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5DAF" w:rsidRDefault="00725DAF" w:rsidP="00725DAF">
      <w:pPr>
        <w:pStyle w:val="Documenttitle"/>
      </w:pPr>
      <w:r w:rsidRPr="00280947">
        <w:t xml:space="preserve">Oceanic Shoals </w:t>
      </w:r>
      <w:r>
        <w:t xml:space="preserve">Commonwealth </w:t>
      </w:r>
      <w:r w:rsidRPr="00280947">
        <w:t xml:space="preserve">Marine </w:t>
      </w:r>
      <w:r>
        <w:t xml:space="preserve">Reserve (Timor Sea) </w:t>
      </w:r>
      <w:r w:rsidRPr="00280947">
        <w:t>Biodiversity Survey</w:t>
      </w:r>
    </w:p>
    <w:p w:rsidR="00725DAF" w:rsidRDefault="00725DAF" w:rsidP="00725DAF">
      <w:pPr>
        <w:pStyle w:val="Documentsubtitle"/>
      </w:pPr>
      <w:r>
        <w:t>GA0339/SOL</w:t>
      </w:r>
      <w:r w:rsidRPr="00ED2877">
        <w:t>5650 - Post-Survey Report</w:t>
      </w:r>
    </w:p>
    <w:p w:rsidR="00725DAF" w:rsidRPr="00CD2239" w:rsidRDefault="00725DAF" w:rsidP="00725DAF">
      <w:pPr>
        <w:pStyle w:val="Record"/>
      </w:pPr>
      <w:r>
        <w:t>Geoscience Australia</w:t>
      </w:r>
      <w:r>
        <w:br/>
        <w:t>RECORD</w:t>
      </w:r>
      <w:r w:rsidRPr="008E6EEB">
        <w:t xml:space="preserve"> </w:t>
      </w:r>
      <w:r w:rsidRPr="00CD2239">
        <w:t>201</w:t>
      </w:r>
      <w:r>
        <w:t>3</w:t>
      </w:r>
      <w:r w:rsidRPr="00CD2239">
        <w:t>/</w:t>
      </w:r>
      <w:r w:rsidR="00736CEE">
        <w:t>38</w:t>
      </w:r>
    </w:p>
    <w:p w:rsidR="00725DAF" w:rsidRPr="00213B94" w:rsidRDefault="00725DAF" w:rsidP="00725DAF">
      <w:pPr>
        <w:pStyle w:val="Authors"/>
      </w:pPr>
      <w:r>
        <w:t>S.L. Nichol</w:t>
      </w:r>
      <w:r w:rsidRPr="00ED2877">
        <w:rPr>
          <w:rStyle w:val="Superscript"/>
        </w:rPr>
        <w:t>1</w:t>
      </w:r>
      <w:r w:rsidRPr="00213B94">
        <w:t xml:space="preserve">, </w:t>
      </w:r>
      <w:r>
        <w:t>F.J.F. Howard</w:t>
      </w:r>
      <w:r w:rsidRPr="00ED2877">
        <w:rPr>
          <w:rStyle w:val="Superscript"/>
        </w:rPr>
        <w:t>1</w:t>
      </w:r>
      <w:r w:rsidRPr="003A5A7D">
        <w:rPr>
          <w:rStyle w:val="Superscript"/>
        </w:rPr>
        <w:t>,</w:t>
      </w:r>
      <w:r>
        <w:rPr>
          <w:rStyle w:val="Superscript"/>
        </w:rPr>
        <w:t xml:space="preserve"> </w:t>
      </w:r>
      <w:r>
        <w:t>J. Kool</w:t>
      </w:r>
      <w:r w:rsidRPr="00ED2877">
        <w:rPr>
          <w:rStyle w:val="Superscript"/>
        </w:rPr>
        <w:t>1</w:t>
      </w:r>
      <w:r>
        <w:t>, M. Stowar</w:t>
      </w:r>
      <w:r w:rsidRPr="00ED2877">
        <w:rPr>
          <w:rStyle w:val="Superscript"/>
        </w:rPr>
        <w:t>2</w:t>
      </w:r>
      <w:r>
        <w:t>, P. Bouchet</w:t>
      </w:r>
      <w:r>
        <w:rPr>
          <w:rStyle w:val="Superscript"/>
        </w:rPr>
        <w:t>3</w:t>
      </w:r>
      <w:r>
        <w:t>, L. Radke</w:t>
      </w:r>
      <w:r w:rsidRPr="00ED2877">
        <w:rPr>
          <w:rStyle w:val="Superscript"/>
        </w:rPr>
        <w:t>1</w:t>
      </w:r>
      <w:r>
        <w:t>, J. Siwabessy</w:t>
      </w:r>
      <w:r w:rsidRPr="00ED2877">
        <w:rPr>
          <w:rStyle w:val="Superscript"/>
        </w:rPr>
        <w:t>1</w:t>
      </w:r>
      <w:r>
        <w:t>, R. Przeslawski</w:t>
      </w:r>
      <w:r w:rsidRPr="00ED2877">
        <w:rPr>
          <w:rStyle w:val="Superscript"/>
        </w:rPr>
        <w:t>1</w:t>
      </w:r>
      <w:r>
        <w:t>, K. Picard</w:t>
      </w:r>
      <w:r w:rsidRPr="00ED2877">
        <w:rPr>
          <w:rStyle w:val="Superscript"/>
        </w:rPr>
        <w:t>1</w:t>
      </w:r>
      <w:r>
        <w:rPr>
          <w:rStyle w:val="Superscript"/>
        </w:rPr>
        <w:t xml:space="preserve"> </w:t>
      </w:r>
      <w:r w:rsidRPr="003A5A7D">
        <w:rPr>
          <w:rStyle w:val="Superscript"/>
        </w:rPr>
        <w:t>,</w:t>
      </w:r>
      <w:r>
        <w:rPr>
          <w:rStyle w:val="Superscript"/>
        </w:rPr>
        <w:t xml:space="preserve"> </w:t>
      </w:r>
      <w:r>
        <w:t>B. Alvarez de Glasby</w:t>
      </w:r>
      <w:r>
        <w:rPr>
          <w:rStyle w:val="Superscript"/>
        </w:rPr>
        <w:t xml:space="preserve">4 </w:t>
      </w:r>
      <w:r w:rsidRPr="008562C0">
        <w:t xml:space="preserve">, </w:t>
      </w:r>
      <w:r w:rsidR="00925DB3" w:rsidRPr="008562C0">
        <w:t>J. Colquhoun</w:t>
      </w:r>
      <w:r w:rsidR="00925DB3" w:rsidRPr="00ED2877">
        <w:rPr>
          <w:rStyle w:val="Superscript"/>
        </w:rPr>
        <w:t>2</w:t>
      </w:r>
      <w:r w:rsidR="00925DB3" w:rsidRPr="008562C0">
        <w:t xml:space="preserve">, </w:t>
      </w:r>
      <w:r w:rsidR="00A01847" w:rsidRPr="008562C0">
        <w:t>T. Letessier,</w:t>
      </w:r>
      <w:r w:rsidR="00A01847" w:rsidRPr="008562C0">
        <w:rPr>
          <w:rStyle w:val="Superscript"/>
        </w:rPr>
        <w:t>3</w:t>
      </w:r>
      <w:r w:rsidR="00A01847" w:rsidRPr="008562C0">
        <w:t xml:space="preserve"> </w:t>
      </w:r>
      <w:r w:rsidRPr="008562C0">
        <w:t>A. Heyward</w:t>
      </w:r>
      <w:r w:rsidRPr="00ED2877">
        <w:rPr>
          <w:rStyle w:val="Superscript"/>
        </w:rPr>
        <w:t>2</w:t>
      </w:r>
    </w:p>
    <w:p w:rsidR="00725DAF" w:rsidRPr="00717E91" w:rsidRDefault="00725DAF" w:rsidP="00725DAF">
      <w:pPr>
        <w:pStyle w:val="Figuresandimagesleft"/>
      </w:pPr>
      <w:r w:rsidRPr="00717E91">
        <w:rPr>
          <w:noProof/>
        </w:rPr>
        <w:drawing>
          <wp:inline distT="0" distB="0" distL="0" distR="0" wp14:anchorId="22EF875D" wp14:editId="5A28C5DD">
            <wp:extent cx="2549525" cy="587281"/>
            <wp:effectExtent l="0" t="0" r="3175" b="3810"/>
            <wp:docPr id="25" name="Picture 25"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258" b="10683"/>
                    <a:stretch/>
                  </pic:blipFill>
                  <pic:spPr bwMode="auto">
                    <a:xfrm>
                      <a:off x="0" y="0"/>
                      <a:ext cx="2552065" cy="587866"/>
                    </a:xfrm>
                    <a:prstGeom prst="rect">
                      <a:avLst/>
                    </a:prstGeom>
                    <a:noFill/>
                    <a:ln>
                      <a:noFill/>
                    </a:ln>
                    <a:extLst>
                      <a:ext uri="{53640926-AAD7-44D8-BBD7-CCE9431645EC}">
                        <a14:shadowObscured xmlns:a14="http://schemas.microsoft.com/office/drawing/2010/main"/>
                      </a:ext>
                    </a:extLst>
                  </pic:spPr>
                </pic:pic>
              </a:graphicData>
            </a:graphic>
          </wp:inline>
        </w:drawing>
      </w:r>
      <w:r w:rsidR="0013753E">
        <w:t xml:space="preserve"> </w:t>
      </w:r>
      <w:r w:rsidR="0013753E">
        <w:rPr>
          <w:noProof/>
        </w:rPr>
        <w:drawing>
          <wp:inline distT="0" distB="0" distL="0" distR="0">
            <wp:extent cx="4500000" cy="484280"/>
            <wp:effectExtent l="0" t="0" r="0" b="0"/>
            <wp:docPr id="14" name="Picture 14" descr="NER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RP-MBH_combined.jpg"/>
                    <pic:cNvPicPr/>
                  </pic:nvPicPr>
                  <pic:blipFill rotWithShape="1">
                    <a:blip r:embed="rId10" cstate="print">
                      <a:extLst>
                        <a:ext uri="{28A0092B-C50C-407E-A947-70E740481C1C}">
                          <a14:useLocalDpi xmlns:a14="http://schemas.microsoft.com/office/drawing/2010/main" val="0"/>
                        </a:ext>
                      </a:extLst>
                    </a:blip>
                    <a:srcRect t="-24686" b="-1"/>
                    <a:stretch/>
                  </pic:blipFill>
                  <pic:spPr bwMode="auto">
                    <a:xfrm>
                      <a:off x="0" y="0"/>
                      <a:ext cx="4500000" cy="484280"/>
                    </a:xfrm>
                    <a:prstGeom prst="rect">
                      <a:avLst/>
                    </a:prstGeom>
                    <a:ln>
                      <a:noFill/>
                    </a:ln>
                    <a:extLst>
                      <a:ext uri="{53640926-AAD7-44D8-BBD7-CCE9431645EC}">
                        <a14:shadowObscured xmlns:a14="http://schemas.microsoft.com/office/drawing/2010/main"/>
                      </a:ext>
                    </a:extLst>
                  </pic:spPr>
                </pic:pic>
              </a:graphicData>
            </a:graphic>
          </wp:inline>
        </w:drawing>
      </w:r>
    </w:p>
    <w:p w:rsidR="00725DAF" w:rsidRDefault="00725DAF" w:rsidP="00725DAF">
      <w:pPr>
        <w:pStyle w:val="Notes"/>
        <w:numPr>
          <w:ilvl w:val="0"/>
          <w:numId w:val="36"/>
        </w:numPr>
      </w:pPr>
      <w:r>
        <w:t>Geoscience Australia</w:t>
      </w:r>
    </w:p>
    <w:p w:rsidR="00725DAF" w:rsidRDefault="00725DAF" w:rsidP="00725DAF">
      <w:pPr>
        <w:pStyle w:val="Notes"/>
        <w:numPr>
          <w:ilvl w:val="0"/>
          <w:numId w:val="36"/>
        </w:numPr>
      </w:pPr>
      <w:r>
        <w:t>Australian Institute of Marine Science</w:t>
      </w:r>
    </w:p>
    <w:p w:rsidR="00725DAF" w:rsidRDefault="00725DAF" w:rsidP="00725DAF">
      <w:pPr>
        <w:pStyle w:val="Notes"/>
        <w:numPr>
          <w:ilvl w:val="0"/>
          <w:numId w:val="36"/>
        </w:numPr>
      </w:pPr>
      <w:r>
        <w:t>Oceans Institute, University of Western Australia</w:t>
      </w:r>
    </w:p>
    <w:p w:rsidR="00725DAF" w:rsidRDefault="00725DAF" w:rsidP="00725DAF">
      <w:pPr>
        <w:pStyle w:val="Notes"/>
        <w:numPr>
          <w:ilvl w:val="0"/>
          <w:numId w:val="36"/>
        </w:numPr>
      </w:pPr>
      <w:r>
        <w:t>Museum and Art Gallery of the Northern Territory</w:t>
      </w:r>
    </w:p>
    <w:p w:rsidR="00A42845" w:rsidRPr="00CA0868" w:rsidRDefault="00A42845" w:rsidP="00A42845">
      <w:pPr>
        <w:pStyle w:val="VersoBoldPgB4"/>
      </w:pPr>
      <w:r w:rsidRPr="00CA0868">
        <w:lastRenderedPageBreak/>
        <w:t>Department of Industry</w:t>
      </w:r>
    </w:p>
    <w:p w:rsidR="00A42845" w:rsidRPr="00CA0868" w:rsidRDefault="00A42845" w:rsidP="00A42845">
      <w:pPr>
        <w:pStyle w:val="Versopageinfo"/>
      </w:pPr>
      <w:r w:rsidRPr="00CA0868">
        <w:t>Minister for Industry: The Hon Ian Macfarlane MP</w:t>
      </w:r>
      <w:r w:rsidRPr="00CA0868">
        <w:br/>
        <w:t>Parliamentary Secretary: The Hon Bob Baldwin MP</w:t>
      </w:r>
      <w:r w:rsidRPr="00CA0868">
        <w:br/>
        <w:t>Secretary: Ms Glenys Beauchamp PSM</w:t>
      </w:r>
    </w:p>
    <w:p w:rsidR="00A42845" w:rsidRDefault="00A42845" w:rsidP="00A42845">
      <w:pPr>
        <w:pStyle w:val="VersoBold"/>
      </w:pPr>
      <w:r>
        <w:t>Geoscience Australia</w:t>
      </w:r>
    </w:p>
    <w:p w:rsidR="00A42845" w:rsidRDefault="00A42845" w:rsidP="00A42845">
      <w:pPr>
        <w:pStyle w:val="Versopageinfo"/>
      </w:pPr>
      <w:r>
        <w:t xml:space="preserve">Chief Executive Officer: Dr Chris </w:t>
      </w:r>
      <w:proofErr w:type="spellStart"/>
      <w:r>
        <w:t>Pigram</w:t>
      </w:r>
      <w:proofErr w:type="spellEnd"/>
      <w:r>
        <w:br/>
        <w:t>This paper is published with the permission of the CEO, Geoscience Australia</w:t>
      </w:r>
    </w:p>
    <w:p w:rsidR="00A42845" w:rsidRDefault="00A42845" w:rsidP="00A42845">
      <w:pPr>
        <w:pStyle w:val="Figuresandimagesleft"/>
      </w:pPr>
      <w:r>
        <w:rPr>
          <w:noProof/>
        </w:rPr>
        <w:drawing>
          <wp:inline distT="0" distB="0" distL="0" distR="0" wp14:anchorId="3A89B44E" wp14:editId="4FD6F119">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A42845" w:rsidRDefault="00A42845" w:rsidP="00A42845">
      <w:pPr>
        <w:pStyle w:val="Versopageinfo"/>
      </w:pPr>
      <w:r>
        <w:t>© Commonwealth of Australia (Geoscience Australia) 2013</w:t>
      </w:r>
    </w:p>
    <w:p w:rsidR="00A42845" w:rsidRDefault="00A42845" w:rsidP="00A42845">
      <w:pPr>
        <w:pStyle w:val="Versopageinfo"/>
      </w:pPr>
      <w:r>
        <w:t>With the exception of the Commonwealth Coat of Arms and where otherwise noted, all material in this publication is provided under a Creative Commons Attribution 3.0 Australia Licence. (</w:t>
      </w:r>
      <w:hyperlink r:id="rId12" w:tooltip="Creative Commons website" w:history="1">
        <w:r w:rsidRPr="002E4BF6">
          <w:rPr>
            <w:rStyle w:val="Hyperlink"/>
          </w:rPr>
          <w:t>http://www.creativecommons.org/licenses/by/3.0/au/deed.en</w:t>
        </w:r>
      </w:hyperlink>
      <w:r>
        <w:t>)</w:t>
      </w:r>
    </w:p>
    <w:p w:rsidR="00A42845" w:rsidRDefault="00A42845" w:rsidP="00A42845">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A42845" w:rsidRDefault="00A42845" w:rsidP="00A42845">
      <w:pPr>
        <w:pStyle w:val="Versopageinfo"/>
      </w:pPr>
      <w:r>
        <w:t xml:space="preserve">Geoscience Australia is committed to providing web accessible content wherever possible. If you are having difficulties with accessing this document please contact </w:t>
      </w:r>
      <w:hyperlink r:id="rId13" w:tooltip="Email Geoscience Australia" w:history="1">
        <w:r w:rsidRPr="007D7955">
          <w:rPr>
            <w:rStyle w:val="Hyperlink"/>
          </w:rPr>
          <w:t>clientservices@ga.gov.au</w:t>
        </w:r>
      </w:hyperlink>
      <w:r w:rsidRPr="003726DC">
        <w:t>.</w:t>
      </w:r>
    </w:p>
    <w:p w:rsidR="00A42845" w:rsidRPr="00661A73" w:rsidRDefault="00A42845" w:rsidP="00A42845">
      <w:pPr>
        <w:pStyle w:val="VersoBold"/>
      </w:pPr>
      <w:r>
        <w:t>ISSN 2201-702X (PDF)</w:t>
      </w:r>
    </w:p>
    <w:p w:rsidR="00A42845" w:rsidRPr="00661A73" w:rsidRDefault="00A42845" w:rsidP="00A42845">
      <w:pPr>
        <w:pStyle w:val="VersoBold"/>
      </w:pPr>
      <w:r>
        <w:t xml:space="preserve">ISBN </w:t>
      </w:r>
      <w:r w:rsidR="00736CEE" w:rsidRPr="00736CEE">
        <w:t>978-1-922201-74-4</w:t>
      </w:r>
      <w:r>
        <w:t xml:space="preserve"> (PDF</w:t>
      </w:r>
      <w:r w:rsidRPr="00661A73">
        <w:t>)</w:t>
      </w:r>
    </w:p>
    <w:p w:rsidR="008355B7" w:rsidRPr="004B38F1" w:rsidRDefault="00710117" w:rsidP="00A42845">
      <w:pPr>
        <w:pStyle w:val="VersoBold"/>
        <w:rPr>
          <w:highlight w:val="yellow"/>
        </w:rPr>
      </w:pPr>
      <w:proofErr w:type="spellStart"/>
      <w:r w:rsidRPr="00661A73">
        <w:t>GeoCat</w:t>
      </w:r>
      <w:proofErr w:type="spellEnd"/>
      <w:r w:rsidR="008355B7" w:rsidRPr="00F77E2B">
        <w:t xml:space="preserve"> </w:t>
      </w:r>
      <w:r w:rsidR="007D20C5">
        <w:t>76658</w:t>
      </w:r>
    </w:p>
    <w:p w:rsidR="008E6EEB" w:rsidRPr="00CD2239" w:rsidRDefault="008E6EEB" w:rsidP="008E6EEB">
      <w:pPr>
        <w:pStyle w:val="Bibliography"/>
      </w:pPr>
      <w:r w:rsidRPr="00780F87">
        <w:rPr>
          <w:rStyle w:val="Bodytextbold"/>
        </w:rPr>
        <w:t>Bibliographic reference:</w:t>
      </w:r>
      <w:r w:rsidRPr="00780F87">
        <w:t xml:space="preserve"> </w:t>
      </w:r>
      <w:r w:rsidR="00736CEE">
        <w:t xml:space="preserve">Nichol, </w:t>
      </w:r>
      <w:r w:rsidR="00B81552">
        <w:t>S.L.</w:t>
      </w:r>
      <w:r w:rsidR="00B81552" w:rsidRPr="00213B94">
        <w:t>,</w:t>
      </w:r>
      <w:r w:rsidR="00736CEE" w:rsidRPr="00736CEE">
        <w:t xml:space="preserve"> </w:t>
      </w:r>
      <w:r w:rsidR="00736CEE">
        <w:t>Howard,</w:t>
      </w:r>
      <w:r w:rsidR="00B81552" w:rsidRPr="00213B94">
        <w:t xml:space="preserve"> </w:t>
      </w:r>
      <w:r w:rsidR="00B81552">
        <w:t>F.J.F.</w:t>
      </w:r>
      <w:r w:rsidR="00B81552" w:rsidRPr="003A5A7D">
        <w:t>,</w:t>
      </w:r>
      <w:r w:rsidR="00736CEE" w:rsidRPr="00736CEE">
        <w:t xml:space="preserve"> </w:t>
      </w:r>
      <w:proofErr w:type="spellStart"/>
      <w:r w:rsidR="00736CEE">
        <w:t>Kool</w:t>
      </w:r>
      <w:proofErr w:type="spellEnd"/>
      <w:r w:rsidR="00736CEE">
        <w:t>,</w:t>
      </w:r>
      <w:r w:rsidR="00B81552">
        <w:t xml:space="preserve"> J.,</w:t>
      </w:r>
      <w:r w:rsidR="00736CEE" w:rsidRPr="00736CEE">
        <w:t xml:space="preserve"> </w:t>
      </w:r>
      <w:proofErr w:type="spellStart"/>
      <w:r w:rsidR="00736CEE">
        <w:t>Stowar</w:t>
      </w:r>
      <w:proofErr w:type="spellEnd"/>
      <w:r w:rsidR="00736CEE">
        <w:t>,</w:t>
      </w:r>
      <w:r w:rsidR="00B81552">
        <w:t xml:space="preserve"> M.,</w:t>
      </w:r>
      <w:r w:rsidR="00736CEE" w:rsidRPr="00736CEE">
        <w:t xml:space="preserve"> </w:t>
      </w:r>
      <w:proofErr w:type="spellStart"/>
      <w:r w:rsidR="00736CEE">
        <w:t>Bouchet</w:t>
      </w:r>
      <w:proofErr w:type="spellEnd"/>
      <w:r w:rsidR="00736CEE">
        <w:t>,</w:t>
      </w:r>
      <w:r w:rsidR="00B81552">
        <w:t xml:space="preserve"> P.,</w:t>
      </w:r>
      <w:r w:rsidR="00736CEE">
        <w:t xml:space="preserve"> </w:t>
      </w:r>
      <w:proofErr w:type="spellStart"/>
      <w:r w:rsidR="00736CEE">
        <w:t>Radke</w:t>
      </w:r>
      <w:proofErr w:type="spellEnd"/>
      <w:r w:rsidR="00736CEE">
        <w:t>,</w:t>
      </w:r>
      <w:r w:rsidR="00B81552">
        <w:t xml:space="preserve"> L.,</w:t>
      </w:r>
      <w:r w:rsidR="00736CEE">
        <w:t xml:space="preserve"> Siwabessy,</w:t>
      </w:r>
      <w:r w:rsidR="00B81552">
        <w:t xml:space="preserve"> J., </w:t>
      </w:r>
      <w:r w:rsidR="00736CEE">
        <w:t xml:space="preserve">Przeslawski, </w:t>
      </w:r>
      <w:r w:rsidR="00B81552">
        <w:t xml:space="preserve">R., </w:t>
      </w:r>
      <w:r w:rsidR="00736CEE">
        <w:t xml:space="preserve">Picard, </w:t>
      </w:r>
      <w:r w:rsidR="00B81552">
        <w:t>K.</w:t>
      </w:r>
      <w:r w:rsidR="00736CEE">
        <w:t xml:space="preserve">, Alvarez </w:t>
      </w:r>
      <w:r w:rsidR="00736CEE" w:rsidRPr="008562C0">
        <w:t xml:space="preserve">de </w:t>
      </w:r>
      <w:proofErr w:type="spellStart"/>
      <w:r w:rsidR="00736CEE" w:rsidRPr="008562C0">
        <w:t>Glasby</w:t>
      </w:r>
      <w:proofErr w:type="spellEnd"/>
      <w:r w:rsidR="00736CEE" w:rsidRPr="008562C0">
        <w:t>,</w:t>
      </w:r>
      <w:r w:rsidR="00B81552">
        <w:t xml:space="preserve"> B.</w:t>
      </w:r>
      <w:r w:rsidR="00736CEE">
        <w:t>,</w:t>
      </w:r>
      <w:r w:rsidR="00B81552">
        <w:t xml:space="preserve"> </w:t>
      </w:r>
      <w:r w:rsidR="00736CEE" w:rsidRPr="008562C0">
        <w:t>Colquhoun,</w:t>
      </w:r>
      <w:r w:rsidR="00736CEE">
        <w:t xml:space="preserve"> </w:t>
      </w:r>
      <w:r w:rsidR="00925DB3" w:rsidRPr="008562C0">
        <w:t>J.</w:t>
      </w:r>
      <w:r w:rsidR="00736CEE">
        <w:t>,</w:t>
      </w:r>
      <w:r w:rsidR="00925DB3" w:rsidRPr="008562C0">
        <w:t xml:space="preserve"> </w:t>
      </w:r>
      <w:proofErr w:type="spellStart"/>
      <w:r w:rsidR="00736CEE" w:rsidRPr="008562C0">
        <w:t>Letessier</w:t>
      </w:r>
      <w:proofErr w:type="spellEnd"/>
      <w:r w:rsidR="00736CEE">
        <w:t xml:space="preserve">, </w:t>
      </w:r>
      <w:r w:rsidR="00A01847" w:rsidRPr="008562C0">
        <w:t xml:space="preserve">T. </w:t>
      </w:r>
      <w:r w:rsidR="00736CEE">
        <w:t>&amp;</w:t>
      </w:r>
      <w:r w:rsidR="00736CEE" w:rsidRPr="00736CEE">
        <w:t xml:space="preserve"> </w:t>
      </w:r>
      <w:r w:rsidR="00736CEE" w:rsidRPr="008562C0">
        <w:t>Heyward</w:t>
      </w:r>
      <w:r w:rsidR="00736CEE">
        <w:t>,</w:t>
      </w:r>
      <w:r w:rsidR="008562C0">
        <w:t xml:space="preserve"> </w:t>
      </w:r>
      <w:r w:rsidR="00B81552" w:rsidRPr="008562C0">
        <w:t xml:space="preserve">A. </w:t>
      </w:r>
      <w:r w:rsidRPr="00780F87">
        <w:t xml:space="preserve">2013. </w:t>
      </w:r>
      <w:r w:rsidR="00780F87" w:rsidRPr="005730ED">
        <w:rPr>
          <w:rStyle w:val="Italic"/>
        </w:rPr>
        <w:t xml:space="preserve">Oceanic Shoals </w:t>
      </w:r>
      <w:r w:rsidR="00844EDE">
        <w:rPr>
          <w:rStyle w:val="Italic"/>
        </w:rPr>
        <w:t xml:space="preserve">Commonwealth </w:t>
      </w:r>
      <w:r w:rsidR="00780F87" w:rsidRPr="005730ED">
        <w:rPr>
          <w:rStyle w:val="Italic"/>
        </w:rPr>
        <w:t xml:space="preserve">Marine </w:t>
      </w:r>
      <w:r w:rsidR="00FD27B7">
        <w:rPr>
          <w:rStyle w:val="Italic"/>
        </w:rPr>
        <w:t xml:space="preserve">Reserve (Timor Sea) </w:t>
      </w:r>
      <w:r w:rsidR="00780F87" w:rsidRPr="005730ED">
        <w:rPr>
          <w:rStyle w:val="Italic"/>
        </w:rPr>
        <w:t>Biodiversity Survey: GA0339/SOL5650 – Post Survey Report</w:t>
      </w:r>
      <w:r w:rsidRPr="00780F87">
        <w:t xml:space="preserve">. </w:t>
      </w:r>
      <w:r w:rsidR="00E8598A" w:rsidRPr="00780F87">
        <w:t>Record</w:t>
      </w:r>
      <w:r w:rsidRPr="00780F87">
        <w:t xml:space="preserve"> 2013/</w:t>
      </w:r>
      <w:r w:rsidR="00736CEE">
        <w:t>38</w:t>
      </w:r>
      <w:r w:rsidRPr="00780F87">
        <w:t>. Geoscience Australia: Canberra.</w:t>
      </w:r>
    </w:p>
    <w:p w:rsidR="00B220F6" w:rsidRDefault="00A42845" w:rsidP="00A42845">
      <w:pPr>
        <w:pStyle w:val="Versopageinfo"/>
      </w:pPr>
      <w:r>
        <w:t>Version: 1307</w:t>
      </w:r>
    </w:p>
    <w:p w:rsidR="00FD27B7" w:rsidRDefault="00FD27B7" w:rsidP="008B004C">
      <w:pPr>
        <w:pStyle w:val="BodyText"/>
        <w:sectPr w:rsidR="00FD27B7" w:rsidSect="004E6F2E">
          <w:pgSz w:w="11907" w:h="16840" w:code="9"/>
          <w:pgMar w:top="1985" w:right="1134" w:bottom="1134" w:left="1701" w:header="720" w:footer="397" w:gutter="0"/>
          <w:pgNumType w:fmt="lowerRoman" w:start="1"/>
          <w:cols w:space="720"/>
        </w:sectPr>
      </w:pPr>
    </w:p>
    <w:p w:rsidR="008355B7" w:rsidRPr="00E176A9" w:rsidRDefault="008355B7" w:rsidP="00F012C2">
      <w:pPr>
        <w:pStyle w:val="TOCHeading"/>
      </w:pPr>
      <w:r w:rsidRPr="00E176A9">
        <w:lastRenderedPageBreak/>
        <w:t>Contents</w:t>
      </w:r>
      <w:r w:rsidR="00C51536">
        <w:t xml:space="preserve"> </w:t>
      </w:r>
    </w:p>
    <w:p w:rsidR="0013753E" w:rsidRDefault="003268E4">
      <w:pPr>
        <w:pStyle w:val="TOC1"/>
        <w:rPr>
          <w:rFonts w:asciiTheme="minorHAnsi" w:eastAsiaTheme="minorEastAsia" w:hAnsiTheme="minorHAnsi" w:cstheme="minorBidi"/>
          <w:sz w:val="22"/>
          <w:szCs w:val="22"/>
        </w:rPr>
      </w:pPr>
      <w:r>
        <w:fldChar w:fldCharType="begin"/>
      </w:r>
      <w:r>
        <w:instrText xml:space="preserve"> TOC \o "5-5" \h \z \t "Heading 1,1,Heading 2,2,Heading 3,3,Heading 4,4,Heading 9,1,Head 1 no numbers,1,Head 2 no numbers,2,Head 3 no numbers,3,Head 4 no numbers,4,H1 appendix,1,Heading appendix 2,2,Heading appendix 3,3,Heading appendix 4,4" </w:instrText>
      </w:r>
      <w:r>
        <w:fldChar w:fldCharType="separate"/>
      </w:r>
      <w:hyperlink w:anchor="_Toc370362593" w:history="1">
        <w:r w:rsidR="0013753E" w:rsidRPr="009E5B25">
          <w:rPr>
            <w:rStyle w:val="Hyperlink"/>
          </w:rPr>
          <w:t>List of Figures</w:t>
        </w:r>
        <w:r w:rsidR="0013753E">
          <w:rPr>
            <w:webHidden/>
          </w:rPr>
          <w:tab/>
        </w:r>
        <w:r w:rsidR="0013753E">
          <w:rPr>
            <w:webHidden/>
          </w:rPr>
          <w:fldChar w:fldCharType="begin"/>
        </w:r>
        <w:r w:rsidR="0013753E">
          <w:rPr>
            <w:webHidden/>
          </w:rPr>
          <w:instrText xml:space="preserve"> PAGEREF _Toc370362593 \h </w:instrText>
        </w:r>
        <w:r w:rsidR="0013753E">
          <w:rPr>
            <w:webHidden/>
          </w:rPr>
        </w:r>
        <w:r w:rsidR="0013753E">
          <w:rPr>
            <w:webHidden/>
          </w:rPr>
          <w:fldChar w:fldCharType="separate"/>
        </w:r>
        <w:r w:rsidR="0013753E">
          <w:rPr>
            <w:webHidden/>
          </w:rPr>
          <w:t>v</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594" w:history="1">
        <w:r w:rsidR="0013753E" w:rsidRPr="009E5B25">
          <w:rPr>
            <w:rStyle w:val="Hyperlink"/>
          </w:rPr>
          <w:t>List of Tables</w:t>
        </w:r>
        <w:r w:rsidR="0013753E">
          <w:rPr>
            <w:webHidden/>
          </w:rPr>
          <w:tab/>
        </w:r>
        <w:r w:rsidR="0013753E">
          <w:rPr>
            <w:webHidden/>
          </w:rPr>
          <w:fldChar w:fldCharType="begin"/>
        </w:r>
        <w:r w:rsidR="0013753E">
          <w:rPr>
            <w:webHidden/>
          </w:rPr>
          <w:instrText xml:space="preserve"> PAGEREF _Toc370362594 \h </w:instrText>
        </w:r>
        <w:r w:rsidR="0013753E">
          <w:rPr>
            <w:webHidden/>
          </w:rPr>
        </w:r>
        <w:r w:rsidR="0013753E">
          <w:rPr>
            <w:webHidden/>
          </w:rPr>
          <w:fldChar w:fldCharType="separate"/>
        </w:r>
        <w:r w:rsidR="0013753E">
          <w:rPr>
            <w:webHidden/>
          </w:rPr>
          <w:t>viii</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595" w:history="1">
        <w:r w:rsidR="0013753E" w:rsidRPr="009E5B25">
          <w:rPr>
            <w:rStyle w:val="Hyperlink"/>
          </w:rPr>
          <w:t>Executive Summary</w:t>
        </w:r>
        <w:r w:rsidR="0013753E">
          <w:rPr>
            <w:webHidden/>
          </w:rPr>
          <w:tab/>
        </w:r>
        <w:r w:rsidR="0013753E">
          <w:rPr>
            <w:webHidden/>
          </w:rPr>
          <w:fldChar w:fldCharType="begin"/>
        </w:r>
        <w:r w:rsidR="0013753E">
          <w:rPr>
            <w:webHidden/>
          </w:rPr>
          <w:instrText xml:space="preserve"> PAGEREF _Toc370362595 \h </w:instrText>
        </w:r>
        <w:r w:rsidR="0013753E">
          <w:rPr>
            <w:webHidden/>
          </w:rPr>
        </w:r>
        <w:r w:rsidR="0013753E">
          <w:rPr>
            <w:webHidden/>
          </w:rPr>
          <w:fldChar w:fldCharType="separate"/>
        </w:r>
        <w:r w:rsidR="0013753E">
          <w:rPr>
            <w:webHidden/>
          </w:rPr>
          <w:t>1</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596" w:history="1">
        <w:r w:rsidR="0013753E" w:rsidRPr="009E5B25">
          <w:rPr>
            <w:rStyle w:val="Hyperlink"/>
          </w:rPr>
          <w:t>1 Introduction</w:t>
        </w:r>
        <w:r w:rsidR="0013753E">
          <w:rPr>
            <w:webHidden/>
          </w:rPr>
          <w:tab/>
        </w:r>
        <w:r w:rsidR="0013753E">
          <w:rPr>
            <w:webHidden/>
          </w:rPr>
          <w:fldChar w:fldCharType="begin"/>
        </w:r>
        <w:r w:rsidR="0013753E">
          <w:rPr>
            <w:webHidden/>
          </w:rPr>
          <w:instrText xml:space="preserve"> PAGEREF _Toc370362596 \h </w:instrText>
        </w:r>
        <w:r w:rsidR="0013753E">
          <w:rPr>
            <w:webHidden/>
          </w:rPr>
        </w:r>
        <w:r w:rsidR="0013753E">
          <w:rPr>
            <w:webHidden/>
          </w:rPr>
          <w:fldChar w:fldCharType="separate"/>
        </w:r>
        <w:r w:rsidR="0013753E">
          <w:rPr>
            <w:webHidden/>
          </w:rPr>
          <w:t>3</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597" w:history="1">
        <w:r w:rsidR="0013753E" w:rsidRPr="009E5B25">
          <w:rPr>
            <w:rStyle w:val="Hyperlink"/>
          </w:rPr>
          <w:t>1.1 Background and Survey Aims</w:t>
        </w:r>
        <w:r w:rsidR="0013753E">
          <w:rPr>
            <w:webHidden/>
          </w:rPr>
          <w:tab/>
        </w:r>
        <w:r w:rsidR="0013753E">
          <w:rPr>
            <w:webHidden/>
          </w:rPr>
          <w:fldChar w:fldCharType="begin"/>
        </w:r>
        <w:r w:rsidR="0013753E">
          <w:rPr>
            <w:webHidden/>
          </w:rPr>
          <w:instrText xml:space="preserve"> PAGEREF _Toc370362597 \h </w:instrText>
        </w:r>
        <w:r w:rsidR="0013753E">
          <w:rPr>
            <w:webHidden/>
          </w:rPr>
        </w:r>
        <w:r w:rsidR="0013753E">
          <w:rPr>
            <w:webHidden/>
          </w:rPr>
          <w:fldChar w:fldCharType="separate"/>
        </w:r>
        <w:r w:rsidR="0013753E">
          <w:rPr>
            <w:webHidden/>
          </w:rPr>
          <w:t>3</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598" w:history="1">
        <w:r w:rsidR="0013753E" w:rsidRPr="009E5B25">
          <w:rPr>
            <w:rStyle w:val="Hyperlink"/>
          </w:rPr>
          <w:t>1.2 Study Area</w:t>
        </w:r>
        <w:r w:rsidR="0013753E">
          <w:rPr>
            <w:webHidden/>
          </w:rPr>
          <w:tab/>
        </w:r>
        <w:r w:rsidR="0013753E">
          <w:rPr>
            <w:webHidden/>
          </w:rPr>
          <w:fldChar w:fldCharType="begin"/>
        </w:r>
        <w:r w:rsidR="0013753E">
          <w:rPr>
            <w:webHidden/>
          </w:rPr>
          <w:instrText xml:space="preserve"> PAGEREF _Toc370362598 \h </w:instrText>
        </w:r>
        <w:r w:rsidR="0013753E">
          <w:rPr>
            <w:webHidden/>
          </w:rPr>
        </w:r>
        <w:r w:rsidR="0013753E">
          <w:rPr>
            <w:webHidden/>
          </w:rPr>
          <w:fldChar w:fldCharType="separate"/>
        </w:r>
        <w:r w:rsidR="0013753E">
          <w:rPr>
            <w:webHidden/>
          </w:rPr>
          <w:t>4</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599" w:history="1">
        <w:r w:rsidR="0013753E" w:rsidRPr="009E5B25">
          <w:rPr>
            <w:rStyle w:val="Hyperlink"/>
          </w:rPr>
          <w:t>2 Methods</w:t>
        </w:r>
        <w:r w:rsidR="0013753E">
          <w:rPr>
            <w:webHidden/>
          </w:rPr>
          <w:tab/>
        </w:r>
        <w:r w:rsidR="0013753E">
          <w:rPr>
            <w:webHidden/>
          </w:rPr>
          <w:fldChar w:fldCharType="begin"/>
        </w:r>
        <w:r w:rsidR="0013753E">
          <w:rPr>
            <w:webHidden/>
          </w:rPr>
          <w:instrText xml:space="preserve"> PAGEREF _Toc370362599 \h </w:instrText>
        </w:r>
        <w:r w:rsidR="0013753E">
          <w:rPr>
            <w:webHidden/>
          </w:rPr>
        </w:r>
        <w:r w:rsidR="0013753E">
          <w:rPr>
            <w:webHidden/>
          </w:rPr>
          <w:fldChar w:fldCharType="separate"/>
        </w:r>
        <w:r w:rsidR="0013753E">
          <w:rPr>
            <w:webHidden/>
          </w:rPr>
          <w:t>7</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00" w:history="1">
        <w:r w:rsidR="0013753E" w:rsidRPr="009E5B25">
          <w:rPr>
            <w:rStyle w:val="Hyperlink"/>
          </w:rPr>
          <w:t>2.1 Survey Overview</w:t>
        </w:r>
        <w:r w:rsidR="0013753E">
          <w:rPr>
            <w:webHidden/>
          </w:rPr>
          <w:tab/>
        </w:r>
        <w:r w:rsidR="0013753E">
          <w:rPr>
            <w:webHidden/>
          </w:rPr>
          <w:fldChar w:fldCharType="begin"/>
        </w:r>
        <w:r w:rsidR="0013753E">
          <w:rPr>
            <w:webHidden/>
          </w:rPr>
          <w:instrText xml:space="preserve"> PAGEREF _Toc370362600 \h </w:instrText>
        </w:r>
        <w:r w:rsidR="0013753E">
          <w:rPr>
            <w:webHidden/>
          </w:rPr>
        </w:r>
        <w:r w:rsidR="0013753E">
          <w:rPr>
            <w:webHidden/>
          </w:rPr>
          <w:fldChar w:fldCharType="separate"/>
        </w:r>
        <w:r w:rsidR="0013753E">
          <w:rPr>
            <w:webHidden/>
          </w:rPr>
          <w:t>7</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01" w:history="1">
        <w:r w:rsidR="0013753E" w:rsidRPr="009E5B25">
          <w:rPr>
            <w:rStyle w:val="Hyperlink"/>
          </w:rPr>
          <w:t>2.2 Sampling Overview</w:t>
        </w:r>
        <w:r w:rsidR="0013753E">
          <w:rPr>
            <w:webHidden/>
          </w:rPr>
          <w:tab/>
        </w:r>
        <w:r w:rsidR="0013753E">
          <w:rPr>
            <w:webHidden/>
          </w:rPr>
          <w:fldChar w:fldCharType="begin"/>
        </w:r>
        <w:r w:rsidR="0013753E">
          <w:rPr>
            <w:webHidden/>
          </w:rPr>
          <w:instrText xml:space="preserve"> PAGEREF _Toc370362601 \h </w:instrText>
        </w:r>
        <w:r w:rsidR="0013753E">
          <w:rPr>
            <w:webHidden/>
          </w:rPr>
        </w:r>
        <w:r w:rsidR="0013753E">
          <w:rPr>
            <w:webHidden/>
          </w:rPr>
          <w:fldChar w:fldCharType="separate"/>
        </w:r>
        <w:r w:rsidR="0013753E">
          <w:rPr>
            <w:webHidden/>
          </w:rPr>
          <w:t>7</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02" w:history="1">
        <w:r w:rsidR="0013753E" w:rsidRPr="009E5B25">
          <w:rPr>
            <w:rStyle w:val="Hyperlink"/>
          </w:rPr>
          <w:t>2.3 Geophysical Data Acquisition and Processing</w:t>
        </w:r>
        <w:r w:rsidR="0013753E">
          <w:rPr>
            <w:webHidden/>
          </w:rPr>
          <w:tab/>
        </w:r>
        <w:r w:rsidR="0013753E">
          <w:rPr>
            <w:webHidden/>
          </w:rPr>
          <w:fldChar w:fldCharType="begin"/>
        </w:r>
        <w:r w:rsidR="0013753E">
          <w:rPr>
            <w:webHidden/>
          </w:rPr>
          <w:instrText xml:space="preserve"> PAGEREF _Toc370362602 \h </w:instrText>
        </w:r>
        <w:r w:rsidR="0013753E">
          <w:rPr>
            <w:webHidden/>
          </w:rPr>
        </w:r>
        <w:r w:rsidR="0013753E">
          <w:rPr>
            <w:webHidden/>
          </w:rPr>
          <w:fldChar w:fldCharType="separate"/>
        </w:r>
        <w:r w:rsidR="0013753E">
          <w:rPr>
            <w:webHidden/>
          </w:rPr>
          <w:t>10</w:t>
        </w:r>
        <w:r w:rsidR="0013753E">
          <w:rPr>
            <w:webHidden/>
          </w:rPr>
          <w:fldChar w:fldCharType="end"/>
        </w:r>
      </w:hyperlink>
    </w:p>
    <w:p w:rsidR="0013753E" w:rsidRDefault="00A458C6">
      <w:pPr>
        <w:pStyle w:val="TOC3"/>
        <w:rPr>
          <w:rFonts w:asciiTheme="minorHAnsi" w:eastAsiaTheme="minorEastAsia" w:hAnsiTheme="minorHAnsi" w:cstheme="minorBidi"/>
          <w:sz w:val="22"/>
          <w:szCs w:val="22"/>
        </w:rPr>
      </w:pPr>
      <w:hyperlink w:anchor="_Toc370362603" w:history="1">
        <w:r w:rsidR="0013753E" w:rsidRPr="009E5B25">
          <w:rPr>
            <w:rStyle w:val="Hyperlink"/>
          </w:rPr>
          <w:t>2.3.1 Bathymetric Mapping</w:t>
        </w:r>
        <w:r w:rsidR="0013753E">
          <w:rPr>
            <w:webHidden/>
          </w:rPr>
          <w:tab/>
        </w:r>
        <w:r w:rsidR="0013753E">
          <w:rPr>
            <w:webHidden/>
          </w:rPr>
          <w:fldChar w:fldCharType="begin"/>
        </w:r>
        <w:r w:rsidR="0013753E">
          <w:rPr>
            <w:webHidden/>
          </w:rPr>
          <w:instrText xml:space="preserve"> PAGEREF _Toc370362603 \h </w:instrText>
        </w:r>
        <w:r w:rsidR="0013753E">
          <w:rPr>
            <w:webHidden/>
          </w:rPr>
        </w:r>
        <w:r w:rsidR="0013753E">
          <w:rPr>
            <w:webHidden/>
          </w:rPr>
          <w:fldChar w:fldCharType="separate"/>
        </w:r>
        <w:r w:rsidR="0013753E">
          <w:rPr>
            <w:webHidden/>
          </w:rPr>
          <w:t>10</w:t>
        </w:r>
        <w:r w:rsidR="0013753E">
          <w:rPr>
            <w:webHidden/>
          </w:rPr>
          <w:fldChar w:fldCharType="end"/>
        </w:r>
      </w:hyperlink>
    </w:p>
    <w:p w:rsidR="0013753E" w:rsidRDefault="00A458C6">
      <w:pPr>
        <w:pStyle w:val="TOC3"/>
        <w:rPr>
          <w:rFonts w:asciiTheme="minorHAnsi" w:eastAsiaTheme="minorEastAsia" w:hAnsiTheme="minorHAnsi" w:cstheme="minorBidi"/>
          <w:sz w:val="22"/>
          <w:szCs w:val="22"/>
        </w:rPr>
      </w:pPr>
      <w:hyperlink w:anchor="_Toc370362604" w:history="1">
        <w:r w:rsidR="0013753E" w:rsidRPr="009E5B25">
          <w:rPr>
            <w:rStyle w:val="Hyperlink"/>
          </w:rPr>
          <w:t>2.3.2 Backscatter Acquisition and Processing</w:t>
        </w:r>
        <w:r w:rsidR="0013753E">
          <w:rPr>
            <w:webHidden/>
          </w:rPr>
          <w:tab/>
        </w:r>
        <w:r w:rsidR="0013753E">
          <w:rPr>
            <w:webHidden/>
          </w:rPr>
          <w:fldChar w:fldCharType="begin"/>
        </w:r>
        <w:r w:rsidR="0013753E">
          <w:rPr>
            <w:webHidden/>
          </w:rPr>
          <w:instrText xml:space="preserve"> PAGEREF _Toc370362604 \h </w:instrText>
        </w:r>
        <w:r w:rsidR="0013753E">
          <w:rPr>
            <w:webHidden/>
          </w:rPr>
        </w:r>
        <w:r w:rsidR="0013753E">
          <w:rPr>
            <w:webHidden/>
          </w:rPr>
          <w:fldChar w:fldCharType="separate"/>
        </w:r>
        <w:r w:rsidR="0013753E">
          <w:rPr>
            <w:webHidden/>
          </w:rPr>
          <w:t>11</w:t>
        </w:r>
        <w:r w:rsidR="0013753E">
          <w:rPr>
            <w:webHidden/>
          </w:rPr>
          <w:fldChar w:fldCharType="end"/>
        </w:r>
      </w:hyperlink>
    </w:p>
    <w:p w:rsidR="0013753E" w:rsidRDefault="00A458C6">
      <w:pPr>
        <w:pStyle w:val="TOC3"/>
        <w:rPr>
          <w:rFonts w:asciiTheme="minorHAnsi" w:eastAsiaTheme="minorEastAsia" w:hAnsiTheme="minorHAnsi" w:cstheme="minorBidi"/>
          <w:sz w:val="22"/>
          <w:szCs w:val="22"/>
        </w:rPr>
      </w:pPr>
      <w:hyperlink w:anchor="_Toc370362605" w:history="1">
        <w:r w:rsidR="0013753E" w:rsidRPr="009E5B25">
          <w:rPr>
            <w:rStyle w:val="Hyperlink"/>
          </w:rPr>
          <w:t>2.3.3 Sub-Bottom Profiler Acquisition and Processing</w:t>
        </w:r>
        <w:r w:rsidR="0013753E">
          <w:rPr>
            <w:webHidden/>
          </w:rPr>
          <w:tab/>
        </w:r>
        <w:r w:rsidR="0013753E">
          <w:rPr>
            <w:webHidden/>
          </w:rPr>
          <w:fldChar w:fldCharType="begin"/>
        </w:r>
        <w:r w:rsidR="0013753E">
          <w:rPr>
            <w:webHidden/>
          </w:rPr>
          <w:instrText xml:space="preserve"> PAGEREF _Toc370362605 \h </w:instrText>
        </w:r>
        <w:r w:rsidR="0013753E">
          <w:rPr>
            <w:webHidden/>
          </w:rPr>
        </w:r>
        <w:r w:rsidR="0013753E">
          <w:rPr>
            <w:webHidden/>
          </w:rPr>
          <w:fldChar w:fldCharType="separate"/>
        </w:r>
        <w:r w:rsidR="0013753E">
          <w:rPr>
            <w:webHidden/>
          </w:rPr>
          <w:t>11</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06" w:history="1">
        <w:r w:rsidR="0013753E" w:rsidRPr="009E5B25">
          <w:rPr>
            <w:rStyle w:val="Hyperlink"/>
          </w:rPr>
          <w:t>2.4 Oceanographic Data Acquisition</w:t>
        </w:r>
        <w:r w:rsidR="0013753E">
          <w:rPr>
            <w:webHidden/>
          </w:rPr>
          <w:tab/>
        </w:r>
        <w:r w:rsidR="0013753E">
          <w:rPr>
            <w:webHidden/>
          </w:rPr>
          <w:fldChar w:fldCharType="begin"/>
        </w:r>
        <w:r w:rsidR="0013753E">
          <w:rPr>
            <w:webHidden/>
          </w:rPr>
          <w:instrText xml:space="preserve"> PAGEREF _Toc370362606 \h </w:instrText>
        </w:r>
        <w:r w:rsidR="0013753E">
          <w:rPr>
            <w:webHidden/>
          </w:rPr>
        </w:r>
        <w:r w:rsidR="0013753E">
          <w:rPr>
            <w:webHidden/>
          </w:rPr>
          <w:fldChar w:fldCharType="separate"/>
        </w:r>
        <w:r w:rsidR="0013753E">
          <w:rPr>
            <w:webHidden/>
          </w:rPr>
          <w:t>11</w:t>
        </w:r>
        <w:r w:rsidR="0013753E">
          <w:rPr>
            <w:webHidden/>
          </w:rPr>
          <w:fldChar w:fldCharType="end"/>
        </w:r>
      </w:hyperlink>
    </w:p>
    <w:p w:rsidR="0013753E" w:rsidRDefault="00A458C6">
      <w:pPr>
        <w:pStyle w:val="TOC3"/>
        <w:rPr>
          <w:rFonts w:asciiTheme="minorHAnsi" w:eastAsiaTheme="minorEastAsia" w:hAnsiTheme="minorHAnsi" w:cstheme="minorBidi"/>
          <w:sz w:val="22"/>
          <w:szCs w:val="22"/>
        </w:rPr>
      </w:pPr>
      <w:hyperlink w:anchor="_Toc370362607" w:history="1">
        <w:r w:rsidR="0013753E" w:rsidRPr="009E5B25">
          <w:rPr>
            <w:rStyle w:val="Hyperlink"/>
          </w:rPr>
          <w:t>2.4.1 Water Column Measurements and Sampling</w:t>
        </w:r>
        <w:r w:rsidR="0013753E">
          <w:rPr>
            <w:webHidden/>
          </w:rPr>
          <w:tab/>
        </w:r>
        <w:r w:rsidR="0013753E">
          <w:rPr>
            <w:webHidden/>
          </w:rPr>
          <w:fldChar w:fldCharType="begin"/>
        </w:r>
        <w:r w:rsidR="0013753E">
          <w:rPr>
            <w:webHidden/>
          </w:rPr>
          <w:instrText xml:space="preserve"> PAGEREF _Toc370362607 \h </w:instrText>
        </w:r>
        <w:r w:rsidR="0013753E">
          <w:rPr>
            <w:webHidden/>
          </w:rPr>
        </w:r>
        <w:r w:rsidR="0013753E">
          <w:rPr>
            <w:webHidden/>
          </w:rPr>
          <w:fldChar w:fldCharType="separate"/>
        </w:r>
        <w:r w:rsidR="0013753E">
          <w:rPr>
            <w:webHidden/>
          </w:rPr>
          <w:t>11</w:t>
        </w:r>
        <w:r w:rsidR="0013753E">
          <w:rPr>
            <w:webHidden/>
          </w:rPr>
          <w:fldChar w:fldCharType="end"/>
        </w:r>
      </w:hyperlink>
    </w:p>
    <w:p w:rsidR="0013753E" w:rsidRDefault="00A458C6">
      <w:pPr>
        <w:pStyle w:val="TOC3"/>
        <w:rPr>
          <w:rFonts w:asciiTheme="minorHAnsi" w:eastAsiaTheme="minorEastAsia" w:hAnsiTheme="minorHAnsi" w:cstheme="minorBidi"/>
          <w:sz w:val="22"/>
          <w:szCs w:val="22"/>
        </w:rPr>
      </w:pPr>
      <w:hyperlink w:anchor="_Toc370362608" w:history="1">
        <w:r w:rsidR="0013753E" w:rsidRPr="009E5B25">
          <w:rPr>
            <w:rStyle w:val="Hyperlink"/>
          </w:rPr>
          <w:t>2.4.2 Ocean Current Drifters</w:t>
        </w:r>
        <w:r w:rsidR="0013753E">
          <w:rPr>
            <w:webHidden/>
          </w:rPr>
          <w:tab/>
        </w:r>
        <w:r w:rsidR="0013753E">
          <w:rPr>
            <w:webHidden/>
          </w:rPr>
          <w:fldChar w:fldCharType="begin"/>
        </w:r>
        <w:r w:rsidR="0013753E">
          <w:rPr>
            <w:webHidden/>
          </w:rPr>
          <w:instrText xml:space="preserve"> PAGEREF _Toc370362608 \h </w:instrText>
        </w:r>
        <w:r w:rsidR="0013753E">
          <w:rPr>
            <w:webHidden/>
          </w:rPr>
        </w:r>
        <w:r w:rsidR="0013753E">
          <w:rPr>
            <w:webHidden/>
          </w:rPr>
          <w:fldChar w:fldCharType="separate"/>
        </w:r>
        <w:r w:rsidR="0013753E">
          <w:rPr>
            <w:webHidden/>
          </w:rPr>
          <w:t>12</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09" w:history="1">
        <w:r w:rsidR="0013753E" w:rsidRPr="009E5B25">
          <w:rPr>
            <w:rStyle w:val="Hyperlink"/>
          </w:rPr>
          <w:t>2.5 Physical Sampling</w:t>
        </w:r>
        <w:r w:rsidR="0013753E">
          <w:rPr>
            <w:webHidden/>
          </w:rPr>
          <w:tab/>
        </w:r>
        <w:r w:rsidR="0013753E">
          <w:rPr>
            <w:webHidden/>
          </w:rPr>
          <w:fldChar w:fldCharType="begin"/>
        </w:r>
        <w:r w:rsidR="0013753E">
          <w:rPr>
            <w:webHidden/>
          </w:rPr>
          <w:instrText xml:space="preserve"> PAGEREF _Toc370362609 \h </w:instrText>
        </w:r>
        <w:r w:rsidR="0013753E">
          <w:rPr>
            <w:webHidden/>
          </w:rPr>
        </w:r>
        <w:r w:rsidR="0013753E">
          <w:rPr>
            <w:webHidden/>
          </w:rPr>
          <w:fldChar w:fldCharType="separate"/>
        </w:r>
        <w:r w:rsidR="0013753E">
          <w:rPr>
            <w:webHidden/>
          </w:rPr>
          <w:t>13</w:t>
        </w:r>
        <w:r w:rsidR="0013753E">
          <w:rPr>
            <w:webHidden/>
          </w:rPr>
          <w:fldChar w:fldCharType="end"/>
        </w:r>
      </w:hyperlink>
    </w:p>
    <w:p w:rsidR="0013753E" w:rsidRDefault="00A458C6">
      <w:pPr>
        <w:pStyle w:val="TOC3"/>
        <w:rPr>
          <w:rFonts w:asciiTheme="minorHAnsi" w:eastAsiaTheme="minorEastAsia" w:hAnsiTheme="minorHAnsi" w:cstheme="minorBidi"/>
          <w:sz w:val="22"/>
          <w:szCs w:val="22"/>
        </w:rPr>
      </w:pPr>
      <w:hyperlink w:anchor="_Toc370362610" w:history="1">
        <w:r w:rsidR="0013753E" w:rsidRPr="009E5B25">
          <w:rPr>
            <w:rStyle w:val="Hyperlink"/>
          </w:rPr>
          <w:t>2.5.1 Sedimentology</w:t>
        </w:r>
        <w:r w:rsidR="0013753E">
          <w:rPr>
            <w:webHidden/>
          </w:rPr>
          <w:tab/>
        </w:r>
        <w:r w:rsidR="0013753E">
          <w:rPr>
            <w:webHidden/>
          </w:rPr>
          <w:fldChar w:fldCharType="begin"/>
        </w:r>
        <w:r w:rsidR="0013753E">
          <w:rPr>
            <w:webHidden/>
          </w:rPr>
          <w:instrText xml:space="preserve"> PAGEREF _Toc370362610 \h </w:instrText>
        </w:r>
        <w:r w:rsidR="0013753E">
          <w:rPr>
            <w:webHidden/>
          </w:rPr>
        </w:r>
        <w:r w:rsidR="0013753E">
          <w:rPr>
            <w:webHidden/>
          </w:rPr>
          <w:fldChar w:fldCharType="separate"/>
        </w:r>
        <w:r w:rsidR="0013753E">
          <w:rPr>
            <w:webHidden/>
          </w:rPr>
          <w:t>13</w:t>
        </w:r>
        <w:r w:rsidR="0013753E">
          <w:rPr>
            <w:webHidden/>
          </w:rPr>
          <w:fldChar w:fldCharType="end"/>
        </w:r>
      </w:hyperlink>
    </w:p>
    <w:p w:rsidR="0013753E" w:rsidRDefault="00A458C6">
      <w:pPr>
        <w:pStyle w:val="TOC3"/>
        <w:rPr>
          <w:rFonts w:asciiTheme="minorHAnsi" w:eastAsiaTheme="minorEastAsia" w:hAnsiTheme="minorHAnsi" w:cstheme="minorBidi"/>
          <w:sz w:val="22"/>
          <w:szCs w:val="22"/>
        </w:rPr>
      </w:pPr>
      <w:hyperlink w:anchor="_Toc370362611" w:history="1">
        <w:r w:rsidR="0013753E" w:rsidRPr="009E5B25">
          <w:rPr>
            <w:rStyle w:val="Hyperlink"/>
          </w:rPr>
          <w:t>2.5.2 Geochemistry</w:t>
        </w:r>
        <w:r w:rsidR="0013753E">
          <w:rPr>
            <w:webHidden/>
          </w:rPr>
          <w:tab/>
        </w:r>
        <w:r w:rsidR="0013753E">
          <w:rPr>
            <w:webHidden/>
          </w:rPr>
          <w:fldChar w:fldCharType="begin"/>
        </w:r>
        <w:r w:rsidR="0013753E">
          <w:rPr>
            <w:webHidden/>
          </w:rPr>
          <w:instrText xml:space="preserve"> PAGEREF _Toc370362611 \h </w:instrText>
        </w:r>
        <w:r w:rsidR="0013753E">
          <w:rPr>
            <w:webHidden/>
          </w:rPr>
        </w:r>
        <w:r w:rsidR="0013753E">
          <w:rPr>
            <w:webHidden/>
          </w:rPr>
          <w:fldChar w:fldCharType="separate"/>
        </w:r>
        <w:r w:rsidR="0013753E">
          <w:rPr>
            <w:webHidden/>
          </w:rPr>
          <w:t>14</w:t>
        </w:r>
        <w:r w:rsidR="0013753E">
          <w:rPr>
            <w:webHidden/>
          </w:rPr>
          <w:fldChar w:fldCharType="end"/>
        </w:r>
      </w:hyperlink>
    </w:p>
    <w:p w:rsidR="0013753E" w:rsidRDefault="00A458C6">
      <w:pPr>
        <w:pStyle w:val="TOC3"/>
        <w:rPr>
          <w:rFonts w:asciiTheme="minorHAnsi" w:eastAsiaTheme="minorEastAsia" w:hAnsiTheme="minorHAnsi" w:cstheme="minorBidi"/>
          <w:sz w:val="22"/>
          <w:szCs w:val="22"/>
        </w:rPr>
      </w:pPr>
      <w:hyperlink w:anchor="_Toc370362612" w:history="1">
        <w:r w:rsidR="0013753E" w:rsidRPr="009E5B25">
          <w:rPr>
            <w:rStyle w:val="Hyperlink"/>
          </w:rPr>
          <w:t>2.5.3 Biology</w:t>
        </w:r>
        <w:r w:rsidR="0013753E">
          <w:rPr>
            <w:webHidden/>
          </w:rPr>
          <w:tab/>
        </w:r>
        <w:r w:rsidR="0013753E">
          <w:rPr>
            <w:webHidden/>
          </w:rPr>
          <w:fldChar w:fldCharType="begin"/>
        </w:r>
        <w:r w:rsidR="0013753E">
          <w:rPr>
            <w:webHidden/>
          </w:rPr>
          <w:instrText xml:space="preserve"> PAGEREF _Toc370362612 \h </w:instrText>
        </w:r>
        <w:r w:rsidR="0013753E">
          <w:rPr>
            <w:webHidden/>
          </w:rPr>
        </w:r>
        <w:r w:rsidR="0013753E">
          <w:rPr>
            <w:webHidden/>
          </w:rPr>
          <w:fldChar w:fldCharType="separate"/>
        </w:r>
        <w:r w:rsidR="0013753E">
          <w:rPr>
            <w:webHidden/>
          </w:rPr>
          <w:t>15</w:t>
        </w:r>
        <w:r w:rsidR="0013753E">
          <w:rPr>
            <w:webHidden/>
          </w:rPr>
          <w:fldChar w:fldCharType="end"/>
        </w:r>
      </w:hyperlink>
    </w:p>
    <w:p w:rsidR="0013753E" w:rsidRDefault="00A458C6">
      <w:pPr>
        <w:pStyle w:val="TOC4"/>
        <w:rPr>
          <w:rFonts w:asciiTheme="minorHAnsi" w:eastAsiaTheme="minorEastAsia" w:hAnsiTheme="minorHAnsi" w:cstheme="minorBidi"/>
          <w:sz w:val="22"/>
          <w:szCs w:val="22"/>
        </w:rPr>
      </w:pPr>
      <w:hyperlink w:anchor="_Toc370362613" w:history="1">
        <w:r w:rsidR="0013753E" w:rsidRPr="009E5B25">
          <w:rPr>
            <w:rStyle w:val="Hyperlink"/>
          </w:rPr>
          <w:t>2.5.3.1 Towed-video</w:t>
        </w:r>
        <w:r w:rsidR="0013753E">
          <w:rPr>
            <w:webHidden/>
          </w:rPr>
          <w:tab/>
        </w:r>
        <w:r w:rsidR="0013753E">
          <w:rPr>
            <w:webHidden/>
          </w:rPr>
          <w:fldChar w:fldCharType="begin"/>
        </w:r>
        <w:r w:rsidR="0013753E">
          <w:rPr>
            <w:webHidden/>
          </w:rPr>
          <w:instrText xml:space="preserve"> PAGEREF _Toc370362613 \h </w:instrText>
        </w:r>
        <w:r w:rsidR="0013753E">
          <w:rPr>
            <w:webHidden/>
          </w:rPr>
        </w:r>
        <w:r w:rsidR="0013753E">
          <w:rPr>
            <w:webHidden/>
          </w:rPr>
          <w:fldChar w:fldCharType="separate"/>
        </w:r>
        <w:r w:rsidR="0013753E">
          <w:rPr>
            <w:webHidden/>
          </w:rPr>
          <w:t>16</w:t>
        </w:r>
        <w:r w:rsidR="0013753E">
          <w:rPr>
            <w:webHidden/>
          </w:rPr>
          <w:fldChar w:fldCharType="end"/>
        </w:r>
      </w:hyperlink>
    </w:p>
    <w:p w:rsidR="0013753E" w:rsidRDefault="00A458C6">
      <w:pPr>
        <w:pStyle w:val="TOC4"/>
        <w:rPr>
          <w:rFonts w:asciiTheme="minorHAnsi" w:eastAsiaTheme="minorEastAsia" w:hAnsiTheme="minorHAnsi" w:cstheme="minorBidi"/>
          <w:sz w:val="22"/>
          <w:szCs w:val="22"/>
        </w:rPr>
      </w:pPr>
      <w:hyperlink w:anchor="_Toc370362614" w:history="1">
        <w:r w:rsidR="0013753E" w:rsidRPr="009E5B25">
          <w:rPr>
            <w:rStyle w:val="Hyperlink"/>
          </w:rPr>
          <w:t>2.5.3.2 Infaunal Sampling</w:t>
        </w:r>
        <w:r w:rsidR="0013753E">
          <w:rPr>
            <w:webHidden/>
          </w:rPr>
          <w:tab/>
        </w:r>
        <w:r w:rsidR="0013753E">
          <w:rPr>
            <w:webHidden/>
          </w:rPr>
          <w:fldChar w:fldCharType="begin"/>
        </w:r>
        <w:r w:rsidR="0013753E">
          <w:rPr>
            <w:webHidden/>
          </w:rPr>
          <w:instrText xml:space="preserve"> PAGEREF _Toc370362614 \h </w:instrText>
        </w:r>
        <w:r w:rsidR="0013753E">
          <w:rPr>
            <w:webHidden/>
          </w:rPr>
        </w:r>
        <w:r w:rsidR="0013753E">
          <w:rPr>
            <w:webHidden/>
          </w:rPr>
          <w:fldChar w:fldCharType="separate"/>
        </w:r>
        <w:r w:rsidR="0013753E">
          <w:rPr>
            <w:webHidden/>
          </w:rPr>
          <w:t>16</w:t>
        </w:r>
        <w:r w:rsidR="0013753E">
          <w:rPr>
            <w:webHidden/>
          </w:rPr>
          <w:fldChar w:fldCharType="end"/>
        </w:r>
      </w:hyperlink>
    </w:p>
    <w:p w:rsidR="0013753E" w:rsidRDefault="00A458C6">
      <w:pPr>
        <w:pStyle w:val="TOC4"/>
        <w:rPr>
          <w:rFonts w:asciiTheme="minorHAnsi" w:eastAsiaTheme="minorEastAsia" w:hAnsiTheme="minorHAnsi" w:cstheme="minorBidi"/>
          <w:sz w:val="22"/>
          <w:szCs w:val="22"/>
        </w:rPr>
      </w:pPr>
      <w:hyperlink w:anchor="_Toc370362615" w:history="1">
        <w:r w:rsidR="0013753E" w:rsidRPr="009E5B25">
          <w:rPr>
            <w:rStyle w:val="Hyperlink"/>
          </w:rPr>
          <w:t>2.5.3.3 Epifaunal Sampling</w:t>
        </w:r>
        <w:r w:rsidR="0013753E">
          <w:rPr>
            <w:webHidden/>
          </w:rPr>
          <w:tab/>
        </w:r>
        <w:r w:rsidR="0013753E">
          <w:rPr>
            <w:webHidden/>
          </w:rPr>
          <w:fldChar w:fldCharType="begin"/>
        </w:r>
        <w:r w:rsidR="0013753E">
          <w:rPr>
            <w:webHidden/>
          </w:rPr>
          <w:instrText xml:space="preserve"> PAGEREF _Toc370362615 \h </w:instrText>
        </w:r>
        <w:r w:rsidR="0013753E">
          <w:rPr>
            <w:webHidden/>
          </w:rPr>
        </w:r>
        <w:r w:rsidR="0013753E">
          <w:rPr>
            <w:webHidden/>
          </w:rPr>
          <w:fldChar w:fldCharType="separate"/>
        </w:r>
        <w:r w:rsidR="0013753E">
          <w:rPr>
            <w:webHidden/>
          </w:rPr>
          <w:t>17</w:t>
        </w:r>
        <w:r w:rsidR="0013753E">
          <w:rPr>
            <w:webHidden/>
          </w:rPr>
          <w:fldChar w:fldCharType="end"/>
        </w:r>
      </w:hyperlink>
    </w:p>
    <w:p w:rsidR="0013753E" w:rsidRDefault="00A458C6">
      <w:pPr>
        <w:pStyle w:val="TOC4"/>
        <w:rPr>
          <w:rFonts w:asciiTheme="minorHAnsi" w:eastAsiaTheme="minorEastAsia" w:hAnsiTheme="minorHAnsi" w:cstheme="minorBidi"/>
          <w:sz w:val="22"/>
          <w:szCs w:val="22"/>
        </w:rPr>
      </w:pPr>
      <w:hyperlink w:anchor="_Toc370362616" w:history="1">
        <w:r w:rsidR="0013753E" w:rsidRPr="009E5B25">
          <w:rPr>
            <w:rStyle w:val="Hyperlink"/>
          </w:rPr>
          <w:t>2.5.3.4 Biological Material for Biodiscovery</w:t>
        </w:r>
        <w:r w:rsidR="0013753E">
          <w:rPr>
            <w:webHidden/>
          </w:rPr>
          <w:tab/>
        </w:r>
        <w:r w:rsidR="0013753E">
          <w:rPr>
            <w:webHidden/>
          </w:rPr>
          <w:fldChar w:fldCharType="begin"/>
        </w:r>
        <w:r w:rsidR="0013753E">
          <w:rPr>
            <w:webHidden/>
          </w:rPr>
          <w:instrText xml:space="preserve"> PAGEREF _Toc370362616 \h </w:instrText>
        </w:r>
        <w:r w:rsidR="0013753E">
          <w:rPr>
            <w:webHidden/>
          </w:rPr>
        </w:r>
        <w:r w:rsidR="0013753E">
          <w:rPr>
            <w:webHidden/>
          </w:rPr>
          <w:fldChar w:fldCharType="separate"/>
        </w:r>
        <w:r w:rsidR="0013753E">
          <w:rPr>
            <w:webHidden/>
          </w:rPr>
          <w:t>17</w:t>
        </w:r>
        <w:r w:rsidR="0013753E">
          <w:rPr>
            <w:webHidden/>
          </w:rPr>
          <w:fldChar w:fldCharType="end"/>
        </w:r>
      </w:hyperlink>
    </w:p>
    <w:p w:rsidR="0013753E" w:rsidRDefault="00A458C6">
      <w:pPr>
        <w:pStyle w:val="TOC4"/>
        <w:rPr>
          <w:rFonts w:asciiTheme="minorHAnsi" w:eastAsiaTheme="minorEastAsia" w:hAnsiTheme="minorHAnsi" w:cstheme="minorBidi"/>
          <w:sz w:val="22"/>
          <w:szCs w:val="22"/>
        </w:rPr>
      </w:pPr>
      <w:hyperlink w:anchor="_Toc370362617" w:history="1">
        <w:r w:rsidR="0013753E" w:rsidRPr="009E5B25">
          <w:rPr>
            <w:rStyle w:val="Hyperlink"/>
          </w:rPr>
          <w:t>2.5.3.5 Sampling of demersal fish diversity and abundance</w:t>
        </w:r>
        <w:r w:rsidR="0013753E">
          <w:rPr>
            <w:webHidden/>
          </w:rPr>
          <w:tab/>
        </w:r>
        <w:r w:rsidR="0013753E">
          <w:rPr>
            <w:webHidden/>
          </w:rPr>
          <w:fldChar w:fldCharType="begin"/>
        </w:r>
        <w:r w:rsidR="0013753E">
          <w:rPr>
            <w:webHidden/>
          </w:rPr>
          <w:instrText xml:space="preserve"> PAGEREF _Toc370362617 \h </w:instrText>
        </w:r>
        <w:r w:rsidR="0013753E">
          <w:rPr>
            <w:webHidden/>
          </w:rPr>
        </w:r>
        <w:r w:rsidR="0013753E">
          <w:rPr>
            <w:webHidden/>
          </w:rPr>
          <w:fldChar w:fldCharType="separate"/>
        </w:r>
        <w:r w:rsidR="0013753E">
          <w:rPr>
            <w:webHidden/>
          </w:rPr>
          <w:t>18</w:t>
        </w:r>
        <w:r w:rsidR="0013753E">
          <w:rPr>
            <w:webHidden/>
          </w:rPr>
          <w:fldChar w:fldCharType="end"/>
        </w:r>
      </w:hyperlink>
    </w:p>
    <w:p w:rsidR="0013753E" w:rsidRDefault="00A458C6">
      <w:pPr>
        <w:pStyle w:val="TOC4"/>
        <w:rPr>
          <w:rFonts w:asciiTheme="minorHAnsi" w:eastAsiaTheme="minorEastAsia" w:hAnsiTheme="minorHAnsi" w:cstheme="minorBidi"/>
          <w:sz w:val="22"/>
          <w:szCs w:val="22"/>
        </w:rPr>
      </w:pPr>
      <w:hyperlink w:anchor="_Toc370362618" w:history="1">
        <w:r w:rsidR="0013753E" w:rsidRPr="009E5B25">
          <w:rPr>
            <w:rStyle w:val="Hyperlink"/>
          </w:rPr>
          <w:t>2.5.3.6</w:t>
        </w:r>
        <w:r w:rsidR="0013753E" w:rsidRPr="009E5B25">
          <w:rPr>
            <w:rStyle w:val="Hyperlink"/>
            <w:rFonts w:eastAsia="Times New Roman"/>
          </w:rPr>
          <w:t xml:space="preserve"> Video sampling (SISSTAs) and visual surveys of marine predators</w:t>
        </w:r>
        <w:r w:rsidR="0013753E">
          <w:rPr>
            <w:webHidden/>
          </w:rPr>
          <w:tab/>
        </w:r>
        <w:r w:rsidR="0013753E">
          <w:rPr>
            <w:webHidden/>
          </w:rPr>
          <w:fldChar w:fldCharType="begin"/>
        </w:r>
        <w:r w:rsidR="0013753E">
          <w:rPr>
            <w:webHidden/>
          </w:rPr>
          <w:instrText xml:space="preserve"> PAGEREF _Toc370362618 \h </w:instrText>
        </w:r>
        <w:r w:rsidR="0013753E">
          <w:rPr>
            <w:webHidden/>
          </w:rPr>
        </w:r>
        <w:r w:rsidR="0013753E">
          <w:rPr>
            <w:webHidden/>
          </w:rPr>
          <w:fldChar w:fldCharType="separate"/>
        </w:r>
        <w:r w:rsidR="0013753E">
          <w:rPr>
            <w:webHidden/>
          </w:rPr>
          <w:t>19</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19" w:history="1">
        <w:r w:rsidR="0013753E" w:rsidRPr="009E5B25">
          <w:rPr>
            <w:rStyle w:val="Hyperlink"/>
          </w:rPr>
          <w:t>3 Preliminary Results &amp; Interpretations</w:t>
        </w:r>
        <w:r w:rsidR="0013753E">
          <w:rPr>
            <w:webHidden/>
          </w:rPr>
          <w:tab/>
        </w:r>
        <w:r w:rsidR="0013753E">
          <w:rPr>
            <w:webHidden/>
          </w:rPr>
          <w:fldChar w:fldCharType="begin"/>
        </w:r>
        <w:r w:rsidR="0013753E">
          <w:rPr>
            <w:webHidden/>
          </w:rPr>
          <w:instrText xml:space="preserve"> PAGEREF _Toc370362619 \h </w:instrText>
        </w:r>
        <w:r w:rsidR="0013753E">
          <w:rPr>
            <w:webHidden/>
          </w:rPr>
        </w:r>
        <w:r w:rsidR="0013753E">
          <w:rPr>
            <w:webHidden/>
          </w:rPr>
          <w:fldChar w:fldCharType="separate"/>
        </w:r>
        <w:r w:rsidR="0013753E">
          <w:rPr>
            <w:webHidden/>
          </w:rPr>
          <w:t>21</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20" w:history="1">
        <w:r w:rsidR="0013753E" w:rsidRPr="009E5B25">
          <w:rPr>
            <w:rStyle w:val="Hyperlink"/>
          </w:rPr>
          <w:t>3.1 Seabed Characteristics Area 1</w:t>
        </w:r>
        <w:r w:rsidR="0013753E">
          <w:rPr>
            <w:webHidden/>
          </w:rPr>
          <w:tab/>
        </w:r>
        <w:r w:rsidR="0013753E">
          <w:rPr>
            <w:webHidden/>
          </w:rPr>
          <w:fldChar w:fldCharType="begin"/>
        </w:r>
        <w:r w:rsidR="0013753E">
          <w:rPr>
            <w:webHidden/>
          </w:rPr>
          <w:instrText xml:space="preserve"> PAGEREF _Toc370362620 \h </w:instrText>
        </w:r>
        <w:r w:rsidR="0013753E">
          <w:rPr>
            <w:webHidden/>
          </w:rPr>
        </w:r>
        <w:r w:rsidR="0013753E">
          <w:rPr>
            <w:webHidden/>
          </w:rPr>
          <w:fldChar w:fldCharType="separate"/>
        </w:r>
        <w:r w:rsidR="0013753E">
          <w:rPr>
            <w:webHidden/>
          </w:rPr>
          <w:t>22</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21" w:history="1">
        <w:r w:rsidR="0013753E" w:rsidRPr="009E5B25">
          <w:rPr>
            <w:rStyle w:val="Hyperlink"/>
          </w:rPr>
          <w:t>3.2 Seabed Characteristics Area 2</w:t>
        </w:r>
        <w:r w:rsidR="0013753E">
          <w:rPr>
            <w:webHidden/>
          </w:rPr>
          <w:tab/>
        </w:r>
        <w:r w:rsidR="0013753E">
          <w:rPr>
            <w:webHidden/>
          </w:rPr>
          <w:fldChar w:fldCharType="begin"/>
        </w:r>
        <w:r w:rsidR="0013753E">
          <w:rPr>
            <w:webHidden/>
          </w:rPr>
          <w:instrText xml:space="preserve"> PAGEREF _Toc370362621 \h </w:instrText>
        </w:r>
        <w:r w:rsidR="0013753E">
          <w:rPr>
            <w:webHidden/>
          </w:rPr>
        </w:r>
        <w:r w:rsidR="0013753E">
          <w:rPr>
            <w:webHidden/>
          </w:rPr>
          <w:fldChar w:fldCharType="separate"/>
        </w:r>
        <w:r w:rsidR="0013753E">
          <w:rPr>
            <w:webHidden/>
          </w:rPr>
          <w:t>29</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22" w:history="1">
        <w:r w:rsidR="0013753E" w:rsidRPr="009E5B25">
          <w:rPr>
            <w:rStyle w:val="Hyperlink"/>
          </w:rPr>
          <w:t>3.3 Seabed Characteristics Area 3</w:t>
        </w:r>
        <w:r w:rsidR="0013753E">
          <w:rPr>
            <w:webHidden/>
          </w:rPr>
          <w:tab/>
        </w:r>
        <w:r w:rsidR="0013753E">
          <w:rPr>
            <w:webHidden/>
          </w:rPr>
          <w:fldChar w:fldCharType="begin"/>
        </w:r>
        <w:r w:rsidR="0013753E">
          <w:rPr>
            <w:webHidden/>
          </w:rPr>
          <w:instrText xml:space="preserve"> PAGEREF _Toc370362622 \h </w:instrText>
        </w:r>
        <w:r w:rsidR="0013753E">
          <w:rPr>
            <w:webHidden/>
          </w:rPr>
        </w:r>
        <w:r w:rsidR="0013753E">
          <w:rPr>
            <w:webHidden/>
          </w:rPr>
          <w:fldChar w:fldCharType="separate"/>
        </w:r>
        <w:r w:rsidR="0013753E">
          <w:rPr>
            <w:webHidden/>
          </w:rPr>
          <w:t>33</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23" w:history="1">
        <w:r w:rsidR="0013753E" w:rsidRPr="009E5B25">
          <w:rPr>
            <w:rStyle w:val="Hyperlink"/>
          </w:rPr>
          <w:t>3.4 Seabed Characteristics Area 4</w:t>
        </w:r>
        <w:r w:rsidR="0013753E">
          <w:rPr>
            <w:webHidden/>
          </w:rPr>
          <w:tab/>
        </w:r>
        <w:r w:rsidR="0013753E">
          <w:rPr>
            <w:webHidden/>
          </w:rPr>
          <w:fldChar w:fldCharType="begin"/>
        </w:r>
        <w:r w:rsidR="0013753E">
          <w:rPr>
            <w:webHidden/>
          </w:rPr>
          <w:instrText xml:space="preserve"> PAGEREF _Toc370362623 \h </w:instrText>
        </w:r>
        <w:r w:rsidR="0013753E">
          <w:rPr>
            <w:webHidden/>
          </w:rPr>
        </w:r>
        <w:r w:rsidR="0013753E">
          <w:rPr>
            <w:webHidden/>
          </w:rPr>
          <w:fldChar w:fldCharType="separate"/>
        </w:r>
        <w:r w:rsidR="0013753E">
          <w:rPr>
            <w:webHidden/>
          </w:rPr>
          <w:t>39</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24" w:history="1">
        <w:r w:rsidR="0013753E" w:rsidRPr="009E5B25">
          <w:rPr>
            <w:rStyle w:val="Hyperlink"/>
          </w:rPr>
          <w:t>3.5 All Areas Summary and Comparison</w:t>
        </w:r>
        <w:r w:rsidR="0013753E">
          <w:rPr>
            <w:webHidden/>
          </w:rPr>
          <w:tab/>
        </w:r>
        <w:r w:rsidR="0013753E">
          <w:rPr>
            <w:webHidden/>
          </w:rPr>
          <w:fldChar w:fldCharType="begin"/>
        </w:r>
        <w:r w:rsidR="0013753E">
          <w:rPr>
            <w:webHidden/>
          </w:rPr>
          <w:instrText xml:space="preserve"> PAGEREF _Toc370362624 \h </w:instrText>
        </w:r>
        <w:r w:rsidR="0013753E">
          <w:rPr>
            <w:webHidden/>
          </w:rPr>
        </w:r>
        <w:r w:rsidR="0013753E">
          <w:rPr>
            <w:webHidden/>
          </w:rPr>
          <w:fldChar w:fldCharType="separate"/>
        </w:r>
        <w:r w:rsidR="0013753E">
          <w:rPr>
            <w:webHidden/>
          </w:rPr>
          <w:t>44</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25" w:history="1">
        <w:r w:rsidR="0013753E" w:rsidRPr="009E5B25">
          <w:rPr>
            <w:rStyle w:val="Hyperlink"/>
          </w:rPr>
          <w:t>3.6 Sub-Bottom Profile Results</w:t>
        </w:r>
        <w:r w:rsidR="0013753E">
          <w:rPr>
            <w:webHidden/>
          </w:rPr>
          <w:tab/>
        </w:r>
        <w:r w:rsidR="0013753E">
          <w:rPr>
            <w:webHidden/>
          </w:rPr>
          <w:fldChar w:fldCharType="begin"/>
        </w:r>
        <w:r w:rsidR="0013753E">
          <w:rPr>
            <w:webHidden/>
          </w:rPr>
          <w:instrText xml:space="preserve"> PAGEREF _Toc370362625 \h </w:instrText>
        </w:r>
        <w:r w:rsidR="0013753E">
          <w:rPr>
            <w:webHidden/>
          </w:rPr>
        </w:r>
        <w:r w:rsidR="0013753E">
          <w:rPr>
            <w:webHidden/>
          </w:rPr>
          <w:fldChar w:fldCharType="separate"/>
        </w:r>
        <w:r w:rsidR="0013753E">
          <w:rPr>
            <w:webHidden/>
          </w:rPr>
          <w:t>47</w:t>
        </w:r>
        <w:r w:rsidR="0013753E">
          <w:rPr>
            <w:webHidden/>
          </w:rPr>
          <w:fldChar w:fldCharType="end"/>
        </w:r>
      </w:hyperlink>
    </w:p>
    <w:p w:rsidR="0013753E" w:rsidRDefault="00A458C6">
      <w:pPr>
        <w:pStyle w:val="TOC2"/>
        <w:rPr>
          <w:rFonts w:asciiTheme="minorHAnsi" w:eastAsiaTheme="minorEastAsia" w:hAnsiTheme="minorHAnsi" w:cstheme="minorBidi"/>
          <w:sz w:val="22"/>
          <w:szCs w:val="22"/>
        </w:rPr>
      </w:pPr>
      <w:hyperlink w:anchor="_Toc370362626" w:history="1">
        <w:r w:rsidR="0013753E" w:rsidRPr="009E5B25">
          <w:rPr>
            <w:rStyle w:val="Hyperlink"/>
          </w:rPr>
          <w:t>3.7 Initial Ocean Drifter Results</w:t>
        </w:r>
        <w:r w:rsidR="0013753E">
          <w:rPr>
            <w:webHidden/>
          </w:rPr>
          <w:tab/>
        </w:r>
        <w:r w:rsidR="0013753E">
          <w:rPr>
            <w:webHidden/>
          </w:rPr>
          <w:fldChar w:fldCharType="begin"/>
        </w:r>
        <w:r w:rsidR="0013753E">
          <w:rPr>
            <w:webHidden/>
          </w:rPr>
          <w:instrText xml:space="preserve"> PAGEREF _Toc370362626 \h </w:instrText>
        </w:r>
        <w:r w:rsidR="0013753E">
          <w:rPr>
            <w:webHidden/>
          </w:rPr>
        </w:r>
        <w:r w:rsidR="0013753E">
          <w:rPr>
            <w:webHidden/>
          </w:rPr>
          <w:fldChar w:fldCharType="separate"/>
        </w:r>
        <w:r w:rsidR="0013753E">
          <w:rPr>
            <w:webHidden/>
          </w:rPr>
          <w:t>49</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27" w:history="1">
        <w:r w:rsidR="0013753E" w:rsidRPr="009E5B25">
          <w:rPr>
            <w:rStyle w:val="Hyperlink"/>
          </w:rPr>
          <w:t>4 Conclusions and Future Work</w:t>
        </w:r>
        <w:r w:rsidR="0013753E">
          <w:rPr>
            <w:webHidden/>
          </w:rPr>
          <w:tab/>
        </w:r>
        <w:r w:rsidR="0013753E">
          <w:rPr>
            <w:webHidden/>
          </w:rPr>
          <w:fldChar w:fldCharType="begin"/>
        </w:r>
        <w:r w:rsidR="0013753E">
          <w:rPr>
            <w:webHidden/>
          </w:rPr>
          <w:instrText xml:space="preserve"> PAGEREF _Toc370362627 \h </w:instrText>
        </w:r>
        <w:r w:rsidR="0013753E">
          <w:rPr>
            <w:webHidden/>
          </w:rPr>
        </w:r>
        <w:r w:rsidR="0013753E">
          <w:rPr>
            <w:webHidden/>
          </w:rPr>
          <w:fldChar w:fldCharType="separate"/>
        </w:r>
        <w:r w:rsidR="0013753E">
          <w:rPr>
            <w:webHidden/>
          </w:rPr>
          <w:t>51</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28" w:history="1">
        <w:r w:rsidR="0013753E" w:rsidRPr="009E5B25">
          <w:rPr>
            <w:rStyle w:val="Hyperlink"/>
          </w:rPr>
          <w:t>Acknowledgements</w:t>
        </w:r>
        <w:r w:rsidR="0013753E">
          <w:rPr>
            <w:webHidden/>
          </w:rPr>
          <w:tab/>
        </w:r>
        <w:r w:rsidR="0013753E">
          <w:rPr>
            <w:webHidden/>
          </w:rPr>
          <w:fldChar w:fldCharType="begin"/>
        </w:r>
        <w:r w:rsidR="0013753E">
          <w:rPr>
            <w:webHidden/>
          </w:rPr>
          <w:instrText xml:space="preserve"> PAGEREF _Toc370362628 \h </w:instrText>
        </w:r>
        <w:r w:rsidR="0013753E">
          <w:rPr>
            <w:webHidden/>
          </w:rPr>
        </w:r>
        <w:r w:rsidR="0013753E">
          <w:rPr>
            <w:webHidden/>
          </w:rPr>
          <w:fldChar w:fldCharType="separate"/>
        </w:r>
        <w:r w:rsidR="0013753E">
          <w:rPr>
            <w:webHidden/>
          </w:rPr>
          <w:t>52</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29" w:history="1">
        <w:r w:rsidR="0013753E" w:rsidRPr="009E5B25">
          <w:rPr>
            <w:rStyle w:val="Hyperlink"/>
          </w:rPr>
          <w:t>References</w:t>
        </w:r>
        <w:r w:rsidR="0013753E">
          <w:rPr>
            <w:webHidden/>
          </w:rPr>
          <w:tab/>
        </w:r>
        <w:r w:rsidR="0013753E">
          <w:rPr>
            <w:webHidden/>
          </w:rPr>
          <w:fldChar w:fldCharType="begin"/>
        </w:r>
        <w:r w:rsidR="0013753E">
          <w:rPr>
            <w:webHidden/>
          </w:rPr>
          <w:instrText xml:space="preserve"> PAGEREF _Toc370362629 \h </w:instrText>
        </w:r>
        <w:r w:rsidR="0013753E">
          <w:rPr>
            <w:webHidden/>
          </w:rPr>
        </w:r>
        <w:r w:rsidR="0013753E">
          <w:rPr>
            <w:webHidden/>
          </w:rPr>
          <w:fldChar w:fldCharType="separate"/>
        </w:r>
        <w:r w:rsidR="0013753E">
          <w:rPr>
            <w:webHidden/>
          </w:rPr>
          <w:t>53</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30" w:history="1">
        <w:r w:rsidR="0013753E" w:rsidRPr="009E5B25">
          <w:rPr>
            <w:rStyle w:val="Hyperlink"/>
            <w14:scene3d>
              <w14:camera w14:prst="orthographicFront"/>
              <w14:lightRig w14:rig="threePt" w14:dir="t">
                <w14:rot w14:lat="0" w14:lon="0" w14:rev="0"/>
              </w14:lightRig>
            </w14:scene3d>
          </w:rPr>
          <w:t>Appendix A.</w:t>
        </w:r>
        <w:r w:rsidR="0013753E" w:rsidRPr="009E5B25">
          <w:rPr>
            <w:rStyle w:val="Hyperlink"/>
          </w:rPr>
          <w:t xml:space="preserve"> Scientific and Technical Crew</w:t>
        </w:r>
        <w:r w:rsidR="0013753E">
          <w:rPr>
            <w:webHidden/>
          </w:rPr>
          <w:tab/>
        </w:r>
        <w:r w:rsidR="0013753E">
          <w:rPr>
            <w:webHidden/>
          </w:rPr>
          <w:fldChar w:fldCharType="begin"/>
        </w:r>
        <w:r w:rsidR="0013753E">
          <w:rPr>
            <w:webHidden/>
          </w:rPr>
          <w:instrText xml:space="preserve"> PAGEREF _Toc370362630 \h </w:instrText>
        </w:r>
        <w:r w:rsidR="0013753E">
          <w:rPr>
            <w:webHidden/>
          </w:rPr>
        </w:r>
        <w:r w:rsidR="0013753E">
          <w:rPr>
            <w:webHidden/>
          </w:rPr>
          <w:fldChar w:fldCharType="separate"/>
        </w:r>
        <w:r w:rsidR="0013753E">
          <w:rPr>
            <w:webHidden/>
          </w:rPr>
          <w:t>55</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31" w:history="1">
        <w:r w:rsidR="0013753E" w:rsidRPr="009E5B25">
          <w:rPr>
            <w:rStyle w:val="Hyperlink"/>
            <w14:scene3d>
              <w14:camera w14:prst="orthographicFront"/>
              <w14:lightRig w14:rig="threePt" w14:dir="t">
                <w14:rot w14:lat="0" w14:lon="0" w14:rev="0"/>
              </w14:lightRig>
            </w14:scene3d>
          </w:rPr>
          <w:t>Appendix B.</w:t>
        </w:r>
        <w:r w:rsidR="0013753E" w:rsidRPr="009E5B25">
          <w:rPr>
            <w:rStyle w:val="Hyperlink"/>
          </w:rPr>
          <w:t xml:space="preserve"> Survey Details for Sub-bottom Lines</w:t>
        </w:r>
        <w:r w:rsidR="0013753E">
          <w:rPr>
            <w:webHidden/>
          </w:rPr>
          <w:tab/>
        </w:r>
        <w:r w:rsidR="0013753E">
          <w:rPr>
            <w:webHidden/>
          </w:rPr>
          <w:fldChar w:fldCharType="begin"/>
        </w:r>
        <w:r w:rsidR="0013753E">
          <w:rPr>
            <w:webHidden/>
          </w:rPr>
          <w:instrText xml:space="preserve"> PAGEREF _Toc370362631 \h </w:instrText>
        </w:r>
        <w:r w:rsidR="0013753E">
          <w:rPr>
            <w:webHidden/>
          </w:rPr>
        </w:r>
        <w:r w:rsidR="0013753E">
          <w:rPr>
            <w:webHidden/>
          </w:rPr>
          <w:fldChar w:fldCharType="separate"/>
        </w:r>
        <w:r w:rsidR="0013753E">
          <w:rPr>
            <w:webHidden/>
          </w:rPr>
          <w:t>56</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32" w:history="1">
        <w:r w:rsidR="0013753E" w:rsidRPr="009E5B25">
          <w:rPr>
            <w:rStyle w:val="Hyperlink"/>
            <w14:scene3d>
              <w14:camera w14:prst="orthographicFront"/>
              <w14:lightRig w14:rig="threePt" w14:dir="t">
                <w14:rot w14:lat="0" w14:lon="0" w14:rev="0"/>
              </w14:lightRig>
            </w14:scene3d>
          </w:rPr>
          <w:t>Appendix C.</w:t>
        </w:r>
        <w:r w:rsidR="0013753E" w:rsidRPr="009E5B25">
          <w:rPr>
            <w:rStyle w:val="Hyperlink"/>
          </w:rPr>
          <w:t xml:space="preserve"> Survey Details for CTD Deployments</w:t>
        </w:r>
        <w:r w:rsidR="0013753E">
          <w:rPr>
            <w:webHidden/>
          </w:rPr>
          <w:tab/>
        </w:r>
        <w:r w:rsidR="0013753E">
          <w:rPr>
            <w:webHidden/>
          </w:rPr>
          <w:fldChar w:fldCharType="begin"/>
        </w:r>
        <w:r w:rsidR="0013753E">
          <w:rPr>
            <w:webHidden/>
          </w:rPr>
          <w:instrText xml:space="preserve"> PAGEREF _Toc370362632 \h </w:instrText>
        </w:r>
        <w:r w:rsidR="0013753E">
          <w:rPr>
            <w:webHidden/>
          </w:rPr>
        </w:r>
        <w:r w:rsidR="0013753E">
          <w:rPr>
            <w:webHidden/>
          </w:rPr>
          <w:fldChar w:fldCharType="separate"/>
        </w:r>
        <w:r w:rsidR="0013753E">
          <w:rPr>
            <w:webHidden/>
          </w:rPr>
          <w:t>57</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33" w:history="1">
        <w:r w:rsidR="0013753E" w:rsidRPr="009E5B25">
          <w:rPr>
            <w:rStyle w:val="Hyperlink"/>
            <w14:scene3d>
              <w14:camera w14:prst="orthographicFront"/>
              <w14:lightRig w14:rig="threePt" w14:dir="t">
                <w14:rot w14:lat="0" w14:lon="0" w14:rev="0"/>
              </w14:lightRig>
            </w14:scene3d>
          </w:rPr>
          <w:t>Appendix D.</w:t>
        </w:r>
        <w:r w:rsidR="0013753E" w:rsidRPr="009E5B25">
          <w:rPr>
            <w:rStyle w:val="Hyperlink"/>
          </w:rPr>
          <w:t xml:space="preserve"> Survey details for Ocean Current Drifter Deployments</w:t>
        </w:r>
        <w:r w:rsidR="0013753E">
          <w:rPr>
            <w:webHidden/>
          </w:rPr>
          <w:tab/>
        </w:r>
        <w:r w:rsidR="0013753E">
          <w:rPr>
            <w:webHidden/>
          </w:rPr>
          <w:fldChar w:fldCharType="begin"/>
        </w:r>
        <w:r w:rsidR="0013753E">
          <w:rPr>
            <w:webHidden/>
          </w:rPr>
          <w:instrText xml:space="preserve"> PAGEREF _Toc370362633 \h </w:instrText>
        </w:r>
        <w:r w:rsidR="0013753E">
          <w:rPr>
            <w:webHidden/>
          </w:rPr>
        </w:r>
        <w:r w:rsidR="0013753E">
          <w:rPr>
            <w:webHidden/>
          </w:rPr>
          <w:fldChar w:fldCharType="separate"/>
        </w:r>
        <w:r w:rsidR="0013753E">
          <w:rPr>
            <w:webHidden/>
          </w:rPr>
          <w:t>59</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34" w:history="1">
        <w:r w:rsidR="0013753E" w:rsidRPr="009E5B25">
          <w:rPr>
            <w:rStyle w:val="Hyperlink"/>
            <w14:scene3d>
              <w14:camera w14:prst="orthographicFront"/>
              <w14:lightRig w14:rig="threePt" w14:dir="t">
                <w14:rot w14:lat="0" w14:lon="0" w14:rev="0"/>
              </w14:lightRig>
            </w14:scene3d>
          </w:rPr>
          <w:t>Appendix E.</w:t>
        </w:r>
        <w:r w:rsidR="0013753E" w:rsidRPr="009E5B25">
          <w:rPr>
            <w:rStyle w:val="Hyperlink"/>
          </w:rPr>
          <w:t xml:space="preserve"> Survey Details for Surface Sediment Grab (GR) and Box Core (BC) Samples</w:t>
        </w:r>
        <w:r w:rsidR="0013753E">
          <w:rPr>
            <w:webHidden/>
          </w:rPr>
          <w:tab/>
        </w:r>
        <w:r w:rsidR="0013753E">
          <w:rPr>
            <w:webHidden/>
          </w:rPr>
          <w:fldChar w:fldCharType="begin"/>
        </w:r>
        <w:r w:rsidR="0013753E">
          <w:rPr>
            <w:webHidden/>
          </w:rPr>
          <w:instrText xml:space="preserve"> PAGEREF _Toc370362634 \h </w:instrText>
        </w:r>
        <w:r w:rsidR="0013753E">
          <w:rPr>
            <w:webHidden/>
          </w:rPr>
        </w:r>
        <w:r w:rsidR="0013753E">
          <w:rPr>
            <w:webHidden/>
          </w:rPr>
          <w:fldChar w:fldCharType="separate"/>
        </w:r>
        <w:r w:rsidR="0013753E">
          <w:rPr>
            <w:webHidden/>
          </w:rPr>
          <w:t>60</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35" w:history="1">
        <w:r w:rsidR="0013753E" w:rsidRPr="009E5B25">
          <w:rPr>
            <w:rStyle w:val="Hyperlink"/>
            <w14:scene3d>
              <w14:camera w14:prst="orthographicFront"/>
              <w14:lightRig w14:rig="threePt" w14:dir="t">
                <w14:rot w14:lat="0" w14:lon="0" w14:rev="0"/>
              </w14:lightRig>
            </w14:scene3d>
          </w:rPr>
          <w:t>Appendix F.</w:t>
        </w:r>
        <w:r w:rsidR="0013753E" w:rsidRPr="009E5B25">
          <w:rPr>
            <w:rStyle w:val="Hyperlink"/>
          </w:rPr>
          <w:t xml:space="preserve"> Survey Details for Surface Water Samples</w:t>
        </w:r>
        <w:r w:rsidR="0013753E">
          <w:rPr>
            <w:webHidden/>
          </w:rPr>
          <w:tab/>
        </w:r>
        <w:r w:rsidR="0013753E">
          <w:rPr>
            <w:webHidden/>
          </w:rPr>
          <w:fldChar w:fldCharType="begin"/>
        </w:r>
        <w:r w:rsidR="0013753E">
          <w:rPr>
            <w:webHidden/>
          </w:rPr>
          <w:instrText xml:space="preserve"> PAGEREF _Toc370362635 \h </w:instrText>
        </w:r>
        <w:r w:rsidR="0013753E">
          <w:rPr>
            <w:webHidden/>
          </w:rPr>
        </w:r>
        <w:r w:rsidR="0013753E">
          <w:rPr>
            <w:webHidden/>
          </w:rPr>
          <w:fldChar w:fldCharType="separate"/>
        </w:r>
        <w:r w:rsidR="0013753E">
          <w:rPr>
            <w:webHidden/>
          </w:rPr>
          <w:t>63</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36" w:history="1">
        <w:r w:rsidR="0013753E" w:rsidRPr="009E5B25">
          <w:rPr>
            <w:rStyle w:val="Hyperlink"/>
            <w14:scene3d>
              <w14:camera w14:prst="orthographicFront"/>
              <w14:lightRig w14:rig="threePt" w14:dir="t">
                <w14:rot w14:lat="0" w14:lon="0" w14:rev="0"/>
              </w14:lightRig>
            </w14:scene3d>
          </w:rPr>
          <w:t>Appendix G.</w:t>
        </w:r>
        <w:r w:rsidR="0013753E" w:rsidRPr="009E5B25">
          <w:rPr>
            <w:rStyle w:val="Hyperlink"/>
          </w:rPr>
          <w:t xml:space="preserve"> Survey Details for Geochemical Samples</w:t>
        </w:r>
        <w:r w:rsidR="0013753E">
          <w:rPr>
            <w:webHidden/>
          </w:rPr>
          <w:tab/>
        </w:r>
        <w:r w:rsidR="0013753E">
          <w:rPr>
            <w:webHidden/>
          </w:rPr>
          <w:fldChar w:fldCharType="begin"/>
        </w:r>
        <w:r w:rsidR="0013753E">
          <w:rPr>
            <w:webHidden/>
          </w:rPr>
          <w:instrText xml:space="preserve"> PAGEREF _Toc370362636 \h </w:instrText>
        </w:r>
        <w:r w:rsidR="0013753E">
          <w:rPr>
            <w:webHidden/>
          </w:rPr>
        </w:r>
        <w:r w:rsidR="0013753E">
          <w:rPr>
            <w:webHidden/>
          </w:rPr>
          <w:fldChar w:fldCharType="separate"/>
        </w:r>
        <w:r w:rsidR="0013753E">
          <w:rPr>
            <w:webHidden/>
          </w:rPr>
          <w:t>64</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37" w:history="1">
        <w:r w:rsidR="0013753E" w:rsidRPr="009E5B25">
          <w:rPr>
            <w:rStyle w:val="Hyperlink"/>
            <w14:scene3d>
              <w14:camera w14:prst="orthographicFront"/>
              <w14:lightRig w14:rig="threePt" w14:dir="t">
                <w14:rot w14:lat="0" w14:lon="0" w14:rev="0"/>
              </w14:lightRig>
            </w14:scene3d>
          </w:rPr>
          <w:t>Appendix H.</w:t>
        </w:r>
        <w:r w:rsidR="0013753E" w:rsidRPr="009E5B25">
          <w:rPr>
            <w:rStyle w:val="Hyperlink"/>
          </w:rPr>
          <w:t xml:space="preserve"> Geochemical Techniques</w:t>
        </w:r>
        <w:r w:rsidR="0013753E">
          <w:rPr>
            <w:webHidden/>
          </w:rPr>
          <w:tab/>
        </w:r>
        <w:r w:rsidR="0013753E">
          <w:rPr>
            <w:webHidden/>
          </w:rPr>
          <w:fldChar w:fldCharType="begin"/>
        </w:r>
        <w:r w:rsidR="0013753E">
          <w:rPr>
            <w:webHidden/>
          </w:rPr>
          <w:instrText xml:space="preserve"> PAGEREF _Toc370362637 \h </w:instrText>
        </w:r>
        <w:r w:rsidR="0013753E">
          <w:rPr>
            <w:webHidden/>
          </w:rPr>
        </w:r>
        <w:r w:rsidR="0013753E">
          <w:rPr>
            <w:webHidden/>
          </w:rPr>
          <w:fldChar w:fldCharType="separate"/>
        </w:r>
        <w:r w:rsidR="0013753E">
          <w:rPr>
            <w:webHidden/>
          </w:rPr>
          <w:t>67</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38" w:history="1">
        <w:r w:rsidR="0013753E" w:rsidRPr="009E5B25">
          <w:rPr>
            <w:rStyle w:val="Hyperlink"/>
            <w14:scene3d>
              <w14:camera w14:prst="orthographicFront"/>
              <w14:lightRig w14:rig="threePt" w14:dir="t">
                <w14:rot w14:lat="0" w14:lon="0" w14:rev="0"/>
              </w14:lightRig>
            </w14:scene3d>
          </w:rPr>
          <w:t>Appendix I.</w:t>
        </w:r>
        <w:r w:rsidR="0013753E" w:rsidRPr="009E5B25">
          <w:rPr>
            <w:rStyle w:val="Hyperlink"/>
          </w:rPr>
          <w:t xml:space="preserve"> Survey Details for Towed-Video Transects</w:t>
        </w:r>
        <w:r w:rsidR="0013753E">
          <w:rPr>
            <w:webHidden/>
          </w:rPr>
          <w:tab/>
        </w:r>
        <w:r w:rsidR="0013753E">
          <w:rPr>
            <w:webHidden/>
          </w:rPr>
          <w:fldChar w:fldCharType="begin"/>
        </w:r>
        <w:r w:rsidR="0013753E">
          <w:rPr>
            <w:webHidden/>
          </w:rPr>
          <w:instrText xml:space="preserve"> PAGEREF _Toc370362638 \h </w:instrText>
        </w:r>
        <w:r w:rsidR="0013753E">
          <w:rPr>
            <w:webHidden/>
          </w:rPr>
        </w:r>
        <w:r w:rsidR="0013753E">
          <w:rPr>
            <w:webHidden/>
          </w:rPr>
          <w:fldChar w:fldCharType="separate"/>
        </w:r>
        <w:r w:rsidR="0013753E">
          <w:rPr>
            <w:webHidden/>
          </w:rPr>
          <w:t>69</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39" w:history="1">
        <w:r w:rsidR="0013753E" w:rsidRPr="009E5B25">
          <w:rPr>
            <w:rStyle w:val="Hyperlink"/>
            <w14:scene3d>
              <w14:camera w14:prst="orthographicFront"/>
              <w14:lightRig w14:rig="threePt" w14:dir="t">
                <w14:rot w14:lat="0" w14:lon="0" w14:rev="0"/>
              </w14:lightRig>
            </w14:scene3d>
          </w:rPr>
          <w:t>Appendix J.</w:t>
        </w:r>
        <w:r w:rsidR="0013753E" w:rsidRPr="009E5B25">
          <w:rPr>
            <w:rStyle w:val="Hyperlink"/>
          </w:rPr>
          <w:t xml:space="preserve"> Survey Details for Benthic Sled Transects</w:t>
        </w:r>
        <w:r w:rsidR="0013753E">
          <w:rPr>
            <w:webHidden/>
          </w:rPr>
          <w:tab/>
        </w:r>
        <w:r w:rsidR="0013753E">
          <w:rPr>
            <w:webHidden/>
          </w:rPr>
          <w:fldChar w:fldCharType="begin"/>
        </w:r>
        <w:r w:rsidR="0013753E">
          <w:rPr>
            <w:webHidden/>
          </w:rPr>
          <w:instrText xml:space="preserve"> PAGEREF _Toc370362639 \h </w:instrText>
        </w:r>
        <w:r w:rsidR="0013753E">
          <w:rPr>
            <w:webHidden/>
          </w:rPr>
        </w:r>
        <w:r w:rsidR="0013753E">
          <w:rPr>
            <w:webHidden/>
          </w:rPr>
          <w:fldChar w:fldCharType="separate"/>
        </w:r>
        <w:r w:rsidR="0013753E">
          <w:rPr>
            <w:webHidden/>
          </w:rPr>
          <w:t>76</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40" w:history="1">
        <w:r w:rsidR="0013753E" w:rsidRPr="009E5B25">
          <w:rPr>
            <w:rStyle w:val="Hyperlink"/>
            <w14:scene3d>
              <w14:camera w14:prst="orthographicFront"/>
              <w14:lightRig w14:rig="threePt" w14:dir="t">
                <w14:rot w14:lat="0" w14:lon="0" w14:rev="0"/>
              </w14:lightRig>
            </w14:scene3d>
          </w:rPr>
          <w:t>Appendix K.</w:t>
        </w:r>
        <w:r w:rsidR="0013753E" w:rsidRPr="009E5B25">
          <w:rPr>
            <w:rStyle w:val="Hyperlink"/>
          </w:rPr>
          <w:t xml:space="preserve"> Biodiscovery Samples</w:t>
        </w:r>
        <w:r w:rsidR="0013753E">
          <w:rPr>
            <w:webHidden/>
          </w:rPr>
          <w:tab/>
        </w:r>
        <w:r w:rsidR="0013753E">
          <w:rPr>
            <w:webHidden/>
          </w:rPr>
          <w:fldChar w:fldCharType="begin"/>
        </w:r>
        <w:r w:rsidR="0013753E">
          <w:rPr>
            <w:webHidden/>
          </w:rPr>
          <w:instrText xml:space="preserve"> PAGEREF _Toc370362640 \h </w:instrText>
        </w:r>
        <w:r w:rsidR="0013753E">
          <w:rPr>
            <w:webHidden/>
          </w:rPr>
        </w:r>
        <w:r w:rsidR="0013753E">
          <w:rPr>
            <w:webHidden/>
          </w:rPr>
          <w:fldChar w:fldCharType="separate"/>
        </w:r>
        <w:r w:rsidR="0013753E">
          <w:rPr>
            <w:webHidden/>
          </w:rPr>
          <w:t>78</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41" w:history="1">
        <w:r w:rsidR="0013753E" w:rsidRPr="009E5B25">
          <w:rPr>
            <w:rStyle w:val="Hyperlink"/>
            <w14:scene3d>
              <w14:camera w14:prst="orthographicFront"/>
              <w14:lightRig w14:rig="threePt" w14:dir="t">
                <w14:rot w14:lat="0" w14:lon="0" w14:rev="0"/>
              </w14:lightRig>
            </w14:scene3d>
          </w:rPr>
          <w:t>Appendix L.</w:t>
        </w:r>
        <w:r w:rsidR="0013753E" w:rsidRPr="009E5B25">
          <w:rPr>
            <w:rStyle w:val="Hyperlink"/>
          </w:rPr>
          <w:t xml:space="preserve"> Survey Details for Baited Remote Underwater Video Stations (BRUVS)</w:t>
        </w:r>
        <w:r w:rsidR="0013753E">
          <w:rPr>
            <w:webHidden/>
          </w:rPr>
          <w:tab/>
        </w:r>
        <w:r w:rsidR="0013753E">
          <w:rPr>
            <w:webHidden/>
          </w:rPr>
          <w:fldChar w:fldCharType="begin"/>
        </w:r>
        <w:r w:rsidR="0013753E">
          <w:rPr>
            <w:webHidden/>
          </w:rPr>
          <w:instrText xml:space="preserve"> PAGEREF _Toc370362641 \h </w:instrText>
        </w:r>
        <w:r w:rsidR="0013753E">
          <w:rPr>
            <w:webHidden/>
          </w:rPr>
        </w:r>
        <w:r w:rsidR="0013753E">
          <w:rPr>
            <w:webHidden/>
          </w:rPr>
          <w:fldChar w:fldCharType="separate"/>
        </w:r>
        <w:r w:rsidR="0013753E">
          <w:rPr>
            <w:webHidden/>
          </w:rPr>
          <w:t>84</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42" w:history="1">
        <w:r w:rsidR="0013753E" w:rsidRPr="009E5B25">
          <w:rPr>
            <w:rStyle w:val="Hyperlink"/>
            <w14:scene3d>
              <w14:camera w14:prst="orthographicFront"/>
              <w14:lightRig w14:rig="threePt" w14:dir="t">
                <w14:rot w14:lat="0" w14:lon="0" w14:rev="0"/>
              </w14:lightRig>
            </w14:scene3d>
          </w:rPr>
          <w:t>Appendix M.</w:t>
        </w:r>
        <w:r w:rsidR="0013753E" w:rsidRPr="009E5B25">
          <w:rPr>
            <w:rStyle w:val="Hyperlink"/>
          </w:rPr>
          <w:t xml:space="preserve"> Survey Details for Baited Underwater Water Column Video (SISSTAs)</w:t>
        </w:r>
        <w:r w:rsidR="0013753E">
          <w:rPr>
            <w:webHidden/>
          </w:rPr>
          <w:tab/>
        </w:r>
        <w:r w:rsidR="0013753E">
          <w:rPr>
            <w:webHidden/>
          </w:rPr>
          <w:fldChar w:fldCharType="begin"/>
        </w:r>
        <w:r w:rsidR="0013753E">
          <w:rPr>
            <w:webHidden/>
          </w:rPr>
          <w:instrText xml:space="preserve"> PAGEREF _Toc370362642 \h </w:instrText>
        </w:r>
        <w:r w:rsidR="0013753E">
          <w:rPr>
            <w:webHidden/>
          </w:rPr>
        </w:r>
        <w:r w:rsidR="0013753E">
          <w:rPr>
            <w:webHidden/>
          </w:rPr>
          <w:fldChar w:fldCharType="separate"/>
        </w:r>
        <w:r w:rsidR="0013753E">
          <w:rPr>
            <w:webHidden/>
          </w:rPr>
          <w:t>86</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43" w:history="1">
        <w:r w:rsidR="0013753E" w:rsidRPr="009E5B25">
          <w:rPr>
            <w:rStyle w:val="Hyperlink"/>
            <w14:scene3d>
              <w14:camera w14:prst="orthographicFront"/>
              <w14:lightRig w14:rig="threePt" w14:dir="t">
                <w14:rot w14:lat="0" w14:lon="0" w14:rev="0"/>
              </w14:lightRig>
            </w14:scene3d>
          </w:rPr>
          <w:t>Appendix N.</w:t>
        </w:r>
        <w:r w:rsidR="0013753E" w:rsidRPr="009E5B25">
          <w:rPr>
            <w:rStyle w:val="Hyperlink"/>
          </w:rPr>
          <w:t xml:space="preserve"> Geomorphic Mapping Method</w:t>
        </w:r>
        <w:r w:rsidR="0013753E">
          <w:rPr>
            <w:webHidden/>
          </w:rPr>
          <w:tab/>
        </w:r>
        <w:r w:rsidR="0013753E">
          <w:rPr>
            <w:webHidden/>
          </w:rPr>
          <w:fldChar w:fldCharType="begin"/>
        </w:r>
        <w:r w:rsidR="0013753E">
          <w:rPr>
            <w:webHidden/>
          </w:rPr>
          <w:instrText xml:space="preserve"> PAGEREF _Toc370362643 \h </w:instrText>
        </w:r>
        <w:r w:rsidR="0013753E">
          <w:rPr>
            <w:webHidden/>
          </w:rPr>
        </w:r>
        <w:r w:rsidR="0013753E">
          <w:rPr>
            <w:webHidden/>
          </w:rPr>
          <w:fldChar w:fldCharType="separate"/>
        </w:r>
        <w:r w:rsidR="0013753E">
          <w:rPr>
            <w:webHidden/>
          </w:rPr>
          <w:t>88</w:t>
        </w:r>
        <w:r w:rsidR="0013753E">
          <w:rPr>
            <w:webHidden/>
          </w:rPr>
          <w:fldChar w:fldCharType="end"/>
        </w:r>
      </w:hyperlink>
    </w:p>
    <w:p w:rsidR="0013753E" w:rsidRDefault="00A458C6">
      <w:pPr>
        <w:pStyle w:val="TOC1"/>
        <w:rPr>
          <w:rFonts w:asciiTheme="minorHAnsi" w:eastAsiaTheme="minorEastAsia" w:hAnsiTheme="minorHAnsi" w:cstheme="minorBidi"/>
          <w:sz w:val="22"/>
          <w:szCs w:val="22"/>
        </w:rPr>
      </w:pPr>
      <w:hyperlink w:anchor="_Toc370362644" w:history="1">
        <w:r w:rsidR="0013753E" w:rsidRPr="009E5B25">
          <w:rPr>
            <w:rStyle w:val="Hyperlink"/>
            <w14:scene3d>
              <w14:camera w14:prst="orthographicFront"/>
              <w14:lightRig w14:rig="threePt" w14:dir="t">
                <w14:rot w14:lat="0" w14:lon="0" w14:rev="0"/>
              </w14:lightRig>
            </w14:scene3d>
          </w:rPr>
          <w:t>Appendix O.</w:t>
        </w:r>
        <w:r w:rsidR="0013753E" w:rsidRPr="009E5B25">
          <w:rPr>
            <w:rStyle w:val="Hyperlink"/>
          </w:rPr>
          <w:t xml:space="preserve"> Survey Leader Daily Log</w:t>
        </w:r>
        <w:r w:rsidR="0013753E">
          <w:rPr>
            <w:webHidden/>
          </w:rPr>
          <w:tab/>
        </w:r>
        <w:r w:rsidR="0013753E">
          <w:rPr>
            <w:webHidden/>
          </w:rPr>
          <w:fldChar w:fldCharType="begin"/>
        </w:r>
        <w:r w:rsidR="0013753E">
          <w:rPr>
            <w:webHidden/>
          </w:rPr>
          <w:instrText xml:space="preserve"> PAGEREF _Toc370362644 \h </w:instrText>
        </w:r>
        <w:r w:rsidR="0013753E">
          <w:rPr>
            <w:webHidden/>
          </w:rPr>
        </w:r>
        <w:r w:rsidR="0013753E">
          <w:rPr>
            <w:webHidden/>
          </w:rPr>
          <w:fldChar w:fldCharType="separate"/>
        </w:r>
        <w:r w:rsidR="0013753E">
          <w:rPr>
            <w:webHidden/>
          </w:rPr>
          <w:t>90</w:t>
        </w:r>
        <w:r w:rsidR="0013753E">
          <w:rPr>
            <w:webHidden/>
          </w:rPr>
          <w:fldChar w:fldCharType="end"/>
        </w:r>
      </w:hyperlink>
    </w:p>
    <w:p w:rsidR="00E35BC8" w:rsidRDefault="003268E4" w:rsidP="00A42845">
      <w:pPr>
        <w:pStyle w:val="Head1nonumbers"/>
        <w:rPr>
          <w:noProof/>
        </w:rPr>
      </w:pPr>
      <w:r>
        <w:rPr>
          <w:noProof/>
        </w:rPr>
        <w:lastRenderedPageBreak/>
        <w:fldChar w:fldCharType="end"/>
      </w:r>
      <w:bookmarkStart w:id="0" w:name="_Toc370362593"/>
      <w:r w:rsidR="00E35BC8">
        <w:rPr>
          <w:noProof/>
        </w:rPr>
        <w:t>List of Figures</w:t>
      </w:r>
      <w:bookmarkEnd w:id="0"/>
    </w:p>
    <w:p w:rsidR="0013753E" w:rsidRDefault="00311D17">
      <w:pPr>
        <w:pStyle w:val="TableofFigures"/>
        <w:rPr>
          <w:rFonts w:asciiTheme="minorHAnsi" w:eastAsiaTheme="minorEastAsia" w:hAnsiTheme="minorHAnsi" w:cstheme="minorBidi"/>
          <w:sz w:val="22"/>
          <w:szCs w:val="22"/>
        </w:rPr>
      </w:pPr>
      <w:r>
        <w:fldChar w:fldCharType="begin"/>
      </w:r>
      <w:r>
        <w:instrText xml:space="preserve"> TOC \h \z \t "Caption" \c </w:instrText>
      </w:r>
      <w:r>
        <w:fldChar w:fldCharType="separate"/>
      </w:r>
      <w:hyperlink w:anchor="_Toc370362645" w:history="1">
        <w:r w:rsidR="0013753E" w:rsidRPr="00381C70">
          <w:rPr>
            <w:rStyle w:val="Hyperlink"/>
          </w:rPr>
          <w:t>Figure 1.1 Location map of areas surveyed during the Oceanic Shoals Commonwealth Marine Reserve Biodiversity Survey.</w:t>
        </w:r>
        <w:r w:rsidR="0013753E">
          <w:rPr>
            <w:webHidden/>
          </w:rPr>
          <w:tab/>
        </w:r>
        <w:r w:rsidR="0013753E">
          <w:rPr>
            <w:webHidden/>
          </w:rPr>
          <w:fldChar w:fldCharType="begin"/>
        </w:r>
        <w:r w:rsidR="0013753E">
          <w:rPr>
            <w:webHidden/>
          </w:rPr>
          <w:instrText xml:space="preserve"> PAGEREF _Toc370362645 \h </w:instrText>
        </w:r>
        <w:r w:rsidR="0013753E">
          <w:rPr>
            <w:webHidden/>
          </w:rPr>
        </w:r>
        <w:r w:rsidR="0013753E">
          <w:rPr>
            <w:webHidden/>
          </w:rPr>
          <w:fldChar w:fldCharType="separate"/>
        </w:r>
        <w:r w:rsidR="0013753E">
          <w:rPr>
            <w:webHidden/>
          </w:rPr>
          <w:t>4</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46" w:history="1">
        <w:r w:rsidR="0013753E" w:rsidRPr="00381C70">
          <w:rPr>
            <w:rStyle w:val="Hyperlink"/>
          </w:rPr>
          <w:t>Figure 1.2 Map showing geomorphic features within the western part of the Oceanic Shoals Commonwealth Marine Reserve, with survey areas indicated. Geomorphic features are based on the Australian 250 m bathymetry grid (published October 2006), as described by Heap and Harris (2008).</w:t>
        </w:r>
        <w:r w:rsidR="0013753E">
          <w:rPr>
            <w:webHidden/>
          </w:rPr>
          <w:tab/>
        </w:r>
        <w:r w:rsidR="0013753E">
          <w:rPr>
            <w:webHidden/>
          </w:rPr>
          <w:fldChar w:fldCharType="begin"/>
        </w:r>
        <w:r w:rsidR="0013753E">
          <w:rPr>
            <w:webHidden/>
          </w:rPr>
          <w:instrText xml:space="preserve"> PAGEREF _Toc370362646 \h </w:instrText>
        </w:r>
        <w:r w:rsidR="0013753E">
          <w:rPr>
            <w:webHidden/>
          </w:rPr>
        </w:r>
        <w:r w:rsidR="0013753E">
          <w:rPr>
            <w:webHidden/>
          </w:rPr>
          <w:fldChar w:fldCharType="separate"/>
        </w:r>
        <w:r w:rsidR="0013753E">
          <w:rPr>
            <w:webHidden/>
          </w:rPr>
          <w:t>5</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47" w:history="1">
        <w:r w:rsidR="0013753E" w:rsidRPr="00381C70">
          <w:rPr>
            <w:rStyle w:val="Hyperlink"/>
          </w:rPr>
          <w:t>Figure 2.1 Kongsberg EM3002D multibeam sonar system installed on RV Solander, showing: (a) POS MV motion reference unit, data acquisition and processing units, and; (b) single head mounting deployed in the moon-pool.</w:t>
        </w:r>
        <w:r w:rsidR="0013753E">
          <w:rPr>
            <w:webHidden/>
          </w:rPr>
          <w:tab/>
        </w:r>
        <w:r w:rsidR="0013753E">
          <w:rPr>
            <w:webHidden/>
          </w:rPr>
          <w:fldChar w:fldCharType="begin"/>
        </w:r>
        <w:r w:rsidR="0013753E">
          <w:rPr>
            <w:webHidden/>
          </w:rPr>
          <w:instrText xml:space="preserve"> PAGEREF _Toc370362647 \h </w:instrText>
        </w:r>
        <w:r w:rsidR="0013753E">
          <w:rPr>
            <w:webHidden/>
          </w:rPr>
        </w:r>
        <w:r w:rsidR="0013753E">
          <w:rPr>
            <w:webHidden/>
          </w:rPr>
          <w:fldChar w:fldCharType="separate"/>
        </w:r>
        <w:r w:rsidR="0013753E">
          <w:rPr>
            <w:webHidden/>
          </w:rPr>
          <w:t>10</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48" w:history="1">
        <w:r w:rsidR="0013753E" w:rsidRPr="00381C70">
          <w:rPr>
            <w:rStyle w:val="Hyperlink"/>
          </w:rPr>
          <w:t>Figure 2.2 Applied Acoustics sub-bottom “Sparker” system, showing: (a) CSP-D generator unit and; (b) Squid-2000 sound source.</w:t>
        </w:r>
        <w:r w:rsidR="0013753E">
          <w:rPr>
            <w:webHidden/>
          </w:rPr>
          <w:tab/>
        </w:r>
        <w:r w:rsidR="0013753E">
          <w:rPr>
            <w:webHidden/>
          </w:rPr>
          <w:fldChar w:fldCharType="begin"/>
        </w:r>
        <w:r w:rsidR="0013753E">
          <w:rPr>
            <w:webHidden/>
          </w:rPr>
          <w:instrText xml:space="preserve"> PAGEREF _Toc370362648 \h </w:instrText>
        </w:r>
        <w:r w:rsidR="0013753E">
          <w:rPr>
            <w:webHidden/>
          </w:rPr>
        </w:r>
        <w:r w:rsidR="0013753E">
          <w:rPr>
            <w:webHidden/>
          </w:rPr>
          <w:fldChar w:fldCharType="separate"/>
        </w:r>
        <w:r w:rsidR="0013753E">
          <w:rPr>
            <w:webHidden/>
          </w:rPr>
          <w:t>11</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49" w:history="1">
        <w:r w:rsidR="0013753E" w:rsidRPr="00381C70">
          <w:rPr>
            <w:rStyle w:val="Hyperlink"/>
          </w:rPr>
          <w:t>Figure 2.3 Seabird Electronics SBE-911plus Livewire CTD prior to deployment.</w:t>
        </w:r>
        <w:r w:rsidR="0013753E">
          <w:rPr>
            <w:webHidden/>
          </w:rPr>
          <w:tab/>
        </w:r>
        <w:r w:rsidR="0013753E">
          <w:rPr>
            <w:webHidden/>
          </w:rPr>
          <w:fldChar w:fldCharType="begin"/>
        </w:r>
        <w:r w:rsidR="0013753E">
          <w:rPr>
            <w:webHidden/>
          </w:rPr>
          <w:instrText xml:space="preserve"> PAGEREF _Toc370362649 \h </w:instrText>
        </w:r>
        <w:r w:rsidR="0013753E">
          <w:rPr>
            <w:webHidden/>
          </w:rPr>
        </w:r>
        <w:r w:rsidR="0013753E">
          <w:rPr>
            <w:webHidden/>
          </w:rPr>
          <w:fldChar w:fldCharType="separate"/>
        </w:r>
        <w:r w:rsidR="0013753E">
          <w:rPr>
            <w:webHidden/>
          </w:rPr>
          <w:t>12</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50" w:history="1">
        <w:r w:rsidR="0013753E" w:rsidRPr="00381C70">
          <w:rPr>
            <w:rStyle w:val="Hyperlink"/>
          </w:rPr>
          <w:t>Figure 2.4 Ocean drifter prior to deployment.</w:t>
        </w:r>
        <w:r w:rsidR="0013753E">
          <w:rPr>
            <w:webHidden/>
          </w:rPr>
          <w:tab/>
        </w:r>
        <w:r w:rsidR="0013753E">
          <w:rPr>
            <w:webHidden/>
          </w:rPr>
          <w:fldChar w:fldCharType="begin"/>
        </w:r>
        <w:r w:rsidR="0013753E">
          <w:rPr>
            <w:webHidden/>
          </w:rPr>
          <w:instrText xml:space="preserve"> PAGEREF _Toc370362650 \h </w:instrText>
        </w:r>
        <w:r w:rsidR="0013753E">
          <w:rPr>
            <w:webHidden/>
          </w:rPr>
        </w:r>
        <w:r w:rsidR="0013753E">
          <w:rPr>
            <w:webHidden/>
          </w:rPr>
          <w:fldChar w:fldCharType="separate"/>
        </w:r>
        <w:r w:rsidR="0013753E">
          <w:rPr>
            <w:webHidden/>
          </w:rPr>
          <w:t>13</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51" w:history="1">
        <w:r w:rsidR="0013753E" w:rsidRPr="00381C70">
          <w:rPr>
            <w:rStyle w:val="Hyperlink"/>
          </w:rPr>
          <w:t>Figure 2.5 Images of the sediment sampling equipment employed on this survey. (a) A Smith McIntyre grab full of sediment, sitting in its frame. (b) A returned box corer, full of sediment.</w:t>
        </w:r>
        <w:r w:rsidR="0013753E">
          <w:rPr>
            <w:webHidden/>
          </w:rPr>
          <w:tab/>
        </w:r>
        <w:r w:rsidR="0013753E">
          <w:rPr>
            <w:webHidden/>
          </w:rPr>
          <w:fldChar w:fldCharType="begin"/>
        </w:r>
        <w:r w:rsidR="0013753E">
          <w:rPr>
            <w:webHidden/>
          </w:rPr>
          <w:instrText xml:space="preserve"> PAGEREF _Toc370362651 \h </w:instrText>
        </w:r>
        <w:r w:rsidR="0013753E">
          <w:rPr>
            <w:webHidden/>
          </w:rPr>
        </w:r>
        <w:r w:rsidR="0013753E">
          <w:rPr>
            <w:webHidden/>
          </w:rPr>
          <w:fldChar w:fldCharType="separate"/>
        </w:r>
        <w:r w:rsidR="0013753E">
          <w:rPr>
            <w:webHidden/>
          </w:rPr>
          <w:t>14</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52" w:history="1">
        <w:r w:rsidR="0013753E" w:rsidRPr="00381C70">
          <w:rPr>
            <w:rStyle w:val="Hyperlink"/>
          </w:rPr>
          <w:t>Figure 2.6 (a) Extraction of sediment cores from the Smith McIntyre grab; (b) Incubation of cores under different light treatments; (c) Example sediment core complete with stirrer, and; (d) Example of a core, post-incubation, showing sulphide accumulation around a worm burrow. The sulphide build-up is due to the occurrence of reactive carbon in the degrading worm.</w:t>
        </w:r>
        <w:r w:rsidR="0013753E">
          <w:rPr>
            <w:webHidden/>
          </w:rPr>
          <w:tab/>
        </w:r>
        <w:r w:rsidR="0013753E">
          <w:rPr>
            <w:webHidden/>
          </w:rPr>
          <w:fldChar w:fldCharType="begin"/>
        </w:r>
        <w:r w:rsidR="0013753E">
          <w:rPr>
            <w:webHidden/>
          </w:rPr>
          <w:instrText xml:space="preserve"> PAGEREF _Toc370362652 \h </w:instrText>
        </w:r>
        <w:r w:rsidR="0013753E">
          <w:rPr>
            <w:webHidden/>
          </w:rPr>
        </w:r>
        <w:r w:rsidR="0013753E">
          <w:rPr>
            <w:webHidden/>
          </w:rPr>
          <w:fldChar w:fldCharType="separate"/>
        </w:r>
        <w:r w:rsidR="0013753E">
          <w:rPr>
            <w:webHidden/>
          </w:rPr>
          <w:t>15</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53" w:history="1">
        <w:r w:rsidR="0013753E" w:rsidRPr="00381C70">
          <w:rPr>
            <w:rStyle w:val="Hyperlink"/>
          </w:rPr>
          <w:t>Figure 2.7 Images of the AIMS towed-video system, showing: (a) Deployment of AIMS towed-video system of the stern of the RV Solander; (b) Monitor output from the USBL acoustic tracking system, and; (c) Monitor showing real-time video footage as seen by the towed-video system.</w:t>
        </w:r>
        <w:r w:rsidR="0013753E">
          <w:rPr>
            <w:webHidden/>
          </w:rPr>
          <w:tab/>
        </w:r>
        <w:r w:rsidR="0013753E">
          <w:rPr>
            <w:webHidden/>
          </w:rPr>
          <w:fldChar w:fldCharType="begin"/>
        </w:r>
        <w:r w:rsidR="0013753E">
          <w:rPr>
            <w:webHidden/>
          </w:rPr>
          <w:instrText xml:space="preserve"> PAGEREF _Toc370362653 \h </w:instrText>
        </w:r>
        <w:r w:rsidR="0013753E">
          <w:rPr>
            <w:webHidden/>
          </w:rPr>
        </w:r>
        <w:r w:rsidR="0013753E">
          <w:rPr>
            <w:webHidden/>
          </w:rPr>
          <w:fldChar w:fldCharType="separate"/>
        </w:r>
        <w:r w:rsidR="0013753E">
          <w:rPr>
            <w:webHidden/>
          </w:rPr>
          <w:t>16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54" w:history="1">
        <w:r w:rsidR="0013753E" w:rsidRPr="00381C70">
          <w:rPr>
            <w:rStyle w:val="Hyperlink"/>
          </w:rPr>
          <w:t>Figure 2.8 Images of the elutriating process used for infaunal sampling, showing: (a) Sediment collected from a grab sample in Nally Bin prior to elutriating; (b) Scientist elutriating grab sample with a 500 μm sieve to collect suspended organisms, and; (c) Photograph of organisms collected by sieve after 5 minutes of elutriation.</w:t>
        </w:r>
        <w:r w:rsidR="0013753E">
          <w:rPr>
            <w:webHidden/>
          </w:rPr>
          <w:tab/>
        </w:r>
        <w:r w:rsidR="0013753E">
          <w:rPr>
            <w:webHidden/>
          </w:rPr>
          <w:fldChar w:fldCharType="begin"/>
        </w:r>
        <w:r w:rsidR="0013753E">
          <w:rPr>
            <w:webHidden/>
          </w:rPr>
          <w:instrText xml:space="preserve"> PAGEREF _Toc370362654 \h </w:instrText>
        </w:r>
        <w:r w:rsidR="0013753E">
          <w:rPr>
            <w:webHidden/>
          </w:rPr>
        </w:r>
        <w:r w:rsidR="0013753E">
          <w:rPr>
            <w:webHidden/>
          </w:rPr>
          <w:fldChar w:fldCharType="separate"/>
        </w:r>
        <w:r w:rsidR="0013753E">
          <w:rPr>
            <w:webHidden/>
          </w:rPr>
          <w:t>17</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55" w:history="1">
        <w:r w:rsidR="0013753E" w:rsidRPr="00381C70">
          <w:rPr>
            <w:rStyle w:val="Hyperlink"/>
          </w:rPr>
          <w:t>Figure 2.9 Examples of the epibenthic sampling process using the AIMS sled, showing: (a) Deployment of the epibenthic sled from the stern of the RV Solander; (b) A full sled net being released onto the sorting table, and; (c) Biological samples from a sled being sorted into broad taxonomic groups.</w:t>
        </w:r>
        <w:r w:rsidR="0013753E">
          <w:rPr>
            <w:webHidden/>
          </w:rPr>
          <w:tab/>
        </w:r>
        <w:r w:rsidR="0013753E">
          <w:rPr>
            <w:webHidden/>
          </w:rPr>
          <w:fldChar w:fldCharType="begin"/>
        </w:r>
        <w:r w:rsidR="0013753E">
          <w:rPr>
            <w:webHidden/>
          </w:rPr>
          <w:instrText xml:space="preserve"> PAGEREF _Toc370362655 \h </w:instrText>
        </w:r>
        <w:r w:rsidR="0013753E">
          <w:rPr>
            <w:webHidden/>
          </w:rPr>
        </w:r>
        <w:r w:rsidR="0013753E">
          <w:rPr>
            <w:webHidden/>
          </w:rPr>
          <w:fldChar w:fldCharType="separate"/>
        </w:r>
        <w:r w:rsidR="0013753E">
          <w:rPr>
            <w:webHidden/>
          </w:rPr>
          <w:t>17</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56" w:history="1">
        <w:r w:rsidR="0013753E" w:rsidRPr="00381C70">
          <w:rPr>
            <w:rStyle w:val="Hyperlink"/>
          </w:rPr>
          <w:t>Figure 2.10 Examples of biodiscovery operations, including: (a) Biologists and crew of RV Solander sorting through a epibenthic sled sample for materials that have biodiscovery potential; (b) Sponges (centre) and octocorals (in green bucket) selected for further analysis, and; (c) Senior biologist identifying, cataloguing and processing samples with high biodiscovery potential.</w:t>
        </w:r>
        <w:r w:rsidR="0013753E">
          <w:rPr>
            <w:webHidden/>
          </w:rPr>
          <w:tab/>
        </w:r>
        <w:r w:rsidR="0013753E">
          <w:rPr>
            <w:webHidden/>
          </w:rPr>
          <w:fldChar w:fldCharType="begin"/>
        </w:r>
        <w:r w:rsidR="0013753E">
          <w:rPr>
            <w:webHidden/>
          </w:rPr>
          <w:instrText xml:space="preserve"> PAGEREF _Toc370362656 \h </w:instrText>
        </w:r>
        <w:r w:rsidR="0013753E">
          <w:rPr>
            <w:webHidden/>
          </w:rPr>
        </w:r>
        <w:r w:rsidR="0013753E">
          <w:rPr>
            <w:webHidden/>
          </w:rPr>
          <w:fldChar w:fldCharType="separate"/>
        </w:r>
        <w:r w:rsidR="0013753E">
          <w:rPr>
            <w:webHidden/>
          </w:rPr>
          <w:t>18</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57" w:history="1">
        <w:r w:rsidR="0013753E" w:rsidRPr="00381C70">
          <w:rPr>
            <w:rStyle w:val="Hyperlink"/>
          </w:rPr>
          <w:t>Figure 2.11 Imagery obtained from BRUVS deployed during the Oceanic Shoals survey: (a) Video frame grab of a giant Queensland groper (Epinephelus lanceolatus); (b) Still image taken by a camera mounted to a BRUVS frame showing a spangled emperor (Lethrinus nebulosus) and big-eye trevally (Caranx sexfasciatus).</w:t>
        </w:r>
        <w:r w:rsidR="0013753E">
          <w:rPr>
            <w:webHidden/>
          </w:rPr>
          <w:tab/>
        </w:r>
        <w:r w:rsidR="0013753E">
          <w:rPr>
            <w:webHidden/>
          </w:rPr>
          <w:fldChar w:fldCharType="begin"/>
        </w:r>
        <w:r w:rsidR="0013753E">
          <w:rPr>
            <w:webHidden/>
          </w:rPr>
          <w:instrText xml:space="preserve"> PAGEREF _Toc370362657 \h </w:instrText>
        </w:r>
        <w:r w:rsidR="0013753E">
          <w:rPr>
            <w:webHidden/>
          </w:rPr>
        </w:r>
        <w:r w:rsidR="0013753E">
          <w:rPr>
            <w:webHidden/>
          </w:rPr>
          <w:fldChar w:fldCharType="separate"/>
        </w:r>
        <w:r w:rsidR="0013753E">
          <w:rPr>
            <w:webHidden/>
          </w:rPr>
          <w:t>19</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58" w:history="1">
        <w:r w:rsidR="0013753E" w:rsidRPr="00381C70">
          <w:rPr>
            <w:rStyle w:val="Hyperlink"/>
          </w:rPr>
          <w:t>Figure 2.12</w:t>
        </w:r>
        <w:r w:rsidR="0013753E" w:rsidRPr="00381C70">
          <w:rPr>
            <w:rStyle w:val="Hyperlink"/>
            <w:rFonts w:eastAsiaTheme="minorHAnsi"/>
          </w:rPr>
          <w:t xml:space="preserve"> </w:t>
        </w:r>
        <w:r w:rsidR="0013753E" w:rsidRPr="00381C70">
          <w:rPr>
            <w:rStyle w:val="Hyperlink"/>
          </w:rPr>
          <w:t>Examples of high-order marine species observed within the Oceanic Shoals CMR, including: (a) Bottlenose dolphin (Tursiops truncatus); (b) Killer whales (Orcinus orca); (c) Mid-water video observations of Australian blacktip shark (Carcharhinus tilstoni) and; (d) Manta ray (Manta birostris).</w:t>
        </w:r>
        <w:r w:rsidR="0013753E">
          <w:rPr>
            <w:webHidden/>
          </w:rPr>
          <w:tab/>
        </w:r>
        <w:r w:rsidR="0013753E">
          <w:rPr>
            <w:webHidden/>
          </w:rPr>
          <w:fldChar w:fldCharType="begin"/>
        </w:r>
        <w:r w:rsidR="0013753E">
          <w:rPr>
            <w:webHidden/>
          </w:rPr>
          <w:instrText xml:space="preserve"> PAGEREF _Toc370362658 \h </w:instrText>
        </w:r>
        <w:r w:rsidR="0013753E">
          <w:rPr>
            <w:webHidden/>
          </w:rPr>
        </w:r>
        <w:r w:rsidR="0013753E">
          <w:rPr>
            <w:webHidden/>
          </w:rPr>
          <w:fldChar w:fldCharType="separate"/>
        </w:r>
        <w:r w:rsidR="0013753E">
          <w:rPr>
            <w:webHidden/>
          </w:rPr>
          <w:t>20</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59" w:history="1">
        <w:r w:rsidR="0013753E" w:rsidRPr="00381C70">
          <w:rPr>
            <w:rStyle w:val="Hyperlink"/>
          </w:rPr>
          <w:t>Figure 3.1 False colour bathymetry image of Area 1 with sub-bottom profile (sparker) lines and sampling stations indicated.</w:t>
        </w:r>
        <w:r w:rsidR="0013753E">
          <w:rPr>
            <w:webHidden/>
          </w:rPr>
          <w:tab/>
        </w:r>
        <w:r w:rsidR="0013753E">
          <w:rPr>
            <w:webHidden/>
          </w:rPr>
          <w:fldChar w:fldCharType="begin"/>
        </w:r>
        <w:r w:rsidR="0013753E">
          <w:rPr>
            <w:webHidden/>
          </w:rPr>
          <w:instrText xml:space="preserve"> PAGEREF _Toc370362659 \h </w:instrText>
        </w:r>
        <w:r w:rsidR="0013753E">
          <w:rPr>
            <w:webHidden/>
          </w:rPr>
        </w:r>
        <w:r w:rsidR="0013753E">
          <w:rPr>
            <w:webHidden/>
          </w:rPr>
          <w:fldChar w:fldCharType="separate"/>
        </w:r>
        <w:r w:rsidR="0013753E">
          <w:rPr>
            <w:webHidden/>
          </w:rPr>
          <w:t>24</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60" w:history="1">
        <w:r w:rsidR="0013753E" w:rsidRPr="00381C70">
          <w:rPr>
            <w:rStyle w:val="Hyperlink"/>
          </w:rPr>
          <w:t>Figure 3.2 False colour backscatter image of Area 1 with towed video transects, benthic sled, baited remote underwater video (BRUVS) and baited mid-water column video (SISSTAs) stations indicated.</w:t>
        </w:r>
        <w:r w:rsidR="0013753E">
          <w:rPr>
            <w:webHidden/>
          </w:rPr>
          <w:tab/>
        </w:r>
        <w:r w:rsidR="0013753E">
          <w:rPr>
            <w:webHidden/>
          </w:rPr>
          <w:fldChar w:fldCharType="begin"/>
        </w:r>
        <w:r w:rsidR="0013753E">
          <w:rPr>
            <w:webHidden/>
          </w:rPr>
          <w:instrText xml:space="preserve"> PAGEREF _Toc370362660 \h </w:instrText>
        </w:r>
        <w:r w:rsidR="0013753E">
          <w:rPr>
            <w:webHidden/>
          </w:rPr>
        </w:r>
        <w:r w:rsidR="0013753E">
          <w:rPr>
            <w:webHidden/>
          </w:rPr>
          <w:fldChar w:fldCharType="separate"/>
        </w:r>
        <w:r w:rsidR="0013753E">
          <w:rPr>
            <w:webHidden/>
          </w:rPr>
          <w:t>25</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61" w:history="1">
        <w:r w:rsidR="0013753E" w:rsidRPr="00381C70">
          <w:rPr>
            <w:rStyle w:val="Hyperlink"/>
          </w:rPr>
          <w:t>Figure 3.3 Local-scale geomorphic features mapped in Area 1 interpreted from bathymetry. Images are 30% transparent polygons overlying hill-shaded bathymetric images. Boxes indicate the location of key geomorphic features shown in Figure 3.4.</w:t>
        </w:r>
        <w:r w:rsidR="0013753E">
          <w:rPr>
            <w:webHidden/>
          </w:rPr>
          <w:tab/>
        </w:r>
        <w:r w:rsidR="0013753E">
          <w:rPr>
            <w:webHidden/>
          </w:rPr>
          <w:fldChar w:fldCharType="begin"/>
        </w:r>
        <w:r w:rsidR="0013753E">
          <w:rPr>
            <w:webHidden/>
          </w:rPr>
          <w:instrText xml:space="preserve"> PAGEREF _Toc370362661 \h </w:instrText>
        </w:r>
        <w:r w:rsidR="0013753E">
          <w:rPr>
            <w:webHidden/>
          </w:rPr>
        </w:r>
        <w:r w:rsidR="0013753E">
          <w:rPr>
            <w:webHidden/>
          </w:rPr>
          <w:fldChar w:fldCharType="separate"/>
        </w:r>
        <w:r w:rsidR="0013753E">
          <w:rPr>
            <w:webHidden/>
          </w:rPr>
          <w:t>26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62" w:history="1">
        <w:r w:rsidR="0013753E" w:rsidRPr="00381C70">
          <w:rPr>
            <w:rStyle w:val="Hyperlink"/>
          </w:rPr>
          <w:t>Figure 3.4 Hill shaded bathymetry (a-d) and backscatter (e-h) images of representative geomorphic features in Area 1, including: bank (a and e); sparse pockmark fields (b and f) with and without ‘tails’; dense pockmark fields (c and g), and; terraced and notched morphology of the sides of banks (d and h). Although these specific examples are in Area 1 they are representative of the other areas surveyed.</w:t>
        </w:r>
        <w:r w:rsidR="0013753E">
          <w:rPr>
            <w:webHidden/>
          </w:rPr>
          <w:tab/>
        </w:r>
        <w:r w:rsidR="0013753E">
          <w:rPr>
            <w:webHidden/>
          </w:rPr>
          <w:fldChar w:fldCharType="begin"/>
        </w:r>
        <w:r w:rsidR="0013753E">
          <w:rPr>
            <w:webHidden/>
          </w:rPr>
          <w:instrText xml:space="preserve"> PAGEREF _Toc370362662 \h </w:instrText>
        </w:r>
        <w:r w:rsidR="0013753E">
          <w:rPr>
            <w:webHidden/>
          </w:rPr>
        </w:r>
        <w:r w:rsidR="0013753E">
          <w:rPr>
            <w:webHidden/>
          </w:rPr>
          <w:fldChar w:fldCharType="separate"/>
        </w:r>
        <w:r w:rsidR="0013753E">
          <w:rPr>
            <w:webHidden/>
          </w:rPr>
          <w:t>27</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63" w:history="1">
        <w:r w:rsidR="0013753E" w:rsidRPr="00381C70">
          <w:rPr>
            <w:rStyle w:val="Hyperlink"/>
          </w:rPr>
          <w:t>Figure 3.5 Representative still images from the northernmost bank in Area 1, showing: (a) live mushroom corals; (b) coral rubble; (c) moderate to dense epifaunal coverage (cnidarians, sponges); (d) the flank of the bank supporting scattered epifauna (sponges, Mopsella gorgonian), and; (e) high levels of bioturbation on the lower flank.</w:t>
        </w:r>
        <w:r w:rsidR="0013753E">
          <w:rPr>
            <w:webHidden/>
          </w:rPr>
          <w:tab/>
        </w:r>
        <w:r w:rsidR="0013753E">
          <w:rPr>
            <w:webHidden/>
          </w:rPr>
          <w:fldChar w:fldCharType="begin"/>
        </w:r>
        <w:r w:rsidR="0013753E">
          <w:rPr>
            <w:webHidden/>
          </w:rPr>
          <w:instrText xml:space="preserve"> PAGEREF _Toc370362663 \h </w:instrText>
        </w:r>
        <w:r w:rsidR="0013753E">
          <w:rPr>
            <w:webHidden/>
          </w:rPr>
        </w:r>
        <w:r w:rsidR="0013753E">
          <w:rPr>
            <w:webHidden/>
          </w:rPr>
          <w:fldChar w:fldCharType="separate"/>
        </w:r>
        <w:r w:rsidR="0013753E">
          <w:rPr>
            <w:webHidden/>
          </w:rPr>
          <w:t>28</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64" w:history="1">
        <w:r w:rsidR="0013753E" w:rsidRPr="00381C70">
          <w:rPr>
            <w:rStyle w:val="Hyperlink"/>
          </w:rPr>
          <w:t>Figure 3.6 False colour bathymetry image of Area 2 with sub-bottom profile (sparker) lines and sampling stations indicated.</w:t>
        </w:r>
        <w:r w:rsidR="0013753E">
          <w:rPr>
            <w:webHidden/>
          </w:rPr>
          <w:tab/>
        </w:r>
        <w:r w:rsidR="0013753E">
          <w:rPr>
            <w:webHidden/>
          </w:rPr>
          <w:fldChar w:fldCharType="begin"/>
        </w:r>
        <w:r w:rsidR="0013753E">
          <w:rPr>
            <w:webHidden/>
          </w:rPr>
          <w:instrText xml:space="preserve"> PAGEREF _Toc370362664 \h </w:instrText>
        </w:r>
        <w:r w:rsidR="0013753E">
          <w:rPr>
            <w:webHidden/>
          </w:rPr>
        </w:r>
        <w:r w:rsidR="0013753E">
          <w:rPr>
            <w:webHidden/>
          </w:rPr>
          <w:fldChar w:fldCharType="separate"/>
        </w:r>
        <w:r w:rsidR="0013753E">
          <w:rPr>
            <w:webHidden/>
          </w:rPr>
          <w:t>30</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65" w:history="1">
        <w:r w:rsidR="0013753E" w:rsidRPr="00381C70">
          <w:rPr>
            <w:rStyle w:val="Hyperlink"/>
          </w:rPr>
          <w:t>Figure 3.7 False colour backscatter image of Area 2 with towed video transects, benthic sled, baited remote underwater video (BRUVS) and baited mid-water column video (SISSTAs) stations indicated.</w:t>
        </w:r>
        <w:r w:rsidR="0013753E">
          <w:rPr>
            <w:webHidden/>
          </w:rPr>
          <w:tab/>
        </w:r>
        <w:r w:rsidR="0013753E">
          <w:rPr>
            <w:webHidden/>
          </w:rPr>
          <w:fldChar w:fldCharType="begin"/>
        </w:r>
        <w:r w:rsidR="0013753E">
          <w:rPr>
            <w:webHidden/>
          </w:rPr>
          <w:instrText xml:space="preserve"> PAGEREF _Toc370362665 \h </w:instrText>
        </w:r>
        <w:r w:rsidR="0013753E">
          <w:rPr>
            <w:webHidden/>
          </w:rPr>
        </w:r>
        <w:r w:rsidR="0013753E">
          <w:rPr>
            <w:webHidden/>
          </w:rPr>
          <w:fldChar w:fldCharType="separate"/>
        </w:r>
        <w:r w:rsidR="0013753E">
          <w:rPr>
            <w:webHidden/>
          </w:rPr>
          <w:t>30</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66" w:history="1">
        <w:r w:rsidR="0013753E" w:rsidRPr="00381C70">
          <w:rPr>
            <w:rStyle w:val="Hyperlink"/>
          </w:rPr>
          <w:t>Figure 3.8 Local-scale geomorphic features mapped in Area 2 interpreted from bathymetry. Images are 30% transparent polygons overlying hill-shaded bathymetric images.</w:t>
        </w:r>
        <w:r w:rsidR="0013753E">
          <w:rPr>
            <w:webHidden/>
          </w:rPr>
          <w:tab/>
        </w:r>
        <w:r w:rsidR="0013753E">
          <w:rPr>
            <w:webHidden/>
          </w:rPr>
          <w:fldChar w:fldCharType="begin"/>
        </w:r>
        <w:r w:rsidR="0013753E">
          <w:rPr>
            <w:webHidden/>
          </w:rPr>
          <w:instrText xml:space="preserve"> PAGEREF _Toc370362666 \h </w:instrText>
        </w:r>
        <w:r w:rsidR="0013753E">
          <w:rPr>
            <w:webHidden/>
          </w:rPr>
        </w:r>
        <w:r w:rsidR="0013753E">
          <w:rPr>
            <w:webHidden/>
          </w:rPr>
          <w:fldChar w:fldCharType="separate"/>
        </w:r>
        <w:r w:rsidR="0013753E">
          <w:rPr>
            <w:webHidden/>
          </w:rPr>
          <w:t>31</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67" w:history="1">
        <w:r w:rsidR="0013753E" w:rsidRPr="00381C70">
          <w:rPr>
            <w:rStyle w:val="Hyperlink"/>
          </w:rPr>
          <w:t>Figure 3.9 Representative still images from the main bank in Area 2, showing: (a) sparse epifauna on bioturbated sandy substrate; (b) a gorgonian growing on sand; (c) larger habitat-forming epifauna (Ianthella sponges, Mopsella gorgonian</w:t>
        </w:r>
        <w:r w:rsidR="0013753E" w:rsidRPr="00381C70">
          <w:rPr>
            <w:rStyle w:val="Hyperlink"/>
            <w:iCs/>
          </w:rPr>
          <w:t>; (d) moderate to dense coverage of epifauna on the lower terrace of the bank, and; (e) moderate concentration of bioturbation on the lower flank.</w:t>
        </w:r>
        <w:r w:rsidR="0013753E">
          <w:rPr>
            <w:webHidden/>
          </w:rPr>
          <w:tab/>
        </w:r>
        <w:r w:rsidR="0013753E">
          <w:rPr>
            <w:webHidden/>
          </w:rPr>
          <w:fldChar w:fldCharType="begin"/>
        </w:r>
        <w:r w:rsidR="0013753E">
          <w:rPr>
            <w:webHidden/>
          </w:rPr>
          <w:instrText xml:space="preserve"> PAGEREF _Toc370362667 \h </w:instrText>
        </w:r>
        <w:r w:rsidR="0013753E">
          <w:rPr>
            <w:webHidden/>
          </w:rPr>
        </w:r>
        <w:r w:rsidR="0013753E">
          <w:rPr>
            <w:webHidden/>
          </w:rPr>
          <w:fldChar w:fldCharType="separate"/>
        </w:r>
        <w:r w:rsidR="0013753E">
          <w:rPr>
            <w:webHidden/>
          </w:rPr>
          <w:t>32</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68" w:history="1">
        <w:r w:rsidR="0013753E" w:rsidRPr="00381C70">
          <w:rPr>
            <w:rStyle w:val="Hyperlink"/>
          </w:rPr>
          <w:t>Figure 3.10 False colour bathymetry image of Area 3 with sampling stations indicated.</w:t>
        </w:r>
        <w:r w:rsidR="0013753E">
          <w:rPr>
            <w:webHidden/>
          </w:rPr>
          <w:tab/>
        </w:r>
        <w:r w:rsidR="0013753E">
          <w:rPr>
            <w:webHidden/>
          </w:rPr>
          <w:fldChar w:fldCharType="begin"/>
        </w:r>
        <w:r w:rsidR="0013753E">
          <w:rPr>
            <w:webHidden/>
          </w:rPr>
          <w:instrText xml:space="preserve"> PAGEREF _Toc370362668 \h </w:instrText>
        </w:r>
        <w:r w:rsidR="0013753E">
          <w:rPr>
            <w:webHidden/>
          </w:rPr>
        </w:r>
        <w:r w:rsidR="0013753E">
          <w:rPr>
            <w:webHidden/>
          </w:rPr>
          <w:fldChar w:fldCharType="separate"/>
        </w:r>
        <w:r w:rsidR="0013753E">
          <w:rPr>
            <w:webHidden/>
          </w:rPr>
          <w:t>34</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69" w:history="1">
        <w:r w:rsidR="0013753E" w:rsidRPr="00381C70">
          <w:rPr>
            <w:rStyle w:val="Hyperlink"/>
          </w:rPr>
          <w:t>Figure 3.11 False colour backscatter image of Area 3 with towed video transects and benthic sled, baited remote underwater video (BRUVS) and baited mid-water column video (SISSTAs) stations indicated.</w:t>
        </w:r>
        <w:r w:rsidR="0013753E">
          <w:rPr>
            <w:webHidden/>
          </w:rPr>
          <w:tab/>
        </w:r>
        <w:r w:rsidR="0013753E">
          <w:rPr>
            <w:webHidden/>
          </w:rPr>
          <w:fldChar w:fldCharType="begin"/>
        </w:r>
        <w:r w:rsidR="0013753E">
          <w:rPr>
            <w:webHidden/>
          </w:rPr>
          <w:instrText xml:space="preserve"> PAGEREF _Toc370362669 \h </w:instrText>
        </w:r>
        <w:r w:rsidR="0013753E">
          <w:rPr>
            <w:webHidden/>
          </w:rPr>
        </w:r>
        <w:r w:rsidR="0013753E">
          <w:rPr>
            <w:webHidden/>
          </w:rPr>
          <w:fldChar w:fldCharType="separate"/>
        </w:r>
        <w:r w:rsidR="0013753E">
          <w:rPr>
            <w:webHidden/>
          </w:rPr>
          <w:t>35</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70" w:history="1">
        <w:r w:rsidR="0013753E" w:rsidRPr="00381C70">
          <w:rPr>
            <w:rStyle w:val="Hyperlink"/>
          </w:rPr>
          <w:t>Figure 3.12 Local-scale geomorphic features mapped in Area 3 interpreted from bathymetry. Images are 30% transparent polygons overlying hill-shaded bathymetric images.</w:t>
        </w:r>
        <w:r w:rsidR="0013753E">
          <w:rPr>
            <w:webHidden/>
          </w:rPr>
          <w:tab/>
        </w:r>
        <w:r w:rsidR="0013753E">
          <w:rPr>
            <w:webHidden/>
          </w:rPr>
          <w:fldChar w:fldCharType="begin"/>
        </w:r>
        <w:r w:rsidR="0013753E">
          <w:rPr>
            <w:webHidden/>
          </w:rPr>
          <w:instrText xml:space="preserve"> PAGEREF _Toc370362670 \h </w:instrText>
        </w:r>
        <w:r w:rsidR="0013753E">
          <w:rPr>
            <w:webHidden/>
          </w:rPr>
        </w:r>
        <w:r w:rsidR="0013753E">
          <w:rPr>
            <w:webHidden/>
          </w:rPr>
          <w:fldChar w:fldCharType="separate"/>
        </w:r>
        <w:r w:rsidR="0013753E">
          <w:rPr>
            <w:webHidden/>
          </w:rPr>
          <w:t>36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71" w:history="1">
        <w:r w:rsidR="0013753E" w:rsidRPr="00381C70">
          <w:rPr>
            <w:rStyle w:val="Hyperlink"/>
          </w:rPr>
          <w:t>Figure 3.13 Representative still images from the main bank in Area 3, showing: (a) high density of burrows in silty sediment; (b) benthic algae; (c) scattered epifauna (sponges, gorgonians); (d) very sparse epifauna; (e) and (f) high levels of bioturbation on the lower terraces.</w:t>
        </w:r>
        <w:r w:rsidR="0013753E">
          <w:rPr>
            <w:webHidden/>
          </w:rPr>
          <w:tab/>
        </w:r>
        <w:r w:rsidR="0013753E">
          <w:rPr>
            <w:webHidden/>
          </w:rPr>
          <w:fldChar w:fldCharType="begin"/>
        </w:r>
        <w:r w:rsidR="0013753E">
          <w:rPr>
            <w:webHidden/>
          </w:rPr>
          <w:instrText xml:space="preserve"> PAGEREF _Toc370362671 \h </w:instrText>
        </w:r>
        <w:r w:rsidR="0013753E">
          <w:rPr>
            <w:webHidden/>
          </w:rPr>
        </w:r>
        <w:r w:rsidR="0013753E">
          <w:rPr>
            <w:webHidden/>
          </w:rPr>
          <w:fldChar w:fldCharType="separate"/>
        </w:r>
        <w:r w:rsidR="0013753E">
          <w:rPr>
            <w:webHidden/>
          </w:rPr>
          <w:t>38</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72" w:history="1">
        <w:r w:rsidR="0013753E" w:rsidRPr="00381C70">
          <w:rPr>
            <w:rStyle w:val="Hyperlink"/>
          </w:rPr>
          <w:t>Figure 3.14 False colour bathymetry image of Area 4 with sampling stations indicated.</w:t>
        </w:r>
        <w:r w:rsidR="0013753E">
          <w:rPr>
            <w:webHidden/>
          </w:rPr>
          <w:tab/>
        </w:r>
        <w:r w:rsidR="0013753E">
          <w:rPr>
            <w:webHidden/>
          </w:rPr>
          <w:fldChar w:fldCharType="begin"/>
        </w:r>
        <w:r w:rsidR="0013753E">
          <w:rPr>
            <w:webHidden/>
          </w:rPr>
          <w:instrText xml:space="preserve"> PAGEREF _Toc370362672 \h </w:instrText>
        </w:r>
        <w:r w:rsidR="0013753E">
          <w:rPr>
            <w:webHidden/>
          </w:rPr>
        </w:r>
        <w:r w:rsidR="0013753E">
          <w:rPr>
            <w:webHidden/>
          </w:rPr>
          <w:fldChar w:fldCharType="separate"/>
        </w:r>
        <w:r w:rsidR="0013753E">
          <w:rPr>
            <w:webHidden/>
          </w:rPr>
          <w:t>40</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73" w:history="1">
        <w:r w:rsidR="0013753E" w:rsidRPr="00381C70">
          <w:rPr>
            <w:rStyle w:val="Hyperlink"/>
          </w:rPr>
          <w:t>Figure 3.15 False colour backscatter image of Area 4 with towed video transects indicated (Benthic sled, BRUVS and SISSTAs were not deployed in this survey area).</w:t>
        </w:r>
        <w:r w:rsidR="0013753E">
          <w:rPr>
            <w:webHidden/>
          </w:rPr>
          <w:tab/>
        </w:r>
        <w:r w:rsidR="0013753E">
          <w:rPr>
            <w:webHidden/>
          </w:rPr>
          <w:fldChar w:fldCharType="begin"/>
        </w:r>
        <w:r w:rsidR="0013753E">
          <w:rPr>
            <w:webHidden/>
          </w:rPr>
          <w:instrText xml:space="preserve"> PAGEREF _Toc370362673 \h </w:instrText>
        </w:r>
        <w:r w:rsidR="0013753E">
          <w:rPr>
            <w:webHidden/>
          </w:rPr>
        </w:r>
        <w:r w:rsidR="0013753E">
          <w:rPr>
            <w:webHidden/>
          </w:rPr>
          <w:fldChar w:fldCharType="separate"/>
        </w:r>
        <w:r w:rsidR="0013753E">
          <w:rPr>
            <w:webHidden/>
          </w:rPr>
          <w:t>41</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74" w:history="1">
        <w:r w:rsidR="0013753E" w:rsidRPr="00381C70">
          <w:rPr>
            <w:rStyle w:val="Hyperlink"/>
          </w:rPr>
          <w:t>Figure 3.16 Local-scale geomorphic features mapped in Area 4 interpreted from bathymetry. Images are 30% transparent polygons overlying hill-shaded bathymetric images.</w:t>
        </w:r>
        <w:r w:rsidR="0013753E">
          <w:rPr>
            <w:webHidden/>
          </w:rPr>
          <w:tab/>
        </w:r>
        <w:r w:rsidR="0013753E">
          <w:rPr>
            <w:webHidden/>
          </w:rPr>
          <w:fldChar w:fldCharType="begin"/>
        </w:r>
        <w:r w:rsidR="0013753E">
          <w:rPr>
            <w:webHidden/>
          </w:rPr>
          <w:instrText xml:space="preserve"> PAGEREF _Toc370362674 \h </w:instrText>
        </w:r>
        <w:r w:rsidR="0013753E">
          <w:rPr>
            <w:webHidden/>
          </w:rPr>
        </w:r>
        <w:r w:rsidR="0013753E">
          <w:rPr>
            <w:webHidden/>
          </w:rPr>
          <w:fldChar w:fldCharType="separate"/>
        </w:r>
        <w:r w:rsidR="0013753E">
          <w:rPr>
            <w:webHidden/>
          </w:rPr>
          <w:t>42</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75" w:history="1">
        <w:r w:rsidR="0013753E" w:rsidRPr="00381C70">
          <w:rPr>
            <w:rStyle w:val="Hyperlink"/>
          </w:rPr>
          <w:t>Figure 3.17 Representative still images from the main bank in Area 4, showing: (a) the top of the bank with conspicuous sea</w:t>
        </w:r>
        <w:r w:rsidR="0013753E" w:rsidRPr="00381C70">
          <w:rPr>
            <w:rStyle w:val="Hyperlink"/>
            <w:iCs/>
          </w:rPr>
          <w:t xml:space="preserve"> urchins; (b) mushroom corals; (c) a barrel sponge </w:t>
        </w:r>
        <w:r w:rsidR="0013753E" w:rsidRPr="00381C70">
          <w:rPr>
            <w:rStyle w:val="Hyperlink"/>
          </w:rPr>
          <w:t>Xestospongia;</w:t>
        </w:r>
        <w:r w:rsidR="0013753E" w:rsidRPr="00381C70">
          <w:rPr>
            <w:rStyle w:val="Hyperlink"/>
            <w:iCs/>
          </w:rPr>
          <w:t> (d) the flank of the bank supporting encrusting and low-relief epifauna, and; (e) the margin of the bank showing scattered epifauna and low levels of levels of bioturbation.</w:t>
        </w:r>
        <w:r w:rsidR="0013753E">
          <w:rPr>
            <w:webHidden/>
          </w:rPr>
          <w:tab/>
        </w:r>
        <w:r w:rsidR="0013753E">
          <w:rPr>
            <w:webHidden/>
          </w:rPr>
          <w:fldChar w:fldCharType="begin"/>
        </w:r>
        <w:r w:rsidR="0013753E">
          <w:rPr>
            <w:webHidden/>
          </w:rPr>
          <w:instrText xml:space="preserve"> PAGEREF _Toc370362675 \h </w:instrText>
        </w:r>
        <w:r w:rsidR="0013753E">
          <w:rPr>
            <w:webHidden/>
          </w:rPr>
        </w:r>
        <w:r w:rsidR="0013753E">
          <w:rPr>
            <w:webHidden/>
          </w:rPr>
          <w:fldChar w:fldCharType="separate"/>
        </w:r>
        <w:r w:rsidR="0013753E">
          <w:rPr>
            <w:webHidden/>
          </w:rPr>
          <w:t>43</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76" w:history="1">
        <w:r w:rsidR="0013753E" w:rsidRPr="00381C70">
          <w:rPr>
            <w:rStyle w:val="Hyperlink"/>
          </w:rPr>
          <w:t xml:space="preserve">Figure 3.18 Representative still images from geomorphic features in the study area: (a) Moderate octocoral coverage at station 16CAM12 (~70 m depth); (b) Limited epifauna and bioturbation at station 32CAM22 (~105 m depth); (c) Burrows at station 57CAM42 (~110 m depth); (d) </w:t>
        </w:r>
        <w:r w:rsidR="0013753E" w:rsidRPr="00381C70">
          <w:rPr>
            <w:rStyle w:val="Hyperlink"/>
          </w:rPr>
          <w:lastRenderedPageBreak/>
          <w:t>Scleractinian coral at station 16CAM13 (~35 m depth); (e) Habitat-forming gorgonian (Mopsella spp.) at station 67CAM48 (~48 m depth), and; (f) Absence of epifauna at station 47CAM33 (~68 m depth).</w:t>
        </w:r>
        <w:r w:rsidR="0013753E">
          <w:rPr>
            <w:webHidden/>
          </w:rPr>
          <w:tab/>
        </w:r>
        <w:r w:rsidR="0013753E">
          <w:rPr>
            <w:webHidden/>
          </w:rPr>
          <w:fldChar w:fldCharType="begin"/>
        </w:r>
        <w:r w:rsidR="0013753E">
          <w:rPr>
            <w:webHidden/>
          </w:rPr>
          <w:instrText xml:space="preserve"> PAGEREF _Toc370362676 \h </w:instrText>
        </w:r>
        <w:r w:rsidR="0013753E">
          <w:rPr>
            <w:webHidden/>
          </w:rPr>
        </w:r>
        <w:r w:rsidR="0013753E">
          <w:rPr>
            <w:webHidden/>
          </w:rPr>
          <w:fldChar w:fldCharType="separate"/>
        </w:r>
        <w:r w:rsidR="0013753E">
          <w:rPr>
            <w:webHidden/>
          </w:rPr>
          <w:t>45</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77" w:history="1">
        <w:r w:rsidR="0013753E" w:rsidRPr="00381C70">
          <w:rPr>
            <w:rStyle w:val="Hyperlink"/>
          </w:rPr>
          <w:t>Figure 3.19 Mean species richness and biomass as estimated on-board from sled collections, based on: (a) survey area, and; (b) banks that were sampled. Numbers in parentheses indicate the number of sleds deployed, and error bars are standard error mean.</w:t>
        </w:r>
        <w:r w:rsidR="0013753E">
          <w:rPr>
            <w:webHidden/>
          </w:rPr>
          <w:tab/>
        </w:r>
        <w:r w:rsidR="0013753E">
          <w:rPr>
            <w:webHidden/>
          </w:rPr>
          <w:fldChar w:fldCharType="begin"/>
        </w:r>
        <w:r w:rsidR="0013753E">
          <w:rPr>
            <w:webHidden/>
          </w:rPr>
          <w:instrText xml:space="preserve"> PAGEREF _Toc370362677 \h </w:instrText>
        </w:r>
        <w:r w:rsidR="0013753E">
          <w:rPr>
            <w:webHidden/>
          </w:rPr>
        </w:r>
        <w:r w:rsidR="0013753E">
          <w:rPr>
            <w:webHidden/>
          </w:rPr>
          <w:fldChar w:fldCharType="separate"/>
        </w:r>
        <w:r w:rsidR="0013753E">
          <w:rPr>
            <w:webHidden/>
          </w:rPr>
          <w:t>46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78" w:history="1">
        <w:r w:rsidR="0013753E" w:rsidRPr="00381C70">
          <w:rPr>
            <w:rStyle w:val="Hyperlink"/>
          </w:rPr>
          <w:t>Figure 3.20 Section of sub-bottom profile from line 01 in Area 1, showing signal penetration to &gt;100 m below a soft sediment plain through a sedimentary succession characterised by repeated channel cut-and-fill and vertical accretion depths based on sound velocity of 1500 m/s.</w:t>
        </w:r>
        <w:r w:rsidR="0013753E">
          <w:rPr>
            <w:webHidden/>
          </w:rPr>
          <w:tab/>
        </w:r>
        <w:r w:rsidR="0013753E">
          <w:rPr>
            <w:webHidden/>
          </w:rPr>
          <w:fldChar w:fldCharType="begin"/>
        </w:r>
        <w:r w:rsidR="0013753E">
          <w:rPr>
            <w:webHidden/>
          </w:rPr>
          <w:instrText xml:space="preserve"> PAGEREF _Toc370362678 \h </w:instrText>
        </w:r>
        <w:r w:rsidR="0013753E">
          <w:rPr>
            <w:webHidden/>
          </w:rPr>
        </w:r>
        <w:r w:rsidR="0013753E">
          <w:rPr>
            <w:webHidden/>
          </w:rPr>
          <w:fldChar w:fldCharType="separate"/>
        </w:r>
        <w:r w:rsidR="0013753E">
          <w:rPr>
            <w:webHidden/>
          </w:rPr>
          <w:t>47</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79" w:history="1">
        <w:r w:rsidR="0013753E" w:rsidRPr="00381C70">
          <w:rPr>
            <w:rStyle w:val="Hyperlink"/>
          </w:rPr>
          <w:t>Figure 3.21 Section of sub-bottom profile from line 01 in Area 2, showing limited signal penetration into a carbonate bank and terrace and penetration to &gt;100 m below the adjacent plain, with the latter characterised by channel cut-and-fill and vertical accretion. Depths based on sound velocity of 1500 m/s.</w:t>
        </w:r>
        <w:r w:rsidR="0013753E">
          <w:rPr>
            <w:webHidden/>
          </w:rPr>
          <w:tab/>
        </w:r>
        <w:r w:rsidR="0013753E">
          <w:rPr>
            <w:webHidden/>
          </w:rPr>
          <w:fldChar w:fldCharType="begin"/>
        </w:r>
        <w:r w:rsidR="0013753E">
          <w:rPr>
            <w:webHidden/>
          </w:rPr>
          <w:instrText xml:space="preserve"> PAGEREF _Toc370362679 \h </w:instrText>
        </w:r>
        <w:r w:rsidR="0013753E">
          <w:rPr>
            <w:webHidden/>
          </w:rPr>
        </w:r>
        <w:r w:rsidR="0013753E">
          <w:rPr>
            <w:webHidden/>
          </w:rPr>
          <w:fldChar w:fldCharType="separate"/>
        </w:r>
        <w:r w:rsidR="0013753E">
          <w:rPr>
            <w:webHidden/>
          </w:rPr>
          <w:t>48</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80" w:history="1">
        <w:r w:rsidR="0013753E" w:rsidRPr="00381C70">
          <w:rPr>
            <w:rStyle w:val="Hyperlink"/>
          </w:rPr>
          <w:t>Figure 3.22 Section of sub-bottom profile from line 01 in Area 3, showing signal penetration to &gt;100 m below the seabed through a sedimentary succession characterised by vertical accretion and draping across the edge of a bank. Depths based on sound velocity of 1500 m/s.</w:t>
        </w:r>
        <w:r w:rsidR="0013753E">
          <w:rPr>
            <w:webHidden/>
          </w:rPr>
          <w:tab/>
        </w:r>
        <w:r w:rsidR="0013753E">
          <w:rPr>
            <w:webHidden/>
          </w:rPr>
          <w:fldChar w:fldCharType="begin"/>
        </w:r>
        <w:r w:rsidR="0013753E">
          <w:rPr>
            <w:webHidden/>
          </w:rPr>
          <w:instrText xml:space="preserve"> PAGEREF _Toc370362680 \h </w:instrText>
        </w:r>
        <w:r w:rsidR="0013753E">
          <w:rPr>
            <w:webHidden/>
          </w:rPr>
        </w:r>
        <w:r w:rsidR="0013753E">
          <w:rPr>
            <w:webHidden/>
          </w:rPr>
          <w:fldChar w:fldCharType="separate"/>
        </w:r>
        <w:r w:rsidR="0013753E">
          <w:rPr>
            <w:webHidden/>
          </w:rPr>
          <w:t>49</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81" w:history="1">
        <w:r w:rsidR="0013753E" w:rsidRPr="00381C70">
          <w:rPr>
            <w:rStyle w:val="Hyperlink"/>
          </w:rPr>
          <w:t>Figure 3.23 Trajectory plots for drifters released during the Oceanic Shoals survey as of 5 June 2013. Different colours represent different drifters. Tracks that end with a solid circle represent drifters that have terminated transmission and arrowheads represent ongoing transmission. Drifter 53522 (red track-line) was deployed on the return transit to Broome.</w:t>
        </w:r>
        <w:r w:rsidR="0013753E">
          <w:rPr>
            <w:webHidden/>
          </w:rPr>
          <w:tab/>
        </w:r>
        <w:r w:rsidR="0013753E">
          <w:rPr>
            <w:webHidden/>
          </w:rPr>
          <w:fldChar w:fldCharType="begin"/>
        </w:r>
        <w:r w:rsidR="0013753E">
          <w:rPr>
            <w:webHidden/>
          </w:rPr>
          <w:instrText xml:space="preserve"> PAGEREF _Toc370362681 \h </w:instrText>
        </w:r>
        <w:r w:rsidR="0013753E">
          <w:rPr>
            <w:webHidden/>
          </w:rPr>
        </w:r>
        <w:r w:rsidR="0013753E">
          <w:rPr>
            <w:webHidden/>
          </w:rPr>
          <w:fldChar w:fldCharType="separate"/>
        </w:r>
        <w:r w:rsidR="0013753E">
          <w:rPr>
            <w:webHidden/>
          </w:rPr>
          <w:t>50</w:t>
        </w:r>
        <w:r w:rsidR="0013753E">
          <w:rPr>
            <w:webHidden/>
          </w:rPr>
          <w:fldChar w:fldCharType="end"/>
        </w:r>
      </w:hyperlink>
    </w:p>
    <w:p w:rsidR="00311D17" w:rsidRDefault="00311D17" w:rsidP="00311D17">
      <w:pPr>
        <w:pStyle w:val="TableofFigures"/>
      </w:pPr>
      <w:r>
        <w:fldChar w:fldCharType="end"/>
      </w:r>
    </w:p>
    <w:p w:rsidR="00E35BC8" w:rsidRDefault="00E35BC8" w:rsidP="00A42845">
      <w:pPr>
        <w:pStyle w:val="Head1nonumbers"/>
        <w:rPr>
          <w:noProof/>
        </w:rPr>
      </w:pPr>
      <w:bookmarkStart w:id="1" w:name="_Toc370362594"/>
      <w:r>
        <w:rPr>
          <w:noProof/>
        </w:rPr>
        <w:lastRenderedPageBreak/>
        <w:t>List of Tables</w:t>
      </w:r>
      <w:bookmarkEnd w:id="1"/>
    </w:p>
    <w:p w:rsidR="0013753E" w:rsidRDefault="00311D17">
      <w:pPr>
        <w:pStyle w:val="TableofFigures"/>
        <w:rPr>
          <w:rFonts w:asciiTheme="minorHAnsi" w:eastAsiaTheme="minorEastAsia" w:hAnsiTheme="minorHAnsi" w:cstheme="minorBidi"/>
          <w:sz w:val="22"/>
          <w:szCs w:val="22"/>
        </w:rPr>
      </w:pPr>
      <w:r>
        <w:fldChar w:fldCharType="begin"/>
      </w:r>
      <w:r>
        <w:instrText xml:space="preserve"> TOC \h \z \t "Table title" \c </w:instrText>
      </w:r>
      <w:r>
        <w:fldChar w:fldCharType="separate"/>
      </w:r>
      <w:hyperlink w:anchor="_Toc370362682" w:history="1">
        <w:r w:rsidR="0013753E" w:rsidRPr="00936663">
          <w:rPr>
            <w:rStyle w:val="Hyperlink"/>
          </w:rPr>
          <w:t>Table 2.1 List of sampling and tow video operations by station. Deployment details for BRUVS, SISSTAs and drifters are listed separately in the Appendices. An asterisk denotes an unsuccessful deployment. Detailed descriptions of sampling are included in the voyage leader log (Appendix O)</w:t>
        </w:r>
        <w:r w:rsidR="0013753E">
          <w:rPr>
            <w:webHidden/>
          </w:rPr>
          <w:tab/>
        </w:r>
        <w:r w:rsidR="0013753E">
          <w:rPr>
            <w:webHidden/>
          </w:rPr>
          <w:fldChar w:fldCharType="begin"/>
        </w:r>
        <w:r w:rsidR="0013753E">
          <w:rPr>
            <w:webHidden/>
          </w:rPr>
          <w:instrText xml:space="preserve"> PAGEREF _Toc370362682 \h </w:instrText>
        </w:r>
        <w:r w:rsidR="0013753E">
          <w:rPr>
            <w:webHidden/>
          </w:rPr>
        </w:r>
        <w:r w:rsidR="0013753E">
          <w:rPr>
            <w:webHidden/>
          </w:rPr>
          <w:fldChar w:fldCharType="separate"/>
        </w:r>
        <w:r w:rsidR="0013753E">
          <w:rPr>
            <w:webHidden/>
          </w:rPr>
          <w:t>8</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83" w:history="1">
        <w:r w:rsidR="0013753E" w:rsidRPr="00936663">
          <w:rPr>
            <w:rStyle w:val="Hyperlink"/>
          </w:rPr>
          <w:t>Table 3.1 Areas mapped by acoustic multibeam and sub-bottom profile activities in the Oceanic Shoals CMR Survey (SOL5650), excluding transit lines.</w:t>
        </w:r>
        <w:r w:rsidR="0013753E">
          <w:rPr>
            <w:webHidden/>
          </w:rPr>
          <w:tab/>
        </w:r>
        <w:r w:rsidR="0013753E">
          <w:rPr>
            <w:webHidden/>
          </w:rPr>
          <w:fldChar w:fldCharType="begin"/>
        </w:r>
        <w:r w:rsidR="0013753E">
          <w:rPr>
            <w:webHidden/>
          </w:rPr>
          <w:instrText xml:space="preserve"> PAGEREF _Toc370362683 \h </w:instrText>
        </w:r>
        <w:r w:rsidR="0013753E">
          <w:rPr>
            <w:webHidden/>
          </w:rPr>
        </w:r>
        <w:r w:rsidR="0013753E">
          <w:rPr>
            <w:webHidden/>
          </w:rPr>
          <w:fldChar w:fldCharType="separate"/>
        </w:r>
        <w:r w:rsidR="0013753E">
          <w:rPr>
            <w:webHidden/>
          </w:rPr>
          <w:t>21</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84" w:history="1">
        <w:r w:rsidR="0013753E" w:rsidRPr="00936663">
          <w:rPr>
            <w:rStyle w:val="Hyperlink"/>
          </w:rPr>
          <w:t>Table 3.2 Summary of the geomorphic features mapped with definitions and datasets used to produce them. Feature definitions were based on those used by Heap and Harris (2008).</w:t>
        </w:r>
        <w:r w:rsidR="0013753E">
          <w:rPr>
            <w:webHidden/>
          </w:rPr>
          <w:tab/>
        </w:r>
        <w:r w:rsidR="0013753E">
          <w:rPr>
            <w:webHidden/>
          </w:rPr>
          <w:fldChar w:fldCharType="begin"/>
        </w:r>
        <w:r w:rsidR="0013753E">
          <w:rPr>
            <w:webHidden/>
          </w:rPr>
          <w:instrText xml:space="preserve"> PAGEREF _Toc370362684 \h </w:instrText>
        </w:r>
        <w:r w:rsidR="0013753E">
          <w:rPr>
            <w:webHidden/>
          </w:rPr>
        </w:r>
        <w:r w:rsidR="0013753E">
          <w:rPr>
            <w:webHidden/>
          </w:rPr>
          <w:fldChar w:fldCharType="separate"/>
        </w:r>
        <w:r w:rsidR="0013753E">
          <w:rPr>
            <w:webHidden/>
          </w:rPr>
          <w:t>21</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85" w:history="1">
        <w:r w:rsidR="0013753E" w:rsidRPr="00936663">
          <w:rPr>
            <w:rStyle w:val="Hyperlink"/>
          </w:rPr>
          <w:t>Table 3.3 Summary statistics for areas surveyed and their geomorphic diversity.</w:t>
        </w:r>
        <w:r w:rsidR="0013753E">
          <w:rPr>
            <w:webHidden/>
          </w:rPr>
          <w:tab/>
        </w:r>
        <w:r w:rsidR="0013753E">
          <w:rPr>
            <w:webHidden/>
          </w:rPr>
          <w:fldChar w:fldCharType="begin"/>
        </w:r>
        <w:r w:rsidR="0013753E">
          <w:rPr>
            <w:webHidden/>
          </w:rPr>
          <w:instrText xml:space="preserve"> PAGEREF _Toc370362685 \h </w:instrText>
        </w:r>
        <w:r w:rsidR="0013753E">
          <w:rPr>
            <w:webHidden/>
          </w:rPr>
        </w:r>
        <w:r w:rsidR="0013753E">
          <w:rPr>
            <w:webHidden/>
          </w:rPr>
          <w:fldChar w:fldCharType="separate"/>
        </w:r>
        <w:r w:rsidR="0013753E">
          <w:rPr>
            <w:webHidden/>
          </w:rPr>
          <w:t>22</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86" w:history="1">
        <w:r w:rsidR="0013753E" w:rsidRPr="00936663">
          <w:rPr>
            <w:rStyle w:val="Hyperlink"/>
          </w:rPr>
          <w:t>Table 3.4 Summary of physical variables for geomorphic features mapped in Area 1.</w:t>
        </w:r>
        <w:r w:rsidR="0013753E">
          <w:rPr>
            <w:webHidden/>
          </w:rPr>
          <w:tab/>
        </w:r>
        <w:r w:rsidR="0013753E">
          <w:rPr>
            <w:webHidden/>
          </w:rPr>
          <w:fldChar w:fldCharType="begin"/>
        </w:r>
        <w:r w:rsidR="0013753E">
          <w:rPr>
            <w:webHidden/>
          </w:rPr>
          <w:instrText xml:space="preserve"> PAGEREF _Toc370362686 \h </w:instrText>
        </w:r>
        <w:r w:rsidR="0013753E">
          <w:rPr>
            <w:webHidden/>
          </w:rPr>
        </w:r>
        <w:r w:rsidR="0013753E">
          <w:rPr>
            <w:webHidden/>
          </w:rPr>
          <w:fldChar w:fldCharType="separate"/>
        </w:r>
        <w:r w:rsidR="0013753E">
          <w:rPr>
            <w:webHidden/>
          </w:rPr>
          <w:t>23</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87" w:history="1">
        <w:r w:rsidR="0013753E" w:rsidRPr="00936663">
          <w:rPr>
            <w:rStyle w:val="Hyperlink"/>
          </w:rPr>
          <w:t>Table 3.5 Summary of physical variables for geomorphic features mapped in Area 2.</w:t>
        </w:r>
        <w:r w:rsidR="0013753E">
          <w:rPr>
            <w:webHidden/>
          </w:rPr>
          <w:tab/>
        </w:r>
        <w:r w:rsidR="0013753E">
          <w:rPr>
            <w:webHidden/>
          </w:rPr>
          <w:fldChar w:fldCharType="begin"/>
        </w:r>
        <w:r w:rsidR="0013753E">
          <w:rPr>
            <w:webHidden/>
          </w:rPr>
          <w:instrText xml:space="preserve"> PAGEREF _Toc370362687 \h </w:instrText>
        </w:r>
        <w:r w:rsidR="0013753E">
          <w:rPr>
            <w:webHidden/>
          </w:rPr>
        </w:r>
        <w:r w:rsidR="0013753E">
          <w:rPr>
            <w:webHidden/>
          </w:rPr>
          <w:fldChar w:fldCharType="separate"/>
        </w:r>
        <w:r w:rsidR="0013753E">
          <w:rPr>
            <w:webHidden/>
          </w:rPr>
          <w:t>31</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88" w:history="1">
        <w:r w:rsidR="0013753E" w:rsidRPr="00936663">
          <w:rPr>
            <w:rStyle w:val="Hyperlink"/>
          </w:rPr>
          <w:t>Table 3.6 Summary of physical variables for geomorphic features mapped in Area 3.</w:t>
        </w:r>
        <w:r w:rsidR="0013753E">
          <w:rPr>
            <w:webHidden/>
          </w:rPr>
          <w:tab/>
        </w:r>
        <w:r w:rsidR="0013753E">
          <w:rPr>
            <w:webHidden/>
          </w:rPr>
          <w:fldChar w:fldCharType="begin"/>
        </w:r>
        <w:r w:rsidR="0013753E">
          <w:rPr>
            <w:webHidden/>
          </w:rPr>
          <w:instrText xml:space="preserve"> PAGEREF _Toc370362688 \h </w:instrText>
        </w:r>
        <w:r w:rsidR="0013753E">
          <w:rPr>
            <w:webHidden/>
          </w:rPr>
        </w:r>
        <w:r w:rsidR="0013753E">
          <w:rPr>
            <w:webHidden/>
          </w:rPr>
          <w:fldChar w:fldCharType="separate"/>
        </w:r>
        <w:r w:rsidR="0013753E">
          <w:rPr>
            <w:webHidden/>
          </w:rPr>
          <w:t>37</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89" w:history="1">
        <w:r w:rsidR="0013753E" w:rsidRPr="00936663">
          <w:rPr>
            <w:rStyle w:val="Hyperlink"/>
          </w:rPr>
          <w:t>Table 3.7 Summary of physical variables for geomorphic features mapped in Area 4.</w:t>
        </w:r>
        <w:r w:rsidR="0013753E">
          <w:rPr>
            <w:webHidden/>
          </w:rPr>
          <w:tab/>
        </w:r>
        <w:r w:rsidR="0013753E">
          <w:rPr>
            <w:webHidden/>
          </w:rPr>
          <w:fldChar w:fldCharType="begin"/>
        </w:r>
        <w:r w:rsidR="0013753E">
          <w:rPr>
            <w:webHidden/>
          </w:rPr>
          <w:instrText xml:space="preserve"> PAGEREF _Toc370362689 \h </w:instrText>
        </w:r>
        <w:r w:rsidR="0013753E">
          <w:rPr>
            <w:webHidden/>
          </w:rPr>
        </w:r>
        <w:r w:rsidR="0013753E">
          <w:rPr>
            <w:webHidden/>
          </w:rPr>
          <w:fldChar w:fldCharType="separate"/>
        </w:r>
        <w:r w:rsidR="0013753E">
          <w:rPr>
            <w:webHidden/>
          </w:rPr>
          <w:t>43</w:t>
        </w:r>
        <w:r w:rsidR="0013753E">
          <w:rPr>
            <w:webHidden/>
          </w:rPr>
          <w:fldChar w:fldCharType="end"/>
        </w:r>
      </w:hyperlink>
    </w:p>
    <w:p w:rsidR="0013753E" w:rsidRDefault="00311D17">
      <w:pPr>
        <w:pStyle w:val="TableofFigures"/>
      </w:pPr>
      <w:r>
        <w:fldChar w:fldCharType="end"/>
      </w:r>
      <w:r w:rsidR="00934303">
        <w:fldChar w:fldCharType="begin"/>
      </w:r>
      <w:r w:rsidR="00934303">
        <w:instrText xml:space="preserve"> TOC \h \z \c "Appendix Table" </w:instrText>
      </w:r>
      <w:r w:rsidR="00934303">
        <w:fldChar w:fldCharType="separate"/>
      </w:r>
    </w:p>
    <w:p w:rsidR="0013753E" w:rsidRDefault="00A458C6">
      <w:pPr>
        <w:pStyle w:val="TableofFigures"/>
        <w:rPr>
          <w:rFonts w:asciiTheme="minorHAnsi" w:eastAsiaTheme="minorEastAsia" w:hAnsiTheme="minorHAnsi" w:cstheme="minorBidi"/>
          <w:sz w:val="22"/>
          <w:szCs w:val="22"/>
        </w:rPr>
      </w:pPr>
      <w:hyperlink w:anchor="_Toc370362690" w:history="1">
        <w:r w:rsidR="0013753E" w:rsidRPr="00CB1527">
          <w:rPr>
            <w:rStyle w:val="Hyperlink"/>
          </w:rPr>
          <w:t>Table A.1 Role and affiliation of personnel on survey GA0339/SOL5650.</w:t>
        </w:r>
        <w:r w:rsidR="0013753E">
          <w:rPr>
            <w:webHidden/>
          </w:rPr>
          <w:tab/>
        </w:r>
        <w:r w:rsidR="0013753E">
          <w:rPr>
            <w:webHidden/>
          </w:rPr>
          <w:fldChar w:fldCharType="begin"/>
        </w:r>
        <w:r w:rsidR="0013753E">
          <w:rPr>
            <w:webHidden/>
          </w:rPr>
          <w:instrText xml:space="preserve"> PAGEREF _Toc370362690 \h </w:instrText>
        </w:r>
        <w:r w:rsidR="0013753E">
          <w:rPr>
            <w:webHidden/>
          </w:rPr>
        </w:r>
        <w:r w:rsidR="0013753E">
          <w:rPr>
            <w:webHidden/>
          </w:rPr>
          <w:fldChar w:fldCharType="separate"/>
        </w:r>
        <w:r w:rsidR="0013753E">
          <w:rPr>
            <w:webHidden/>
          </w:rPr>
          <w:t>55</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91" w:history="1">
        <w:r w:rsidR="0013753E" w:rsidRPr="00CB1527">
          <w:rPr>
            <w:rStyle w:val="Hyperlink"/>
          </w:rPr>
          <w:t>Table B.1 Survey details for sub-bottom profile lines.</w:t>
        </w:r>
        <w:r w:rsidR="0013753E">
          <w:rPr>
            <w:webHidden/>
          </w:rPr>
          <w:tab/>
        </w:r>
        <w:r w:rsidR="0013753E">
          <w:rPr>
            <w:webHidden/>
          </w:rPr>
          <w:fldChar w:fldCharType="begin"/>
        </w:r>
        <w:r w:rsidR="0013753E">
          <w:rPr>
            <w:webHidden/>
          </w:rPr>
          <w:instrText xml:space="preserve"> PAGEREF _Toc370362691 \h </w:instrText>
        </w:r>
        <w:r w:rsidR="0013753E">
          <w:rPr>
            <w:webHidden/>
          </w:rPr>
        </w:r>
        <w:r w:rsidR="0013753E">
          <w:rPr>
            <w:webHidden/>
          </w:rPr>
          <w:fldChar w:fldCharType="separate"/>
        </w:r>
        <w:r w:rsidR="0013753E">
          <w:rPr>
            <w:webHidden/>
          </w:rPr>
          <w:t>56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92" w:history="1">
        <w:r w:rsidR="0013753E" w:rsidRPr="00CB1527">
          <w:rPr>
            <w:rStyle w:val="Hyperlink"/>
          </w:rPr>
          <w:t>Table C.1 Survey details for CTD deployments.</w:t>
        </w:r>
        <w:r w:rsidR="0013753E">
          <w:rPr>
            <w:webHidden/>
          </w:rPr>
          <w:tab/>
        </w:r>
        <w:r w:rsidR="0013753E">
          <w:rPr>
            <w:webHidden/>
          </w:rPr>
          <w:fldChar w:fldCharType="begin"/>
        </w:r>
        <w:r w:rsidR="0013753E">
          <w:rPr>
            <w:webHidden/>
          </w:rPr>
          <w:instrText xml:space="preserve"> PAGEREF _Toc370362692 \h </w:instrText>
        </w:r>
        <w:r w:rsidR="0013753E">
          <w:rPr>
            <w:webHidden/>
          </w:rPr>
        </w:r>
        <w:r w:rsidR="0013753E">
          <w:rPr>
            <w:webHidden/>
          </w:rPr>
          <w:fldChar w:fldCharType="separate"/>
        </w:r>
        <w:r w:rsidR="0013753E">
          <w:rPr>
            <w:webHidden/>
          </w:rPr>
          <w:t>57</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93" w:history="1">
        <w:r w:rsidR="0013753E" w:rsidRPr="00CB1527">
          <w:rPr>
            <w:rStyle w:val="Hyperlink"/>
          </w:rPr>
          <w:t>Table D.1 Survey details for ocean current drifter deployments.</w:t>
        </w:r>
        <w:r w:rsidR="0013753E">
          <w:rPr>
            <w:webHidden/>
          </w:rPr>
          <w:tab/>
        </w:r>
        <w:r w:rsidR="0013753E">
          <w:rPr>
            <w:webHidden/>
          </w:rPr>
          <w:fldChar w:fldCharType="begin"/>
        </w:r>
        <w:r w:rsidR="0013753E">
          <w:rPr>
            <w:webHidden/>
          </w:rPr>
          <w:instrText xml:space="preserve"> PAGEREF _Toc370362693 \h </w:instrText>
        </w:r>
        <w:r w:rsidR="0013753E">
          <w:rPr>
            <w:webHidden/>
          </w:rPr>
        </w:r>
        <w:r w:rsidR="0013753E">
          <w:rPr>
            <w:webHidden/>
          </w:rPr>
          <w:fldChar w:fldCharType="separate"/>
        </w:r>
        <w:r w:rsidR="0013753E">
          <w:rPr>
            <w:webHidden/>
          </w:rPr>
          <w:t>59</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94" w:history="1">
        <w:r w:rsidR="0013753E" w:rsidRPr="00CB1527">
          <w:rPr>
            <w:rStyle w:val="Hyperlink"/>
          </w:rPr>
          <w:t>Table E.1 Surface sediment grab (GR) and box core (BC) sample locations, water depths and field descriptions (including Munsell colour code, where noted).</w:t>
        </w:r>
        <w:r w:rsidR="0013753E">
          <w:rPr>
            <w:webHidden/>
          </w:rPr>
          <w:tab/>
        </w:r>
        <w:r w:rsidR="0013753E">
          <w:rPr>
            <w:webHidden/>
          </w:rPr>
          <w:fldChar w:fldCharType="begin"/>
        </w:r>
        <w:r w:rsidR="0013753E">
          <w:rPr>
            <w:webHidden/>
          </w:rPr>
          <w:instrText xml:space="preserve"> PAGEREF _Toc370362694 \h </w:instrText>
        </w:r>
        <w:r w:rsidR="0013753E">
          <w:rPr>
            <w:webHidden/>
          </w:rPr>
        </w:r>
        <w:r w:rsidR="0013753E">
          <w:rPr>
            <w:webHidden/>
          </w:rPr>
          <w:fldChar w:fldCharType="separate"/>
        </w:r>
        <w:r w:rsidR="0013753E">
          <w:rPr>
            <w:webHidden/>
          </w:rPr>
          <w:t>60</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95" w:history="1">
        <w:r w:rsidR="0013753E" w:rsidRPr="00CB1527">
          <w:rPr>
            <w:rStyle w:val="Hyperlink"/>
          </w:rPr>
          <w:t>Table F.1 Details of underway water samples collected during transits.</w:t>
        </w:r>
        <w:r w:rsidR="0013753E">
          <w:rPr>
            <w:webHidden/>
          </w:rPr>
          <w:tab/>
        </w:r>
        <w:r w:rsidR="0013753E">
          <w:rPr>
            <w:webHidden/>
          </w:rPr>
          <w:fldChar w:fldCharType="begin"/>
        </w:r>
        <w:r w:rsidR="0013753E">
          <w:rPr>
            <w:webHidden/>
          </w:rPr>
          <w:instrText xml:space="preserve"> PAGEREF _Toc370362695 \h </w:instrText>
        </w:r>
        <w:r w:rsidR="0013753E">
          <w:rPr>
            <w:webHidden/>
          </w:rPr>
        </w:r>
        <w:r w:rsidR="0013753E">
          <w:rPr>
            <w:webHidden/>
          </w:rPr>
          <w:fldChar w:fldCharType="separate"/>
        </w:r>
        <w:r w:rsidR="0013753E">
          <w:rPr>
            <w:webHidden/>
          </w:rPr>
          <w:t>63</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96" w:history="1">
        <w:r w:rsidR="0013753E" w:rsidRPr="00CB1527">
          <w:rPr>
            <w:rStyle w:val="Hyperlink"/>
          </w:rPr>
          <w:t>Table G.1 Details of the geochemical analyses undertaken on sediment samples. Grab numbers from Smith-McIntyre grabs (GRXXX) and box cores (BCXXX) are shown in the columns. The designation B_XX corresponds to the extensions that are applied to the sample numbers in the corporate database, in which B designates a geochemistry sample and XX designates a sub-sample type. For example, SOL5650/060GR045B_B1 refers to a geochemistry sample from station 060 and grab 45 designated for chlorin, porosity and mineralogy analysis. SOD denotes sediment oxygen demand.</w:t>
        </w:r>
        <w:r w:rsidR="0013753E">
          <w:rPr>
            <w:webHidden/>
          </w:rPr>
          <w:tab/>
        </w:r>
        <w:r w:rsidR="0013753E">
          <w:rPr>
            <w:webHidden/>
          </w:rPr>
          <w:fldChar w:fldCharType="begin"/>
        </w:r>
        <w:r w:rsidR="0013753E">
          <w:rPr>
            <w:webHidden/>
          </w:rPr>
          <w:instrText xml:space="preserve"> PAGEREF _Toc370362696 \h </w:instrText>
        </w:r>
        <w:r w:rsidR="0013753E">
          <w:rPr>
            <w:webHidden/>
          </w:rPr>
        </w:r>
        <w:r w:rsidR="0013753E">
          <w:rPr>
            <w:webHidden/>
          </w:rPr>
          <w:fldChar w:fldCharType="separate"/>
        </w:r>
        <w:r w:rsidR="0013753E">
          <w:rPr>
            <w:webHidden/>
          </w:rPr>
          <w:t>64</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97" w:history="1">
        <w:r w:rsidR="0013753E" w:rsidRPr="00CB1527">
          <w:rPr>
            <w:rStyle w:val="Hyperlink"/>
          </w:rPr>
          <w:t>Table H.1 Details of shipboard laboratory processing and analytical techniques used to prepare and analyse the geochemistry sub-samples. Sub-sample codes (B_B1 etc) correspond to the file extension assigned to the sub-sample types in the shipboard database.</w:t>
        </w:r>
        <w:r w:rsidR="0013753E">
          <w:rPr>
            <w:webHidden/>
          </w:rPr>
          <w:tab/>
        </w:r>
        <w:r w:rsidR="0013753E">
          <w:rPr>
            <w:webHidden/>
          </w:rPr>
          <w:fldChar w:fldCharType="begin"/>
        </w:r>
        <w:r w:rsidR="0013753E">
          <w:rPr>
            <w:webHidden/>
          </w:rPr>
          <w:instrText xml:space="preserve"> PAGEREF _Toc370362697 \h </w:instrText>
        </w:r>
        <w:r w:rsidR="0013753E">
          <w:rPr>
            <w:webHidden/>
          </w:rPr>
        </w:r>
        <w:r w:rsidR="0013753E">
          <w:rPr>
            <w:webHidden/>
          </w:rPr>
          <w:fldChar w:fldCharType="separate"/>
        </w:r>
        <w:r w:rsidR="0013753E">
          <w:rPr>
            <w:webHidden/>
          </w:rPr>
          <w:t>67</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98" w:history="1">
        <w:r w:rsidR="0013753E" w:rsidRPr="00CB1527">
          <w:rPr>
            <w:rStyle w:val="Hyperlink"/>
          </w:rPr>
          <w:t>Table I.1 Towed-video transect details.</w:t>
        </w:r>
        <w:r w:rsidR="0013753E">
          <w:rPr>
            <w:webHidden/>
          </w:rPr>
          <w:tab/>
        </w:r>
        <w:r w:rsidR="0013753E">
          <w:rPr>
            <w:webHidden/>
          </w:rPr>
          <w:fldChar w:fldCharType="begin"/>
        </w:r>
        <w:r w:rsidR="0013753E">
          <w:rPr>
            <w:webHidden/>
          </w:rPr>
          <w:instrText xml:space="preserve"> PAGEREF _Toc370362698 \h </w:instrText>
        </w:r>
        <w:r w:rsidR="0013753E">
          <w:rPr>
            <w:webHidden/>
          </w:rPr>
        </w:r>
        <w:r w:rsidR="0013753E">
          <w:rPr>
            <w:webHidden/>
          </w:rPr>
          <w:fldChar w:fldCharType="separate"/>
        </w:r>
        <w:r w:rsidR="0013753E">
          <w:rPr>
            <w:webHidden/>
          </w:rPr>
          <w:t>69</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699" w:history="1">
        <w:r w:rsidR="0013753E" w:rsidRPr="00CB1527">
          <w:rPr>
            <w:rStyle w:val="Hyperlink"/>
          </w:rPr>
          <w:t>Table J.1 Benthic sled transect details. All transects were deployed over banks. Biota weight includes the total wet weight of all live samples collected.</w:t>
        </w:r>
        <w:r w:rsidR="0013753E">
          <w:rPr>
            <w:webHidden/>
          </w:rPr>
          <w:tab/>
        </w:r>
        <w:r w:rsidR="0013753E">
          <w:rPr>
            <w:webHidden/>
          </w:rPr>
          <w:fldChar w:fldCharType="begin"/>
        </w:r>
        <w:r w:rsidR="0013753E">
          <w:rPr>
            <w:webHidden/>
          </w:rPr>
          <w:instrText xml:space="preserve"> PAGEREF _Toc370362699 \h </w:instrText>
        </w:r>
        <w:r w:rsidR="0013753E">
          <w:rPr>
            <w:webHidden/>
          </w:rPr>
        </w:r>
        <w:r w:rsidR="0013753E">
          <w:rPr>
            <w:webHidden/>
          </w:rPr>
          <w:fldChar w:fldCharType="separate"/>
        </w:r>
        <w:r w:rsidR="0013753E">
          <w:rPr>
            <w:webHidden/>
          </w:rPr>
          <w:t>76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00" w:history="1">
        <w:r w:rsidR="0013753E" w:rsidRPr="00CB1527">
          <w:rPr>
            <w:rStyle w:val="Hyperlink"/>
          </w:rPr>
          <w:t>Table K.1 Biological specimens processed for biodiscovery purposes.</w:t>
        </w:r>
        <w:r w:rsidR="0013753E">
          <w:rPr>
            <w:webHidden/>
          </w:rPr>
          <w:tab/>
        </w:r>
        <w:r w:rsidR="0013753E">
          <w:rPr>
            <w:webHidden/>
          </w:rPr>
          <w:fldChar w:fldCharType="begin"/>
        </w:r>
        <w:r w:rsidR="0013753E">
          <w:rPr>
            <w:webHidden/>
          </w:rPr>
          <w:instrText xml:space="preserve"> PAGEREF _Toc370362700 \h </w:instrText>
        </w:r>
        <w:r w:rsidR="0013753E">
          <w:rPr>
            <w:webHidden/>
          </w:rPr>
        </w:r>
        <w:r w:rsidR="0013753E">
          <w:rPr>
            <w:webHidden/>
          </w:rPr>
          <w:fldChar w:fldCharType="separate"/>
        </w:r>
        <w:r w:rsidR="0013753E">
          <w:rPr>
            <w:webHidden/>
          </w:rPr>
          <w:t>78</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01" w:history="1">
        <w:r w:rsidR="0013753E" w:rsidRPr="00CB1527">
          <w:rPr>
            <w:rStyle w:val="Hyperlink"/>
          </w:rPr>
          <w:t>Table L.1 Baited remote underwater videos (BRUV) station details.</w:t>
        </w:r>
        <w:r w:rsidR="0013753E">
          <w:rPr>
            <w:webHidden/>
          </w:rPr>
          <w:tab/>
        </w:r>
        <w:r w:rsidR="0013753E">
          <w:rPr>
            <w:webHidden/>
          </w:rPr>
          <w:fldChar w:fldCharType="begin"/>
        </w:r>
        <w:r w:rsidR="0013753E">
          <w:rPr>
            <w:webHidden/>
          </w:rPr>
          <w:instrText xml:space="preserve"> PAGEREF _Toc370362701 \h </w:instrText>
        </w:r>
        <w:r w:rsidR="0013753E">
          <w:rPr>
            <w:webHidden/>
          </w:rPr>
        </w:r>
        <w:r w:rsidR="0013753E">
          <w:rPr>
            <w:webHidden/>
          </w:rPr>
          <w:fldChar w:fldCharType="separate"/>
        </w:r>
        <w:r w:rsidR="0013753E">
          <w:rPr>
            <w:webHidden/>
          </w:rPr>
          <w:t>84</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02" w:history="1">
        <w:r w:rsidR="0013753E" w:rsidRPr="00CB1527">
          <w:rPr>
            <w:rStyle w:val="Hyperlink"/>
          </w:rPr>
          <w:t>Table M.1 Baited mid water column video (SISSTAs) station details. (* denotes camera not recovered)</w:t>
        </w:r>
        <w:r w:rsidR="0013753E">
          <w:rPr>
            <w:webHidden/>
          </w:rPr>
          <w:tab/>
        </w:r>
        <w:r w:rsidR="0013753E">
          <w:rPr>
            <w:webHidden/>
          </w:rPr>
          <w:fldChar w:fldCharType="begin"/>
        </w:r>
        <w:r w:rsidR="0013753E">
          <w:rPr>
            <w:webHidden/>
          </w:rPr>
          <w:instrText xml:space="preserve"> PAGEREF _Toc370362702 \h </w:instrText>
        </w:r>
        <w:r w:rsidR="0013753E">
          <w:rPr>
            <w:webHidden/>
          </w:rPr>
        </w:r>
        <w:r w:rsidR="0013753E">
          <w:rPr>
            <w:webHidden/>
          </w:rPr>
          <w:fldChar w:fldCharType="separate"/>
        </w:r>
        <w:r w:rsidR="0013753E">
          <w:rPr>
            <w:webHidden/>
          </w:rPr>
          <w:t>86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03" w:history="1">
        <w:r w:rsidR="0013753E" w:rsidRPr="00CB1527">
          <w:rPr>
            <w:rStyle w:val="Hyperlink"/>
          </w:rPr>
          <w:t>Table N.1 Summary of the geomorphic features mapped with definitions and datasets used to produce them. Feature definitions were based on those used by Heap &amp; Harris (2008).</w:t>
        </w:r>
        <w:r w:rsidR="0013753E">
          <w:rPr>
            <w:webHidden/>
          </w:rPr>
          <w:tab/>
        </w:r>
        <w:r w:rsidR="0013753E">
          <w:rPr>
            <w:webHidden/>
          </w:rPr>
          <w:fldChar w:fldCharType="begin"/>
        </w:r>
        <w:r w:rsidR="0013753E">
          <w:rPr>
            <w:webHidden/>
          </w:rPr>
          <w:instrText xml:space="preserve"> PAGEREF _Toc370362703 \h </w:instrText>
        </w:r>
        <w:r w:rsidR="0013753E">
          <w:rPr>
            <w:webHidden/>
          </w:rPr>
        </w:r>
        <w:r w:rsidR="0013753E">
          <w:rPr>
            <w:webHidden/>
          </w:rPr>
          <w:fldChar w:fldCharType="separate"/>
        </w:r>
        <w:r w:rsidR="0013753E">
          <w:rPr>
            <w:webHidden/>
          </w:rPr>
          <w:t>88</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04" w:history="1">
        <w:r w:rsidR="0013753E" w:rsidRPr="00CB1527">
          <w:rPr>
            <w:rStyle w:val="Hyperlink"/>
          </w:rPr>
          <w:t>Table O.1 Sampling operations completed on Thursday, 13 September 2012.</w:t>
        </w:r>
        <w:r w:rsidR="0013753E">
          <w:rPr>
            <w:webHidden/>
          </w:rPr>
          <w:tab/>
        </w:r>
        <w:r w:rsidR="0013753E">
          <w:rPr>
            <w:webHidden/>
          </w:rPr>
          <w:fldChar w:fldCharType="begin"/>
        </w:r>
        <w:r w:rsidR="0013753E">
          <w:rPr>
            <w:webHidden/>
          </w:rPr>
          <w:instrText xml:space="preserve"> PAGEREF _Toc370362704 \h </w:instrText>
        </w:r>
        <w:r w:rsidR="0013753E">
          <w:rPr>
            <w:webHidden/>
          </w:rPr>
        </w:r>
        <w:r w:rsidR="0013753E">
          <w:rPr>
            <w:webHidden/>
          </w:rPr>
          <w:fldChar w:fldCharType="separate"/>
        </w:r>
        <w:r w:rsidR="0013753E">
          <w:rPr>
            <w:webHidden/>
          </w:rPr>
          <w:t>91</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05" w:history="1">
        <w:r w:rsidR="0013753E" w:rsidRPr="00CB1527">
          <w:rPr>
            <w:rStyle w:val="Hyperlink"/>
          </w:rPr>
          <w:t>Table O.2 Sampling operations completed on Friday, 14 September 2012.</w:t>
        </w:r>
        <w:r w:rsidR="0013753E">
          <w:rPr>
            <w:webHidden/>
          </w:rPr>
          <w:tab/>
        </w:r>
        <w:r w:rsidR="0013753E">
          <w:rPr>
            <w:webHidden/>
          </w:rPr>
          <w:fldChar w:fldCharType="begin"/>
        </w:r>
        <w:r w:rsidR="0013753E">
          <w:rPr>
            <w:webHidden/>
          </w:rPr>
          <w:instrText xml:space="preserve"> PAGEREF _Toc370362705 \h </w:instrText>
        </w:r>
        <w:r w:rsidR="0013753E">
          <w:rPr>
            <w:webHidden/>
          </w:rPr>
        </w:r>
        <w:r w:rsidR="0013753E">
          <w:rPr>
            <w:webHidden/>
          </w:rPr>
          <w:fldChar w:fldCharType="separate"/>
        </w:r>
        <w:r w:rsidR="0013753E">
          <w:rPr>
            <w:webHidden/>
          </w:rPr>
          <w:t>91</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06" w:history="1">
        <w:r w:rsidR="0013753E" w:rsidRPr="00CB1527">
          <w:rPr>
            <w:rStyle w:val="Hyperlink"/>
          </w:rPr>
          <w:t>Table O.3 Sampling operations completed on Saturday, 15 September 2012.</w:t>
        </w:r>
        <w:r w:rsidR="0013753E">
          <w:rPr>
            <w:webHidden/>
          </w:rPr>
          <w:tab/>
        </w:r>
        <w:r w:rsidR="0013753E">
          <w:rPr>
            <w:webHidden/>
          </w:rPr>
          <w:fldChar w:fldCharType="begin"/>
        </w:r>
        <w:r w:rsidR="0013753E">
          <w:rPr>
            <w:webHidden/>
          </w:rPr>
          <w:instrText xml:space="preserve"> PAGEREF _Toc370362706 \h </w:instrText>
        </w:r>
        <w:r w:rsidR="0013753E">
          <w:rPr>
            <w:webHidden/>
          </w:rPr>
        </w:r>
        <w:r w:rsidR="0013753E">
          <w:rPr>
            <w:webHidden/>
          </w:rPr>
          <w:fldChar w:fldCharType="separate"/>
        </w:r>
        <w:r w:rsidR="0013753E">
          <w:rPr>
            <w:webHidden/>
          </w:rPr>
          <w:t>92</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07" w:history="1">
        <w:r w:rsidR="0013753E" w:rsidRPr="00CB1527">
          <w:rPr>
            <w:rStyle w:val="Hyperlink"/>
          </w:rPr>
          <w:t>Table O.4 Sampling operations completed on Sunday, 16 September 2012.</w:t>
        </w:r>
        <w:r w:rsidR="0013753E">
          <w:rPr>
            <w:webHidden/>
          </w:rPr>
          <w:tab/>
        </w:r>
        <w:r w:rsidR="0013753E">
          <w:rPr>
            <w:webHidden/>
          </w:rPr>
          <w:fldChar w:fldCharType="begin"/>
        </w:r>
        <w:r w:rsidR="0013753E">
          <w:rPr>
            <w:webHidden/>
          </w:rPr>
          <w:instrText xml:space="preserve"> PAGEREF _Toc370362707 \h </w:instrText>
        </w:r>
        <w:r w:rsidR="0013753E">
          <w:rPr>
            <w:webHidden/>
          </w:rPr>
        </w:r>
        <w:r w:rsidR="0013753E">
          <w:rPr>
            <w:webHidden/>
          </w:rPr>
          <w:fldChar w:fldCharType="separate"/>
        </w:r>
        <w:r w:rsidR="0013753E">
          <w:rPr>
            <w:webHidden/>
          </w:rPr>
          <w:t>93</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08" w:history="1">
        <w:r w:rsidR="0013753E" w:rsidRPr="00CB1527">
          <w:rPr>
            <w:rStyle w:val="Hyperlink"/>
          </w:rPr>
          <w:t>Table O.5 Sampling operations completed on Monday, 17 September 2012.</w:t>
        </w:r>
        <w:r w:rsidR="0013753E">
          <w:rPr>
            <w:webHidden/>
          </w:rPr>
          <w:tab/>
        </w:r>
        <w:r w:rsidR="0013753E">
          <w:rPr>
            <w:webHidden/>
          </w:rPr>
          <w:fldChar w:fldCharType="begin"/>
        </w:r>
        <w:r w:rsidR="0013753E">
          <w:rPr>
            <w:webHidden/>
          </w:rPr>
          <w:instrText xml:space="preserve"> PAGEREF _Toc370362708 \h </w:instrText>
        </w:r>
        <w:r w:rsidR="0013753E">
          <w:rPr>
            <w:webHidden/>
          </w:rPr>
        </w:r>
        <w:r w:rsidR="0013753E">
          <w:rPr>
            <w:webHidden/>
          </w:rPr>
          <w:fldChar w:fldCharType="separate"/>
        </w:r>
        <w:r w:rsidR="0013753E">
          <w:rPr>
            <w:webHidden/>
          </w:rPr>
          <w:t>94</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09" w:history="1">
        <w:r w:rsidR="0013753E" w:rsidRPr="00CB1527">
          <w:rPr>
            <w:rStyle w:val="Hyperlink"/>
          </w:rPr>
          <w:t>Table O.6 Sampling operations completed on Tuesday, 18 September 2012.</w:t>
        </w:r>
        <w:r w:rsidR="0013753E">
          <w:rPr>
            <w:webHidden/>
          </w:rPr>
          <w:tab/>
        </w:r>
        <w:r w:rsidR="0013753E">
          <w:rPr>
            <w:webHidden/>
          </w:rPr>
          <w:fldChar w:fldCharType="begin"/>
        </w:r>
        <w:r w:rsidR="0013753E">
          <w:rPr>
            <w:webHidden/>
          </w:rPr>
          <w:instrText xml:space="preserve"> PAGEREF _Toc370362709 \h </w:instrText>
        </w:r>
        <w:r w:rsidR="0013753E">
          <w:rPr>
            <w:webHidden/>
          </w:rPr>
        </w:r>
        <w:r w:rsidR="0013753E">
          <w:rPr>
            <w:webHidden/>
          </w:rPr>
          <w:fldChar w:fldCharType="separate"/>
        </w:r>
        <w:r w:rsidR="0013753E">
          <w:rPr>
            <w:webHidden/>
          </w:rPr>
          <w:t>95</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10" w:history="1">
        <w:r w:rsidR="0013753E" w:rsidRPr="00CB1527">
          <w:rPr>
            <w:rStyle w:val="Hyperlink"/>
          </w:rPr>
          <w:t>Table O.7 Sub-bottom profile lines completed on Wednesday, 19 September 2012.</w:t>
        </w:r>
        <w:r w:rsidR="0013753E">
          <w:rPr>
            <w:webHidden/>
          </w:rPr>
          <w:tab/>
        </w:r>
        <w:r w:rsidR="0013753E">
          <w:rPr>
            <w:webHidden/>
          </w:rPr>
          <w:fldChar w:fldCharType="begin"/>
        </w:r>
        <w:r w:rsidR="0013753E">
          <w:rPr>
            <w:webHidden/>
          </w:rPr>
          <w:instrText xml:space="preserve"> PAGEREF _Toc370362710 \h </w:instrText>
        </w:r>
        <w:r w:rsidR="0013753E">
          <w:rPr>
            <w:webHidden/>
          </w:rPr>
        </w:r>
        <w:r w:rsidR="0013753E">
          <w:rPr>
            <w:webHidden/>
          </w:rPr>
          <w:fldChar w:fldCharType="separate"/>
        </w:r>
        <w:r w:rsidR="0013753E">
          <w:rPr>
            <w:webHidden/>
          </w:rPr>
          <w:t>96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11" w:history="1">
        <w:r w:rsidR="0013753E" w:rsidRPr="00CB1527">
          <w:rPr>
            <w:rStyle w:val="Hyperlink"/>
          </w:rPr>
          <w:t>Table O.8 Sampling operations completed on Wednesday, 19 September 2012.</w:t>
        </w:r>
        <w:r w:rsidR="0013753E">
          <w:rPr>
            <w:webHidden/>
          </w:rPr>
          <w:tab/>
        </w:r>
        <w:r w:rsidR="0013753E">
          <w:rPr>
            <w:webHidden/>
          </w:rPr>
          <w:fldChar w:fldCharType="begin"/>
        </w:r>
        <w:r w:rsidR="0013753E">
          <w:rPr>
            <w:webHidden/>
          </w:rPr>
          <w:instrText xml:space="preserve"> PAGEREF _Toc370362711 \h </w:instrText>
        </w:r>
        <w:r w:rsidR="0013753E">
          <w:rPr>
            <w:webHidden/>
          </w:rPr>
        </w:r>
        <w:r w:rsidR="0013753E">
          <w:rPr>
            <w:webHidden/>
          </w:rPr>
          <w:fldChar w:fldCharType="separate"/>
        </w:r>
        <w:r w:rsidR="0013753E">
          <w:rPr>
            <w:webHidden/>
          </w:rPr>
          <w:t>96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12" w:history="1">
        <w:r w:rsidR="0013753E" w:rsidRPr="00CB1527">
          <w:rPr>
            <w:rStyle w:val="Hyperlink"/>
          </w:rPr>
          <w:t>Table O.9 Sampling operations completed on Thursday, 20 September 2012.</w:t>
        </w:r>
        <w:r w:rsidR="0013753E">
          <w:rPr>
            <w:webHidden/>
          </w:rPr>
          <w:tab/>
        </w:r>
        <w:r w:rsidR="0013753E">
          <w:rPr>
            <w:webHidden/>
          </w:rPr>
          <w:fldChar w:fldCharType="begin"/>
        </w:r>
        <w:r w:rsidR="0013753E">
          <w:rPr>
            <w:webHidden/>
          </w:rPr>
          <w:instrText xml:space="preserve"> PAGEREF _Toc370362712 \h </w:instrText>
        </w:r>
        <w:r w:rsidR="0013753E">
          <w:rPr>
            <w:webHidden/>
          </w:rPr>
        </w:r>
        <w:r w:rsidR="0013753E">
          <w:rPr>
            <w:webHidden/>
          </w:rPr>
          <w:fldChar w:fldCharType="separate"/>
        </w:r>
        <w:r w:rsidR="0013753E">
          <w:rPr>
            <w:webHidden/>
          </w:rPr>
          <w:t>97</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13" w:history="1">
        <w:r w:rsidR="0013753E" w:rsidRPr="00CB1527">
          <w:rPr>
            <w:rStyle w:val="Hyperlink"/>
          </w:rPr>
          <w:t>Table O.10 Sampling operations completed on Friday, 21 September 2012.</w:t>
        </w:r>
        <w:r w:rsidR="0013753E">
          <w:rPr>
            <w:webHidden/>
          </w:rPr>
          <w:tab/>
        </w:r>
        <w:r w:rsidR="0013753E">
          <w:rPr>
            <w:webHidden/>
          </w:rPr>
          <w:fldChar w:fldCharType="begin"/>
        </w:r>
        <w:r w:rsidR="0013753E">
          <w:rPr>
            <w:webHidden/>
          </w:rPr>
          <w:instrText xml:space="preserve"> PAGEREF _Toc370362713 \h </w:instrText>
        </w:r>
        <w:r w:rsidR="0013753E">
          <w:rPr>
            <w:webHidden/>
          </w:rPr>
        </w:r>
        <w:r w:rsidR="0013753E">
          <w:rPr>
            <w:webHidden/>
          </w:rPr>
          <w:fldChar w:fldCharType="separate"/>
        </w:r>
        <w:r w:rsidR="0013753E">
          <w:rPr>
            <w:webHidden/>
          </w:rPr>
          <w:t>99</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14" w:history="1">
        <w:r w:rsidR="0013753E" w:rsidRPr="00CB1527">
          <w:rPr>
            <w:rStyle w:val="Hyperlink"/>
          </w:rPr>
          <w:t>Table O.11 Sampling operations completed on Saturday, 22 September 2012.</w:t>
        </w:r>
        <w:r w:rsidR="0013753E">
          <w:rPr>
            <w:webHidden/>
          </w:rPr>
          <w:tab/>
        </w:r>
        <w:r w:rsidR="0013753E">
          <w:rPr>
            <w:webHidden/>
          </w:rPr>
          <w:fldChar w:fldCharType="begin"/>
        </w:r>
        <w:r w:rsidR="0013753E">
          <w:rPr>
            <w:webHidden/>
          </w:rPr>
          <w:instrText xml:space="preserve"> PAGEREF _Toc370362714 \h </w:instrText>
        </w:r>
        <w:r w:rsidR="0013753E">
          <w:rPr>
            <w:webHidden/>
          </w:rPr>
        </w:r>
        <w:r w:rsidR="0013753E">
          <w:rPr>
            <w:webHidden/>
          </w:rPr>
          <w:fldChar w:fldCharType="separate"/>
        </w:r>
        <w:r w:rsidR="0013753E">
          <w:rPr>
            <w:webHidden/>
          </w:rPr>
          <w:t>100</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15" w:history="1">
        <w:r w:rsidR="0013753E" w:rsidRPr="00CB1527">
          <w:rPr>
            <w:rStyle w:val="Hyperlink"/>
          </w:rPr>
          <w:t>Table O.12 Sampling operations completed on Sunday, 23 September 2012.</w:t>
        </w:r>
        <w:r w:rsidR="0013753E">
          <w:rPr>
            <w:webHidden/>
          </w:rPr>
          <w:tab/>
        </w:r>
        <w:r w:rsidR="0013753E">
          <w:rPr>
            <w:webHidden/>
          </w:rPr>
          <w:fldChar w:fldCharType="begin"/>
        </w:r>
        <w:r w:rsidR="0013753E">
          <w:rPr>
            <w:webHidden/>
          </w:rPr>
          <w:instrText xml:space="preserve"> PAGEREF _Toc370362715 \h </w:instrText>
        </w:r>
        <w:r w:rsidR="0013753E">
          <w:rPr>
            <w:webHidden/>
          </w:rPr>
        </w:r>
        <w:r w:rsidR="0013753E">
          <w:rPr>
            <w:webHidden/>
          </w:rPr>
          <w:fldChar w:fldCharType="separate"/>
        </w:r>
        <w:r w:rsidR="0013753E">
          <w:rPr>
            <w:webHidden/>
          </w:rPr>
          <w:t>101</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16" w:history="1">
        <w:r w:rsidR="0013753E" w:rsidRPr="00CB1527">
          <w:rPr>
            <w:rStyle w:val="Hyperlink"/>
          </w:rPr>
          <w:t>Table O.13 Sub-bottom profile lines completed on Monday, 24 September 2012.</w:t>
        </w:r>
        <w:r w:rsidR="0013753E">
          <w:rPr>
            <w:webHidden/>
          </w:rPr>
          <w:tab/>
        </w:r>
        <w:r w:rsidR="0013753E">
          <w:rPr>
            <w:webHidden/>
          </w:rPr>
          <w:fldChar w:fldCharType="begin"/>
        </w:r>
        <w:r w:rsidR="0013753E">
          <w:rPr>
            <w:webHidden/>
          </w:rPr>
          <w:instrText xml:space="preserve"> PAGEREF _Toc370362716 \h </w:instrText>
        </w:r>
        <w:r w:rsidR="0013753E">
          <w:rPr>
            <w:webHidden/>
          </w:rPr>
        </w:r>
        <w:r w:rsidR="0013753E">
          <w:rPr>
            <w:webHidden/>
          </w:rPr>
          <w:fldChar w:fldCharType="separate"/>
        </w:r>
        <w:r w:rsidR="0013753E">
          <w:rPr>
            <w:webHidden/>
          </w:rPr>
          <w:t>102</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17" w:history="1">
        <w:r w:rsidR="0013753E" w:rsidRPr="00CB1527">
          <w:rPr>
            <w:rStyle w:val="Hyperlink"/>
          </w:rPr>
          <w:t>Table O.14 Sampling operations completed on Monday, 24 September 2012.</w:t>
        </w:r>
        <w:r w:rsidR="0013753E">
          <w:rPr>
            <w:webHidden/>
          </w:rPr>
          <w:tab/>
        </w:r>
        <w:r w:rsidR="0013753E">
          <w:rPr>
            <w:webHidden/>
          </w:rPr>
          <w:fldChar w:fldCharType="begin"/>
        </w:r>
        <w:r w:rsidR="0013753E">
          <w:rPr>
            <w:webHidden/>
          </w:rPr>
          <w:instrText xml:space="preserve"> PAGEREF _Toc370362717 \h </w:instrText>
        </w:r>
        <w:r w:rsidR="0013753E">
          <w:rPr>
            <w:webHidden/>
          </w:rPr>
        </w:r>
        <w:r w:rsidR="0013753E">
          <w:rPr>
            <w:webHidden/>
          </w:rPr>
          <w:fldChar w:fldCharType="separate"/>
        </w:r>
        <w:r w:rsidR="0013753E">
          <w:rPr>
            <w:webHidden/>
          </w:rPr>
          <w:t>102</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18" w:history="1">
        <w:r w:rsidR="0013753E" w:rsidRPr="00CB1527">
          <w:rPr>
            <w:rStyle w:val="Hyperlink"/>
          </w:rPr>
          <w:t>Table O.15 Sampling operations completed on Wednesday, 26 September 2012.</w:t>
        </w:r>
        <w:r w:rsidR="0013753E">
          <w:rPr>
            <w:webHidden/>
          </w:rPr>
          <w:tab/>
        </w:r>
        <w:r w:rsidR="0013753E">
          <w:rPr>
            <w:webHidden/>
          </w:rPr>
          <w:fldChar w:fldCharType="begin"/>
        </w:r>
        <w:r w:rsidR="0013753E">
          <w:rPr>
            <w:webHidden/>
          </w:rPr>
          <w:instrText xml:space="preserve"> PAGEREF _Toc370362718 \h </w:instrText>
        </w:r>
        <w:r w:rsidR="0013753E">
          <w:rPr>
            <w:webHidden/>
          </w:rPr>
        </w:r>
        <w:r w:rsidR="0013753E">
          <w:rPr>
            <w:webHidden/>
          </w:rPr>
          <w:fldChar w:fldCharType="separate"/>
        </w:r>
        <w:r w:rsidR="0013753E">
          <w:rPr>
            <w:webHidden/>
          </w:rPr>
          <w:t>103</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19" w:history="1">
        <w:r w:rsidR="0013753E" w:rsidRPr="00CB1527">
          <w:rPr>
            <w:rStyle w:val="Hyperlink"/>
          </w:rPr>
          <w:t>Table O.16 Sampling operations completed on Thursday, 27 September 2012.</w:t>
        </w:r>
        <w:r w:rsidR="0013753E">
          <w:rPr>
            <w:webHidden/>
          </w:rPr>
          <w:tab/>
        </w:r>
        <w:r w:rsidR="0013753E">
          <w:rPr>
            <w:webHidden/>
          </w:rPr>
          <w:fldChar w:fldCharType="begin"/>
        </w:r>
        <w:r w:rsidR="0013753E">
          <w:rPr>
            <w:webHidden/>
          </w:rPr>
          <w:instrText xml:space="preserve"> PAGEREF _Toc370362719 \h </w:instrText>
        </w:r>
        <w:r w:rsidR="0013753E">
          <w:rPr>
            <w:webHidden/>
          </w:rPr>
        </w:r>
        <w:r w:rsidR="0013753E">
          <w:rPr>
            <w:webHidden/>
          </w:rPr>
          <w:fldChar w:fldCharType="separate"/>
        </w:r>
        <w:r w:rsidR="0013753E">
          <w:rPr>
            <w:webHidden/>
          </w:rPr>
          <w:t>105</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20" w:history="1">
        <w:r w:rsidR="0013753E" w:rsidRPr="00CB1527">
          <w:rPr>
            <w:rStyle w:val="Hyperlink"/>
          </w:rPr>
          <w:t>Table O.17 Sampling operations completed on Friday, 28 September 2012.</w:t>
        </w:r>
        <w:r w:rsidR="0013753E">
          <w:rPr>
            <w:webHidden/>
          </w:rPr>
          <w:tab/>
        </w:r>
        <w:r w:rsidR="0013753E">
          <w:rPr>
            <w:webHidden/>
          </w:rPr>
          <w:fldChar w:fldCharType="begin"/>
        </w:r>
        <w:r w:rsidR="0013753E">
          <w:rPr>
            <w:webHidden/>
          </w:rPr>
          <w:instrText xml:space="preserve"> PAGEREF _Toc370362720 \h </w:instrText>
        </w:r>
        <w:r w:rsidR="0013753E">
          <w:rPr>
            <w:webHidden/>
          </w:rPr>
        </w:r>
        <w:r w:rsidR="0013753E">
          <w:rPr>
            <w:webHidden/>
          </w:rPr>
          <w:fldChar w:fldCharType="separate"/>
        </w:r>
        <w:r w:rsidR="0013753E">
          <w:rPr>
            <w:webHidden/>
          </w:rPr>
          <w:t>106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21" w:history="1">
        <w:r w:rsidR="0013753E" w:rsidRPr="00CB1527">
          <w:rPr>
            <w:rStyle w:val="Hyperlink"/>
          </w:rPr>
          <w:t>Table O.18 Sampling operations completed on Saturday, 29 September 2012.</w:t>
        </w:r>
        <w:r w:rsidR="0013753E">
          <w:rPr>
            <w:webHidden/>
          </w:rPr>
          <w:tab/>
        </w:r>
        <w:r w:rsidR="0013753E">
          <w:rPr>
            <w:webHidden/>
          </w:rPr>
          <w:fldChar w:fldCharType="begin"/>
        </w:r>
        <w:r w:rsidR="0013753E">
          <w:rPr>
            <w:webHidden/>
          </w:rPr>
          <w:instrText xml:space="preserve"> PAGEREF _Toc370362721 \h </w:instrText>
        </w:r>
        <w:r w:rsidR="0013753E">
          <w:rPr>
            <w:webHidden/>
          </w:rPr>
        </w:r>
        <w:r w:rsidR="0013753E">
          <w:rPr>
            <w:webHidden/>
          </w:rPr>
          <w:fldChar w:fldCharType="separate"/>
        </w:r>
        <w:r w:rsidR="0013753E">
          <w:rPr>
            <w:webHidden/>
          </w:rPr>
          <w:t>106</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22" w:history="1">
        <w:r w:rsidR="0013753E" w:rsidRPr="00CB1527">
          <w:rPr>
            <w:rStyle w:val="Hyperlink"/>
          </w:rPr>
          <w:t>Table O.19 Sampling operations completed on Sunday, 30 September 2012.</w:t>
        </w:r>
        <w:r w:rsidR="0013753E">
          <w:rPr>
            <w:webHidden/>
          </w:rPr>
          <w:tab/>
        </w:r>
        <w:r w:rsidR="0013753E">
          <w:rPr>
            <w:webHidden/>
          </w:rPr>
          <w:fldChar w:fldCharType="begin"/>
        </w:r>
        <w:r w:rsidR="0013753E">
          <w:rPr>
            <w:webHidden/>
          </w:rPr>
          <w:instrText xml:space="preserve"> PAGEREF _Toc370362722 \h </w:instrText>
        </w:r>
        <w:r w:rsidR="0013753E">
          <w:rPr>
            <w:webHidden/>
          </w:rPr>
        </w:r>
        <w:r w:rsidR="0013753E">
          <w:rPr>
            <w:webHidden/>
          </w:rPr>
          <w:fldChar w:fldCharType="separate"/>
        </w:r>
        <w:r w:rsidR="0013753E">
          <w:rPr>
            <w:webHidden/>
          </w:rPr>
          <w:t>107</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23" w:history="1">
        <w:r w:rsidR="0013753E" w:rsidRPr="00CB1527">
          <w:rPr>
            <w:rStyle w:val="Hyperlink"/>
          </w:rPr>
          <w:t>Table O.20 Sub-bottom profile lines completed on Monday, 1 October 2012.</w:t>
        </w:r>
        <w:r w:rsidR="0013753E">
          <w:rPr>
            <w:webHidden/>
          </w:rPr>
          <w:tab/>
        </w:r>
        <w:r w:rsidR="0013753E">
          <w:rPr>
            <w:webHidden/>
          </w:rPr>
          <w:fldChar w:fldCharType="begin"/>
        </w:r>
        <w:r w:rsidR="0013753E">
          <w:rPr>
            <w:webHidden/>
          </w:rPr>
          <w:instrText xml:space="preserve"> PAGEREF _Toc370362723 \h </w:instrText>
        </w:r>
        <w:r w:rsidR="0013753E">
          <w:rPr>
            <w:webHidden/>
          </w:rPr>
        </w:r>
        <w:r w:rsidR="0013753E">
          <w:rPr>
            <w:webHidden/>
          </w:rPr>
          <w:fldChar w:fldCharType="separate"/>
        </w:r>
        <w:r w:rsidR="0013753E">
          <w:rPr>
            <w:webHidden/>
          </w:rPr>
          <w:t>108</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24" w:history="1">
        <w:r w:rsidR="0013753E" w:rsidRPr="00CB1527">
          <w:rPr>
            <w:rStyle w:val="Hyperlink"/>
          </w:rPr>
          <w:t>Table O.21 Sampling operations completed on Monday, 1 October 2012.</w:t>
        </w:r>
        <w:r w:rsidR="0013753E">
          <w:rPr>
            <w:webHidden/>
          </w:rPr>
          <w:tab/>
        </w:r>
        <w:r w:rsidR="0013753E">
          <w:rPr>
            <w:webHidden/>
          </w:rPr>
          <w:fldChar w:fldCharType="begin"/>
        </w:r>
        <w:r w:rsidR="0013753E">
          <w:rPr>
            <w:webHidden/>
          </w:rPr>
          <w:instrText xml:space="preserve"> PAGEREF _Toc370362724 \h </w:instrText>
        </w:r>
        <w:r w:rsidR="0013753E">
          <w:rPr>
            <w:webHidden/>
          </w:rPr>
        </w:r>
        <w:r w:rsidR="0013753E">
          <w:rPr>
            <w:webHidden/>
          </w:rPr>
          <w:fldChar w:fldCharType="separate"/>
        </w:r>
        <w:r w:rsidR="0013753E">
          <w:rPr>
            <w:webHidden/>
          </w:rPr>
          <w:t>109</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25" w:history="1">
        <w:r w:rsidR="0013753E" w:rsidRPr="00CB1527">
          <w:rPr>
            <w:rStyle w:val="Hyperlink"/>
          </w:rPr>
          <w:t>Table O.22 Sampling operations completed on Tuesday, 2 October 2012.</w:t>
        </w:r>
        <w:r w:rsidR="0013753E">
          <w:rPr>
            <w:webHidden/>
          </w:rPr>
          <w:tab/>
        </w:r>
        <w:r w:rsidR="0013753E">
          <w:rPr>
            <w:webHidden/>
          </w:rPr>
          <w:fldChar w:fldCharType="begin"/>
        </w:r>
        <w:r w:rsidR="0013753E">
          <w:rPr>
            <w:webHidden/>
          </w:rPr>
          <w:instrText xml:space="preserve"> PAGEREF _Toc370362725 \h </w:instrText>
        </w:r>
        <w:r w:rsidR="0013753E">
          <w:rPr>
            <w:webHidden/>
          </w:rPr>
        </w:r>
        <w:r w:rsidR="0013753E">
          <w:rPr>
            <w:webHidden/>
          </w:rPr>
          <w:fldChar w:fldCharType="separate"/>
        </w:r>
        <w:r w:rsidR="0013753E">
          <w:rPr>
            <w:webHidden/>
          </w:rPr>
          <w:t>109</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26" w:history="1">
        <w:r w:rsidR="0013753E" w:rsidRPr="00CB1527">
          <w:rPr>
            <w:rStyle w:val="Hyperlink"/>
          </w:rPr>
          <w:t>Table O.23 Sampling operations completed on Monday, 1 October 2012.</w:t>
        </w:r>
        <w:r w:rsidR="0013753E">
          <w:rPr>
            <w:webHidden/>
          </w:rPr>
          <w:tab/>
        </w:r>
        <w:r w:rsidR="0013753E">
          <w:rPr>
            <w:webHidden/>
          </w:rPr>
          <w:fldChar w:fldCharType="begin"/>
        </w:r>
        <w:r w:rsidR="0013753E">
          <w:rPr>
            <w:webHidden/>
          </w:rPr>
          <w:instrText xml:space="preserve"> PAGEREF _Toc370362726 \h </w:instrText>
        </w:r>
        <w:r w:rsidR="0013753E">
          <w:rPr>
            <w:webHidden/>
          </w:rPr>
        </w:r>
        <w:r w:rsidR="0013753E">
          <w:rPr>
            <w:webHidden/>
          </w:rPr>
          <w:fldChar w:fldCharType="separate"/>
        </w:r>
        <w:r w:rsidR="0013753E">
          <w:rPr>
            <w:webHidden/>
          </w:rPr>
          <w:t>110</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27" w:history="1">
        <w:r w:rsidR="0013753E" w:rsidRPr="00CB1527">
          <w:rPr>
            <w:rStyle w:val="Hyperlink"/>
          </w:rPr>
          <w:t>Table O.24 Sampling operations completed on Wednesday, 3 October 2012.</w:t>
        </w:r>
        <w:r w:rsidR="0013753E">
          <w:rPr>
            <w:webHidden/>
          </w:rPr>
          <w:tab/>
        </w:r>
        <w:r w:rsidR="0013753E">
          <w:rPr>
            <w:webHidden/>
          </w:rPr>
          <w:fldChar w:fldCharType="begin"/>
        </w:r>
        <w:r w:rsidR="0013753E">
          <w:rPr>
            <w:webHidden/>
          </w:rPr>
          <w:instrText xml:space="preserve"> PAGEREF _Toc370362727 \h </w:instrText>
        </w:r>
        <w:r w:rsidR="0013753E">
          <w:rPr>
            <w:webHidden/>
          </w:rPr>
        </w:r>
        <w:r w:rsidR="0013753E">
          <w:rPr>
            <w:webHidden/>
          </w:rPr>
          <w:fldChar w:fldCharType="separate"/>
        </w:r>
        <w:r w:rsidR="0013753E">
          <w:rPr>
            <w:webHidden/>
          </w:rPr>
          <w:t>111</w:t>
        </w:r>
        <w:r w:rsidR="0013753E">
          <w:rPr>
            <w:webHidden/>
          </w:rPr>
          <w:fldChar w:fldCharType="end"/>
        </w:r>
      </w:hyperlink>
    </w:p>
    <w:p w:rsidR="0013753E" w:rsidRDefault="00A458C6">
      <w:pPr>
        <w:pStyle w:val="TableofFigures"/>
        <w:rPr>
          <w:rFonts w:asciiTheme="minorHAnsi" w:eastAsiaTheme="minorEastAsia" w:hAnsiTheme="minorHAnsi" w:cstheme="minorBidi"/>
          <w:sz w:val="22"/>
          <w:szCs w:val="22"/>
        </w:rPr>
      </w:pPr>
      <w:hyperlink w:anchor="_Toc370362728" w:history="1">
        <w:r w:rsidR="0013753E" w:rsidRPr="00CB1527">
          <w:rPr>
            <w:rStyle w:val="Hyperlink"/>
          </w:rPr>
          <w:t>Table O.25 Drifters deployed during the survey</w:t>
        </w:r>
        <w:r w:rsidR="0013753E">
          <w:rPr>
            <w:webHidden/>
          </w:rPr>
          <w:tab/>
        </w:r>
        <w:r w:rsidR="0013753E">
          <w:rPr>
            <w:webHidden/>
          </w:rPr>
          <w:fldChar w:fldCharType="begin"/>
        </w:r>
        <w:r w:rsidR="0013753E">
          <w:rPr>
            <w:webHidden/>
          </w:rPr>
          <w:instrText xml:space="preserve"> PAGEREF _Toc370362728 \h </w:instrText>
        </w:r>
        <w:r w:rsidR="0013753E">
          <w:rPr>
            <w:webHidden/>
          </w:rPr>
        </w:r>
        <w:r w:rsidR="0013753E">
          <w:rPr>
            <w:webHidden/>
          </w:rPr>
          <w:fldChar w:fldCharType="separate"/>
        </w:r>
        <w:r w:rsidR="0013753E">
          <w:rPr>
            <w:webHidden/>
          </w:rPr>
          <w:t>111</w:t>
        </w:r>
        <w:r w:rsidR="0013753E">
          <w:rPr>
            <w:webHidden/>
          </w:rPr>
          <w:fldChar w:fldCharType="end"/>
        </w:r>
      </w:hyperlink>
    </w:p>
    <w:p w:rsidR="00D71696" w:rsidRPr="00DB0FDD" w:rsidRDefault="00934303" w:rsidP="00D76421">
      <w:pPr>
        <w:pStyle w:val="TableofFigures"/>
        <w:sectPr w:rsidR="00D71696" w:rsidRPr="00DB0FDD" w:rsidSect="00904155">
          <w:headerReference w:type="even" r:id="rId14"/>
          <w:headerReference w:type="default" r:id="rId15"/>
          <w:footerReference w:type="even" r:id="rId16"/>
          <w:footerReference w:type="default" r:id="rId17"/>
          <w:type w:val="continuous"/>
          <w:pgSz w:w="11907" w:h="16840" w:code="9"/>
          <w:pgMar w:top="1985" w:right="1134" w:bottom="1418" w:left="1701" w:header="720" w:footer="397" w:gutter="0"/>
          <w:pgNumType w:fmt="lowerRoman" w:start="3"/>
          <w:cols w:space="720"/>
          <w:docGrid w:linePitch="272"/>
        </w:sectPr>
      </w:pPr>
      <w:r>
        <w:fldChar w:fldCharType="end"/>
      </w:r>
      <w:r w:rsidR="004E6F2E">
        <w:br w:type="page"/>
      </w:r>
    </w:p>
    <w:p w:rsidR="00C51536" w:rsidRDefault="00160E7F" w:rsidP="00160E7F">
      <w:pPr>
        <w:pStyle w:val="Head1nonumbers"/>
      </w:pPr>
      <w:bookmarkStart w:id="2" w:name="_Toc370362595"/>
      <w:r>
        <w:lastRenderedPageBreak/>
        <w:t>Executive Summary</w:t>
      </w:r>
      <w:bookmarkEnd w:id="2"/>
    </w:p>
    <w:p w:rsidR="00CC0AF5" w:rsidRPr="00DB0FDD" w:rsidRDefault="002E40FD" w:rsidP="00DB0FDD">
      <w:pPr>
        <w:pStyle w:val="BodyText"/>
      </w:pPr>
      <w:r w:rsidRPr="00DB0FDD">
        <w:t xml:space="preserve">This report provides details of activities undertaken by the Australian Institute of Marine Science (AIMS), Geoscience Australia (GA), the University of Western Australia and the Museum and Art Gallery of the Northern Territory during a marine biodiversity survey to the Oceanic Shoals Commonwealth Marine Reserve </w:t>
      </w:r>
      <w:r w:rsidR="00A91794" w:rsidRPr="00DB0FDD">
        <w:t>(</w:t>
      </w:r>
      <w:r w:rsidRPr="00DB0FDD">
        <w:t>Timor Sea</w:t>
      </w:r>
      <w:r w:rsidR="00A91794" w:rsidRPr="00DB0FDD">
        <w:t>)</w:t>
      </w:r>
      <w:r w:rsidRPr="00DB0FDD">
        <w:t xml:space="preserve"> in 2012. The survey was an activity within the Australian Government’s National Environmental Research Program Marine Biodiversity Hub and </w:t>
      </w:r>
      <w:r w:rsidR="002871A1">
        <w:t>the</w:t>
      </w:r>
      <w:r w:rsidRPr="00DB0FDD">
        <w:t xml:space="preserve"> key component of Theme 4 – Regional Biodiversity Discovery to Support Marine Bioregional Plans. </w:t>
      </w:r>
      <w:r w:rsidR="00CC0AF5" w:rsidRPr="00DB0FDD">
        <w:t xml:space="preserve">Data collected during the survey will be used to support research being undertaken in other Themes of the Marine Biodiversity Hub, including the modelling of ecosystem processes for the </w:t>
      </w:r>
      <w:r w:rsidR="005D5390" w:rsidRPr="00DB0FDD">
        <w:t>northern region</w:t>
      </w:r>
      <w:r w:rsidR="00CC0AF5" w:rsidRPr="00DB0FDD">
        <w:t xml:space="preserve">, and to support the work programs of the Department of </w:t>
      </w:r>
      <w:r w:rsidR="00695FC8">
        <w:t>the Environment (previously Department of Sustainability, Environment, Water, Population and Communities)</w:t>
      </w:r>
      <w:r w:rsidR="00CC0AF5" w:rsidRPr="00DB0FDD">
        <w:t>.</w:t>
      </w:r>
      <w:r w:rsidR="002871A1" w:rsidRPr="002871A1">
        <w:t xml:space="preserve"> These data will be made publicly available</w:t>
      </w:r>
      <w:r w:rsidR="002871A1">
        <w:t>,</w:t>
      </w:r>
      <w:r w:rsidR="002871A1" w:rsidRPr="002871A1">
        <w:t xml:space="preserve"> </w:t>
      </w:r>
      <w:r w:rsidR="000A7137" w:rsidRPr="00280947">
        <w:t xml:space="preserve">via the </w:t>
      </w:r>
      <w:r w:rsidR="000A7137" w:rsidRPr="00E94B4E">
        <w:t>Marine Biodiversity Hub website</w:t>
      </w:r>
      <w:r w:rsidR="000A7137" w:rsidRPr="00280947">
        <w:t xml:space="preserve"> </w:t>
      </w:r>
      <w:r w:rsidR="000A7137">
        <w:t xml:space="preserve">and the </w:t>
      </w:r>
      <w:r w:rsidR="000A7137" w:rsidRPr="00E94B4E">
        <w:t>Australian Ocean Data Network Portal</w:t>
      </w:r>
      <w:r w:rsidR="000A7137">
        <w:rPr>
          <w:rStyle w:val="Hyperlink"/>
        </w:rPr>
        <w:t xml:space="preserve">, </w:t>
      </w:r>
      <w:r w:rsidR="002871A1" w:rsidRPr="002871A1">
        <w:t>adding to the knowledge base of Australian tropical shelf habitats and contributing to the long term management of these poorly understood areas.</w:t>
      </w:r>
    </w:p>
    <w:p w:rsidR="00A91794" w:rsidRDefault="00E8198E" w:rsidP="00DB0FDD">
      <w:pPr>
        <w:pStyle w:val="BodyText"/>
      </w:pPr>
      <w:r>
        <w:t>The survey was u</w:t>
      </w:r>
      <w:r w:rsidR="00A91794">
        <w:t xml:space="preserve">ndertaken </w:t>
      </w:r>
      <w:r>
        <w:t xml:space="preserve">between 12 September and 6 October 2012 </w:t>
      </w:r>
      <w:r w:rsidR="00A91794">
        <w:t xml:space="preserve">on the AIMS Research Vessel, </w:t>
      </w:r>
      <w:r w:rsidR="002871A1">
        <w:t xml:space="preserve">RV </w:t>
      </w:r>
      <w:r w:rsidR="00A91794" w:rsidRPr="008562C0">
        <w:t>Solander</w:t>
      </w:r>
      <w:r w:rsidR="00A91794">
        <w:t xml:space="preserve">, </w:t>
      </w:r>
      <w:r>
        <w:t>and</w:t>
      </w:r>
      <w:r w:rsidR="00A91794">
        <w:t xml:space="preserve"> acquired data from four areas in the western sector of the Oceanic Shoals </w:t>
      </w:r>
      <w:r>
        <w:t xml:space="preserve">Commonwealth </w:t>
      </w:r>
      <w:r w:rsidR="00A91794">
        <w:t xml:space="preserve">Marine Reserve. </w:t>
      </w:r>
      <w:r w:rsidR="00003E02">
        <w:t>Covering 507 km</w:t>
      </w:r>
      <w:r w:rsidR="00003E02" w:rsidRPr="00DB0FDD">
        <w:rPr>
          <w:rStyle w:val="Superscript"/>
        </w:rPr>
        <w:t>2</w:t>
      </w:r>
      <w:r w:rsidR="00003E02">
        <w:t>, t</w:t>
      </w:r>
      <w:r w:rsidR="00A91794">
        <w:t xml:space="preserve">hese </w:t>
      </w:r>
      <w:r w:rsidR="00003E02">
        <w:t>areas incorporate a variety of seabed geomorphic features across water depths that range from 30</w:t>
      </w:r>
      <w:r>
        <w:t xml:space="preserve"> to </w:t>
      </w:r>
      <w:r w:rsidR="00003E02">
        <w:t xml:space="preserve">180 m, including carbonate banks, </w:t>
      </w:r>
      <w:r w:rsidR="00ED654A">
        <w:t>terraces</w:t>
      </w:r>
      <w:r w:rsidR="00003E02">
        <w:t xml:space="preserve"> and pinnacles, </w:t>
      </w:r>
      <w:r>
        <w:t>as well as</w:t>
      </w:r>
      <w:r w:rsidR="00003E02">
        <w:t xml:space="preserve"> soft sediment plains and valleys. The carbonate banks </w:t>
      </w:r>
      <w:r w:rsidR="00ED654A">
        <w:t xml:space="preserve">and terraces </w:t>
      </w:r>
      <w:r w:rsidR="00003E02">
        <w:t xml:space="preserve">in particular are recognised in the </w:t>
      </w:r>
      <w:r w:rsidR="00003E02" w:rsidRPr="00DB0FDD">
        <w:t xml:space="preserve">North </w:t>
      </w:r>
      <w:r w:rsidR="00ED654A">
        <w:t xml:space="preserve">and North-West </w:t>
      </w:r>
      <w:r w:rsidR="00003E02" w:rsidRPr="00DB0FDD">
        <w:t>Marine Region Plan</w:t>
      </w:r>
      <w:r w:rsidR="00ED654A">
        <w:t>s</w:t>
      </w:r>
      <w:r w:rsidR="00003E02" w:rsidRPr="00DB0FDD">
        <w:t xml:space="preserve"> as a Key Ecological Feature with potential as a biodiversity </w:t>
      </w:r>
      <w:r w:rsidR="00C408CD" w:rsidRPr="00DB0FDD">
        <w:t xml:space="preserve">hotspot. Data acquired from each survey area included: continuous high-resolution </w:t>
      </w:r>
      <w:proofErr w:type="spellStart"/>
      <w:r w:rsidR="00C408CD" w:rsidRPr="00DB0FDD">
        <w:t>multibeam</w:t>
      </w:r>
      <w:proofErr w:type="spellEnd"/>
      <w:r w:rsidR="00C408CD" w:rsidRPr="00DB0FDD">
        <w:t xml:space="preserve"> sonar bathymetry and acoustic backscatter; </w:t>
      </w:r>
      <w:r w:rsidR="00FE010F" w:rsidRPr="00DB0FDD">
        <w:t xml:space="preserve">sub-bottom acoustic profiles along representative transects; </w:t>
      </w:r>
      <w:r w:rsidR="00C408CD" w:rsidRPr="00DB0FDD">
        <w:t xml:space="preserve">physical samples of seabed sediments and </w:t>
      </w:r>
      <w:proofErr w:type="spellStart"/>
      <w:r w:rsidR="00C408CD" w:rsidRPr="00DB0FDD">
        <w:t>infauna</w:t>
      </w:r>
      <w:proofErr w:type="spellEnd"/>
      <w:r w:rsidR="00C408CD" w:rsidRPr="00DB0FDD">
        <w:t xml:space="preserve"> (hard- and soft-bod</w:t>
      </w:r>
      <w:r w:rsidRPr="00DB0FDD">
        <w:t>ied</w:t>
      </w:r>
      <w:r w:rsidR="00C408CD" w:rsidRPr="00DB0FDD">
        <w:t xml:space="preserve"> organisms); </w:t>
      </w:r>
      <w:r w:rsidR="00FE010F" w:rsidRPr="00DB0FDD">
        <w:t xml:space="preserve">physical </w:t>
      </w:r>
      <w:r w:rsidR="00C408CD" w:rsidRPr="00DB0FDD">
        <w:t xml:space="preserve">samples of </w:t>
      </w:r>
      <w:proofErr w:type="spellStart"/>
      <w:r w:rsidR="00C408CD" w:rsidRPr="00DB0FDD">
        <w:t>epibenthic</w:t>
      </w:r>
      <w:proofErr w:type="spellEnd"/>
      <w:r w:rsidR="00C408CD" w:rsidRPr="00DB0FDD">
        <w:t xml:space="preserve"> biota (sponges &amp; corals); video and still camera observations of seabed habitats and associated biological communities, including </w:t>
      </w:r>
      <w:proofErr w:type="spellStart"/>
      <w:r w:rsidR="00C408CD" w:rsidRPr="00DB0FDD">
        <w:t>demersal</w:t>
      </w:r>
      <w:proofErr w:type="spellEnd"/>
      <w:r w:rsidR="00C408CD" w:rsidRPr="00DB0FDD">
        <w:t xml:space="preserve"> and pelagic fish; observations of high-order pelagic predators (whales, dolphins), and; oceanographic measurements </w:t>
      </w:r>
      <w:r w:rsidR="009934FB" w:rsidRPr="00DB0FDD">
        <w:t>of the</w:t>
      </w:r>
      <w:r w:rsidR="00C408CD" w:rsidRPr="00DB0FDD">
        <w:t xml:space="preserve"> water column </w:t>
      </w:r>
      <w:r w:rsidR="009934FB" w:rsidRPr="00DB0FDD">
        <w:t xml:space="preserve">from CTD (conductivity, temperature, depth) casts </w:t>
      </w:r>
      <w:r w:rsidR="00C408CD" w:rsidRPr="00DB0FDD">
        <w:t xml:space="preserve">and </w:t>
      </w:r>
      <w:r w:rsidR="00622379" w:rsidRPr="00DB0FDD">
        <w:t>from deployment of sea surface drifters.</w:t>
      </w:r>
      <w:r w:rsidR="00FE010F" w:rsidRPr="00DB0FDD">
        <w:t xml:space="preserve"> In total, samples and/or video observations were collected at 70 stations.</w:t>
      </w:r>
    </w:p>
    <w:p w:rsidR="000A7137" w:rsidRDefault="000A7137" w:rsidP="000A7137">
      <w:pPr>
        <w:pStyle w:val="BodyText"/>
      </w:pPr>
      <w:r>
        <w:t>Key observations from the survey are as follows:</w:t>
      </w:r>
    </w:p>
    <w:p w:rsidR="00AC3607" w:rsidRPr="00DB0FDD" w:rsidRDefault="00AC3607" w:rsidP="00AC3607">
      <w:pPr>
        <w:pStyle w:val="Bulletlevel1"/>
      </w:pPr>
      <w:r w:rsidRPr="00DB0FDD">
        <w:t>The geomorphic diversity of the Oceanic Shoals Commonwealth Marine Reserve is well represented in the western part of the reserve, with numerous banks and terraces providing hard</w:t>
      </w:r>
      <w:r>
        <w:t xml:space="preserve"> substrate </w:t>
      </w:r>
      <w:r w:rsidRPr="00DB0FDD">
        <w:t>for benthic communities;</w:t>
      </w:r>
    </w:p>
    <w:p w:rsidR="00AC3607" w:rsidRPr="00DB0FDD" w:rsidRDefault="00AC3607" w:rsidP="00AC3607">
      <w:pPr>
        <w:pStyle w:val="Bulletlevel1"/>
      </w:pPr>
      <w:r w:rsidRPr="00DB0FDD">
        <w:t xml:space="preserve">The </w:t>
      </w:r>
      <w:proofErr w:type="spellStart"/>
      <w:r>
        <w:t>epibenthic</w:t>
      </w:r>
      <w:proofErr w:type="spellEnd"/>
      <w:r>
        <w:t xml:space="preserve"> </w:t>
      </w:r>
      <w:r w:rsidRPr="00DB0FDD">
        <w:t xml:space="preserve">biodiversity on banks appears to vary as a function of water depth and related light and turbidity conditions, with shallower </w:t>
      </w:r>
      <w:r>
        <w:t>banks</w:t>
      </w:r>
      <w:r w:rsidRPr="00DB0FDD">
        <w:t xml:space="preserve"> (&lt;4</w:t>
      </w:r>
      <w:r>
        <w:t>5</w:t>
      </w:r>
      <w:r w:rsidRPr="00DB0FDD">
        <w:t xml:space="preserve"> m) supporting </w:t>
      </w:r>
      <w:r>
        <w:t>more</w:t>
      </w:r>
      <w:r w:rsidRPr="00DB0FDD">
        <w:t xml:space="preserve"> biodiversity</w:t>
      </w:r>
      <w:r>
        <w:t xml:space="preserve"> than deeper banks,</w:t>
      </w:r>
      <w:r w:rsidRPr="00DB0FDD">
        <w:t xml:space="preserve"> including hard corals;</w:t>
      </w:r>
    </w:p>
    <w:p w:rsidR="00AC3607" w:rsidRPr="00B84E73" w:rsidRDefault="00AC3607" w:rsidP="00AC3607">
      <w:pPr>
        <w:pStyle w:val="Bulletlevel1"/>
      </w:pPr>
      <w:r>
        <w:t>S</w:t>
      </w:r>
      <w:r w:rsidRPr="00B84E73">
        <w:t xml:space="preserve">pecies richness and endemism of sponges in the western sector of the Oceanic Shoals CMR </w:t>
      </w:r>
      <w:r>
        <w:t xml:space="preserve">may not be </w:t>
      </w:r>
      <w:r w:rsidRPr="00B84E73">
        <w:t>as high as those in the eastern sector, with sponges from the west comparatively dominated by species that are common across northern Australia</w:t>
      </w:r>
      <w:r>
        <w:t xml:space="preserve"> (t</w:t>
      </w:r>
      <w:r w:rsidRPr="00B84E73">
        <w:t>o be confirmed by taxonomic analysis</w:t>
      </w:r>
      <w:r>
        <w:t>);</w:t>
      </w:r>
    </w:p>
    <w:p w:rsidR="00AC3607" w:rsidRPr="00DB0FDD" w:rsidRDefault="00AC3607" w:rsidP="00AC3607">
      <w:pPr>
        <w:pStyle w:val="Bulletlevel1"/>
      </w:pPr>
      <w:r>
        <w:lastRenderedPageBreak/>
        <w:t>S</w:t>
      </w:r>
      <w:r w:rsidRPr="00DB0FDD">
        <w:t xml:space="preserve">patial gradients in </w:t>
      </w:r>
      <w:proofErr w:type="spellStart"/>
      <w:r>
        <w:t>epibenthic</w:t>
      </w:r>
      <w:proofErr w:type="spellEnd"/>
      <w:r>
        <w:t xml:space="preserve"> </w:t>
      </w:r>
      <w:r w:rsidRPr="00DB0FDD">
        <w:t>biodiversity exist as a</w:t>
      </w:r>
      <w:r>
        <w:t xml:space="preserve"> possible</w:t>
      </w:r>
      <w:r w:rsidRPr="00DB0FDD">
        <w:t xml:space="preserve"> function of marked changes in substrate, light and turbidity levels along the depth transition from bank to terrace to plain;</w:t>
      </w:r>
    </w:p>
    <w:p w:rsidR="00AC3607" w:rsidRPr="00DB0FDD" w:rsidRDefault="00AC3607" w:rsidP="00AC3607">
      <w:pPr>
        <w:pStyle w:val="Bulletlevel1"/>
      </w:pPr>
      <w:r w:rsidRPr="00DB0FDD">
        <w:t>Tidal currents play an important role in regulating levels of suspended sediment (turbidity) and in redistributing sediment across the plains and around banks and terraces</w:t>
      </w:r>
      <w:r>
        <w:t>, with some smaller banks partly buried by sediment</w:t>
      </w:r>
      <w:r w:rsidRPr="00DB0FDD">
        <w:t>;</w:t>
      </w:r>
    </w:p>
    <w:p w:rsidR="00AC3607" w:rsidRPr="00DB0FDD" w:rsidRDefault="00AC3607" w:rsidP="00AC3607">
      <w:pPr>
        <w:pStyle w:val="Bulletlevel1"/>
      </w:pPr>
      <w:proofErr w:type="spellStart"/>
      <w:r w:rsidRPr="00DB0FDD">
        <w:t>Demersal</w:t>
      </w:r>
      <w:proofErr w:type="spellEnd"/>
      <w:r w:rsidRPr="00DB0FDD">
        <w:t xml:space="preserve"> fish communities respond to spatial patterns in benthic biodiversity, occurring in larger and more diverse populations on th</w:t>
      </w:r>
      <w:r>
        <w:t>e shallower, less turbid banks, and;</w:t>
      </w:r>
    </w:p>
    <w:p w:rsidR="00AC3607" w:rsidRDefault="00AC3607" w:rsidP="00AC3607">
      <w:pPr>
        <w:pStyle w:val="Bulletlevel1"/>
      </w:pPr>
      <w:r w:rsidRPr="00DB0FDD">
        <w:t>A wide variety of high-order pelagic fish species occur in these waters</w:t>
      </w:r>
      <w:r>
        <w:t>.</w:t>
      </w:r>
    </w:p>
    <w:p w:rsidR="00AC3607" w:rsidRDefault="00AC3607" w:rsidP="00384554">
      <w:pPr>
        <w:pStyle w:val="BodyText"/>
      </w:pPr>
      <w:r w:rsidRPr="00B840FF">
        <w:t xml:space="preserve">The data and information collected on this survey will be used with pre-existing data collected from the eastern part of the Oceanic Shoals CMR to develop regional scale </w:t>
      </w:r>
      <w:r>
        <w:t xml:space="preserve">maps and </w:t>
      </w:r>
      <w:r w:rsidRPr="00B840FF">
        <w:t>models</w:t>
      </w:r>
      <w:r>
        <w:t xml:space="preserve"> of benthic habitats, ecosystem processes and associated biodiversity. This analysis is part of ongoing research within the Marine Biodiversity Hub and will enable an assessment of the uniqueness of habitats and biological communities observed in this survey. It will also allow the Oceanic Shoals CMR to be placed into the broader regional context of tropical northern Australia. </w:t>
      </w:r>
      <w:r w:rsidRPr="00273641">
        <w:t>I</w:t>
      </w:r>
      <w:r w:rsidRPr="00280947">
        <w:t xml:space="preserve">mportantly, all </w:t>
      </w:r>
      <w:r>
        <w:t xml:space="preserve">available </w:t>
      </w:r>
      <w:r w:rsidRPr="00280947">
        <w:t xml:space="preserve">materials </w:t>
      </w:r>
      <w:r>
        <w:t xml:space="preserve">and data </w:t>
      </w:r>
      <w:r w:rsidRPr="00280947">
        <w:t>have been subject to consistent sampling and processing protocols, ensuring a uniform data standard</w:t>
      </w:r>
      <w:r>
        <w:t xml:space="preserve"> for analysis and interpretation</w:t>
      </w:r>
      <w:r w:rsidRPr="00280947">
        <w:t>.</w:t>
      </w:r>
      <w:r>
        <w:t xml:space="preserve"> Combined with the sampling design used in this survey, these consistent data standards allow the information to be potentially used as a baseline for l</w:t>
      </w:r>
      <w:r w:rsidR="00384554">
        <w:t>ong-term monitoring of the CMR.</w:t>
      </w:r>
    </w:p>
    <w:p w:rsidR="00160E7F" w:rsidRDefault="00E35BC8" w:rsidP="00E35BC8">
      <w:pPr>
        <w:pStyle w:val="Heading1"/>
      </w:pPr>
      <w:bookmarkStart w:id="3" w:name="_Ref357697662"/>
      <w:bookmarkStart w:id="4" w:name="_Toc370362596"/>
      <w:r>
        <w:lastRenderedPageBreak/>
        <w:t>Introduction</w:t>
      </w:r>
      <w:bookmarkEnd w:id="3"/>
      <w:bookmarkEnd w:id="4"/>
    </w:p>
    <w:p w:rsidR="007914DA" w:rsidRDefault="00E35BC8" w:rsidP="00DB0FDD">
      <w:pPr>
        <w:pStyle w:val="BodyText"/>
      </w:pPr>
      <w:r w:rsidRPr="00E35BC8">
        <w:t xml:space="preserve">This report provides details of activities jointly undertaken by the Australian Institute of Marine Science (AIMS), Geoscience Australia (GA), the University of Western Australia and the Museum and Art Gallery of the Northern Territory during a marine biodiversity survey to the Oceanic Shoals Commonwealth Marine Reserve in the Timor Sea in September-October </w:t>
      </w:r>
      <w:r w:rsidRPr="00120338">
        <w:t>2012 (</w:t>
      </w:r>
      <w:r w:rsidR="008F3B06" w:rsidRPr="008F3B06">
        <w:rPr>
          <w:rStyle w:val="Hyperlink"/>
        </w:rPr>
        <w:t>Figure 1.1</w:t>
      </w:r>
      <w:r w:rsidRPr="00120338">
        <w:t>).</w:t>
      </w:r>
      <w:r w:rsidR="00F86BE0" w:rsidRPr="00120338">
        <w:t xml:space="preserve"> </w:t>
      </w:r>
      <w:r w:rsidRPr="00120338">
        <w:t>The survey was an activity within the Australian Government’s National Environmental Research Program</w:t>
      </w:r>
      <w:r w:rsidRPr="00E35BC8">
        <w:t xml:space="preserve"> Marine Biodiversity Hub and i</w:t>
      </w:r>
      <w:r w:rsidR="005B08A8">
        <w:t>s the</w:t>
      </w:r>
      <w:r w:rsidRPr="00E35BC8">
        <w:t xml:space="preserve"> key component of Theme 4 – Regional Biodiversity Discovery to Su</w:t>
      </w:r>
      <w:r w:rsidR="0096405C">
        <w:t>pport Marine Bioregional Plans.</w:t>
      </w:r>
    </w:p>
    <w:p w:rsidR="00E35BC8" w:rsidRPr="00E35BC8" w:rsidRDefault="00E35BC8" w:rsidP="00DB0FDD">
      <w:pPr>
        <w:pStyle w:val="BodyText"/>
      </w:pPr>
      <w:r w:rsidRPr="00F107E2">
        <w:t xml:space="preserve">Data collected during the survey will be used to support research being undertaken in other Themes of the </w:t>
      </w:r>
      <w:r w:rsidR="00BC7DF6" w:rsidRPr="00D26907">
        <w:t>Marine Biodiversity Hub</w:t>
      </w:r>
      <w:r w:rsidR="007914DA" w:rsidRPr="008562C0">
        <w:t>, in particular the development of regional scale models of ecosystem processes and resultant biodiversity. This and related products will</w:t>
      </w:r>
      <w:r w:rsidRPr="00F107E2">
        <w:t xml:space="preserve"> </w:t>
      </w:r>
      <w:r w:rsidR="001D0B40">
        <w:t xml:space="preserve">also </w:t>
      </w:r>
      <w:r w:rsidRPr="00F107E2">
        <w:t xml:space="preserve">support the work programs of the </w:t>
      </w:r>
      <w:r w:rsidR="00695FC8">
        <w:t xml:space="preserve">Department of the Environment (previously </w:t>
      </w:r>
      <w:r w:rsidRPr="00F107E2">
        <w:t>Department of Sustainability, Environment, Water, Population and Communities</w:t>
      </w:r>
      <w:r w:rsidR="00695FC8">
        <w:t>)</w:t>
      </w:r>
      <w:r w:rsidR="007914DA">
        <w:t xml:space="preserve">, including informing the management of the North </w:t>
      </w:r>
      <w:r w:rsidR="001D0B40">
        <w:t xml:space="preserve">and North-West </w:t>
      </w:r>
      <w:r w:rsidR="007914DA">
        <w:t>Marine Region</w:t>
      </w:r>
      <w:r w:rsidR="001D0B40">
        <w:t>s</w:t>
      </w:r>
      <w:r w:rsidR="005B08A8" w:rsidRPr="00F107E2">
        <w:t xml:space="preserve">. </w:t>
      </w:r>
      <w:r w:rsidR="007914DA">
        <w:t>Overall, t</w:t>
      </w:r>
      <w:r w:rsidR="005B08A8" w:rsidRPr="00F107E2">
        <w:t xml:space="preserve">hese </w:t>
      </w:r>
      <w:r w:rsidR="007914DA">
        <w:t xml:space="preserve">new </w:t>
      </w:r>
      <w:r w:rsidR="005B08A8" w:rsidRPr="00F107E2">
        <w:t>data will also add to the knowledge base of Australian tropical shelf habitats and contribute to the long term management of these poorly understood areas.</w:t>
      </w:r>
    </w:p>
    <w:p w:rsidR="009E221E" w:rsidRPr="00DB0FDD" w:rsidRDefault="00E35BC8" w:rsidP="00DB0FDD">
      <w:pPr>
        <w:pStyle w:val="Heading2"/>
      </w:pPr>
      <w:bookmarkStart w:id="5" w:name="_Toc370362597"/>
      <w:r w:rsidRPr="00DB0FDD">
        <w:t xml:space="preserve">Background and </w:t>
      </w:r>
      <w:r w:rsidR="002E40FD" w:rsidRPr="00DB0FDD">
        <w:t>Survey Aims</w:t>
      </w:r>
      <w:bookmarkEnd w:id="5"/>
    </w:p>
    <w:p w:rsidR="00E35BC8" w:rsidRPr="00E35BC8" w:rsidRDefault="00E35BC8" w:rsidP="00DB0FDD">
      <w:pPr>
        <w:pStyle w:val="BodyText"/>
      </w:pPr>
      <w:r w:rsidRPr="00E35BC8">
        <w:t>Marine habitats in Northern Australia host globally significant levels of biodiversity</w:t>
      </w:r>
      <w:r w:rsidR="00F904C0">
        <w:t xml:space="preserve"> but remain poorly known</w:t>
      </w:r>
      <w:r w:rsidR="002E7DD8">
        <w:t xml:space="preserve"> (Richardson et al., 2009; </w:t>
      </w:r>
      <w:proofErr w:type="spellStart"/>
      <w:r w:rsidR="002E7DD8">
        <w:t>Tittensor</w:t>
      </w:r>
      <w:proofErr w:type="spellEnd"/>
      <w:r w:rsidR="002E7DD8">
        <w:t xml:space="preserve"> et al., 2010</w:t>
      </w:r>
      <w:r w:rsidR="00F904C0">
        <w:t>; Fisher et al., 2011</w:t>
      </w:r>
      <w:r w:rsidR="002E7DD8">
        <w:t>)</w:t>
      </w:r>
      <w:r w:rsidRPr="00E35BC8">
        <w:t>.</w:t>
      </w:r>
      <w:r w:rsidR="00F86BE0">
        <w:t xml:space="preserve"> </w:t>
      </w:r>
      <w:r w:rsidRPr="00E35BC8">
        <w:t>This biodiversity faces rapidly increasing pressures from human activities</w:t>
      </w:r>
      <w:r w:rsidR="008147AC">
        <w:t xml:space="preserve"> (i.e. offshore energy industry and fishing)</w:t>
      </w:r>
      <w:r w:rsidRPr="00E35BC8">
        <w:t>, while extensiv</w:t>
      </w:r>
      <w:r w:rsidR="00720352">
        <w:t>e regional-scale knowledge gaps</w:t>
      </w:r>
      <w:r w:rsidR="006B0B57">
        <w:t xml:space="preserve"> </w:t>
      </w:r>
      <w:r w:rsidRPr="00E35BC8">
        <w:t>threaten to compromise efforts to conserve and manage it</w:t>
      </w:r>
      <w:r w:rsidR="00720352">
        <w:t xml:space="preserve"> (</w:t>
      </w:r>
      <w:r w:rsidR="00EA2FF0">
        <w:t xml:space="preserve">Commonwealth of </w:t>
      </w:r>
      <w:r w:rsidR="00720352">
        <w:t>Australia, 2008)</w:t>
      </w:r>
      <w:r w:rsidRPr="00E35BC8">
        <w:t>.</w:t>
      </w:r>
      <w:r w:rsidR="00F86BE0">
        <w:t xml:space="preserve"> </w:t>
      </w:r>
      <w:r w:rsidRPr="00E35BC8">
        <w:t xml:space="preserve">This survey </w:t>
      </w:r>
      <w:r w:rsidR="00B24737">
        <w:t>was designed to</w:t>
      </w:r>
      <w:r w:rsidRPr="00E35BC8">
        <w:t xml:space="preserve"> begin to fill these knowledge gaps in one of the most poorly known regions of Northern Australia, the Oceanic Shoals Commonwealth Marine Reserve (CMR), </w:t>
      </w:r>
      <w:r w:rsidR="002E40FD">
        <w:t>t</w:t>
      </w:r>
      <w:r w:rsidR="00B24737">
        <w:t>h</w:t>
      </w:r>
      <w:r w:rsidR="002E40FD">
        <w:t>r</w:t>
      </w:r>
      <w:r w:rsidR="00B24737">
        <w:t>ough</w:t>
      </w:r>
      <w:r w:rsidRPr="00E35BC8">
        <w:t xml:space="preserve"> representative sampling of both the physical environment and biological communities</w:t>
      </w:r>
      <w:r w:rsidR="0002351F">
        <w:t>.</w:t>
      </w:r>
    </w:p>
    <w:p w:rsidR="00E35BC8" w:rsidRDefault="008147AC" w:rsidP="00DB0FDD">
      <w:pPr>
        <w:pStyle w:val="BodyText"/>
      </w:pPr>
      <w:r w:rsidRPr="00DB0FDD">
        <w:t>The purpose of the survey wa</w:t>
      </w:r>
      <w:r w:rsidR="00E35BC8" w:rsidRPr="00DB0FDD">
        <w:t xml:space="preserve">s to </w:t>
      </w:r>
      <w:r w:rsidR="008F20B2" w:rsidRPr="00DB0FDD">
        <w:t>collect</w:t>
      </w:r>
      <w:r w:rsidR="00E35BC8" w:rsidRPr="00DB0FDD">
        <w:t xml:space="preserve"> </w:t>
      </w:r>
      <w:r w:rsidRPr="00DB0FDD">
        <w:t xml:space="preserve">geophysical and </w:t>
      </w:r>
      <w:r w:rsidR="00E35BC8" w:rsidRPr="00DB0FDD">
        <w:t>bio</w:t>
      </w:r>
      <w:r w:rsidRPr="00DB0FDD">
        <w:t xml:space="preserve">logical </w:t>
      </w:r>
      <w:r w:rsidR="00E35BC8" w:rsidRPr="00DB0FDD">
        <w:t xml:space="preserve">data on the shallow seabed environments for targeted areas within </w:t>
      </w:r>
      <w:r w:rsidR="00E35BC8" w:rsidRPr="00FE06CC">
        <w:t>the Oceanic Shoals CMR</w:t>
      </w:r>
      <w:r w:rsidR="00FE06CC" w:rsidRPr="00FE06CC">
        <w:t xml:space="preserve"> (</w:t>
      </w:r>
      <w:r w:rsidR="00D26907" w:rsidRPr="00D26907">
        <w:rPr>
          <w:rStyle w:val="Hyperlink"/>
        </w:rPr>
        <w:t>Figure 1.1</w:t>
      </w:r>
      <w:r w:rsidR="00E35BC8" w:rsidRPr="00FE06CC">
        <w:t>).</w:t>
      </w:r>
      <w:r w:rsidR="00F86BE0" w:rsidRPr="00FE06CC">
        <w:t xml:space="preserve"> </w:t>
      </w:r>
      <w:r w:rsidR="00E35BC8" w:rsidRPr="00FE06CC">
        <w:t>Proclaimed</w:t>
      </w:r>
      <w:r w:rsidR="00E35BC8" w:rsidRPr="00DB0FDD">
        <w:t xml:space="preserve"> as a Commonwealth Marine Reserve in November 2012, the Oceanic Shoals CMR is part of the National Representative System of Marine Protected Areas</w:t>
      </w:r>
      <w:r w:rsidR="00205761">
        <w:t>. The Reserve</w:t>
      </w:r>
      <w:r w:rsidR="00E35BC8" w:rsidRPr="00DB0FDD">
        <w:t xml:space="preserve"> incorporates extensive areas of carbonate banks</w:t>
      </w:r>
      <w:r w:rsidR="001D0B40">
        <w:t xml:space="preserve"> and terraces</w:t>
      </w:r>
      <w:r w:rsidR="00E35BC8" w:rsidRPr="00DB0FDD">
        <w:t xml:space="preserve"> that are recognised in the North </w:t>
      </w:r>
      <w:r w:rsidR="001D0B40">
        <w:t xml:space="preserve">and North-West </w:t>
      </w:r>
      <w:r w:rsidR="00E35BC8" w:rsidRPr="00DB0FDD">
        <w:t>Marine Region Plan</w:t>
      </w:r>
      <w:r w:rsidR="001D0B40">
        <w:t>s</w:t>
      </w:r>
      <w:r w:rsidR="00E35BC8" w:rsidRPr="00DB0FDD">
        <w:t xml:space="preserve"> as a Key Ecological Feature</w:t>
      </w:r>
      <w:r w:rsidRPr="00DB0FDD">
        <w:t xml:space="preserve"> (Commonwealth of Australia, 2012</w:t>
      </w:r>
      <w:r w:rsidR="001D0B40">
        <w:t>a, b</w:t>
      </w:r>
      <w:r w:rsidRPr="00DB0FDD">
        <w:t>)</w:t>
      </w:r>
      <w:r w:rsidR="00E35BC8" w:rsidRPr="00DB0FDD">
        <w:t>. Previous seabed surveys to the Timor Sea undertaken by AIMS and Geoscience Australia in 2009 and 201</w:t>
      </w:r>
      <w:r w:rsidR="0002351F">
        <w:t>0 p</w:t>
      </w:r>
      <w:r w:rsidR="00E35BC8" w:rsidRPr="00DB0FDD">
        <w:t>rovided information on habitats and</w:t>
      </w:r>
      <w:r w:rsidR="00E35BC8" w:rsidRPr="00E35BC8">
        <w:t xml:space="preserve"> shelf processes for the carbonate banks in the eastern part of the Oceanic Shoals CMR </w:t>
      </w:r>
      <w:r w:rsidR="00E35BC8" w:rsidRPr="00337AC4">
        <w:t xml:space="preserve">(Heap et al., 2010; Anderson et al., 2011), and </w:t>
      </w:r>
      <w:r w:rsidR="009E0FCC">
        <w:t xml:space="preserve">these were </w:t>
      </w:r>
      <w:r w:rsidR="00E35BC8" w:rsidRPr="00337AC4">
        <w:t>summarised in a regional overview of seabed habitats and geo</w:t>
      </w:r>
      <w:r w:rsidR="008F20B2">
        <w:t>-</w:t>
      </w:r>
      <w:r w:rsidR="00E35BC8" w:rsidRPr="00337AC4">
        <w:t>hazards by Przeslawski et al. (2011). This survey extend</w:t>
      </w:r>
      <w:r w:rsidR="009E0FCC">
        <w:t>ed</w:t>
      </w:r>
      <w:r w:rsidR="00E35BC8" w:rsidRPr="00337AC4">
        <w:t xml:space="preserve"> this work by focusing on shelf habitats (&lt; 200</w:t>
      </w:r>
      <w:r w:rsidR="009E0FCC">
        <w:t xml:space="preserve"> </w:t>
      </w:r>
      <w:r w:rsidR="00E35BC8" w:rsidRPr="00337AC4">
        <w:t>m</w:t>
      </w:r>
      <w:r w:rsidR="0010276C">
        <w:t xml:space="preserve"> water depth</w:t>
      </w:r>
      <w:r w:rsidR="00E35BC8" w:rsidRPr="00337AC4">
        <w:t>) of the western part of the Oceanic Shoals CMR and included potential biodiversity hotspots such as pinnacles</w:t>
      </w:r>
      <w:r w:rsidR="00875CA1">
        <w:t xml:space="preserve"> and</w:t>
      </w:r>
      <w:r w:rsidR="00E35BC8" w:rsidRPr="00337AC4">
        <w:t xml:space="preserve"> banks. The survey also add</w:t>
      </w:r>
      <w:r w:rsidR="00B24737" w:rsidRPr="00337AC4">
        <w:t>s</w:t>
      </w:r>
      <w:r w:rsidR="00E35BC8" w:rsidRPr="00337AC4">
        <w:t xml:space="preserve"> to previous research of open ocean shoals and reefs of the Timor Sea undertaken by AIMS (Heyward et al., 1997)</w:t>
      </w:r>
      <w:r w:rsidR="00041C56">
        <w:t>.</w:t>
      </w:r>
    </w:p>
    <w:p w:rsidR="00E35BC8" w:rsidRDefault="00E35BC8" w:rsidP="0015024F">
      <w:pPr>
        <w:pStyle w:val="Heading2"/>
      </w:pPr>
      <w:bookmarkStart w:id="6" w:name="_Toc370362598"/>
      <w:r>
        <w:lastRenderedPageBreak/>
        <w:t>Study Area</w:t>
      </w:r>
      <w:bookmarkEnd w:id="6"/>
    </w:p>
    <w:p w:rsidR="00E35BC8" w:rsidRDefault="00E35BC8" w:rsidP="00DB0FDD">
      <w:pPr>
        <w:pStyle w:val="BodyText"/>
      </w:pPr>
      <w:r w:rsidRPr="00FE06CC">
        <w:t xml:space="preserve">The Oceanic Shoals CMR </w:t>
      </w:r>
      <w:r w:rsidR="00205761">
        <w:t>covers 71,740 km</w:t>
      </w:r>
      <w:r w:rsidR="00205761" w:rsidRPr="009323C0">
        <w:rPr>
          <w:rStyle w:val="Superscript"/>
        </w:rPr>
        <w:t xml:space="preserve">2 </w:t>
      </w:r>
      <w:r w:rsidR="00205761" w:rsidRPr="00205761">
        <w:t>and</w:t>
      </w:r>
      <w:r w:rsidR="00205761" w:rsidRPr="009323C0">
        <w:rPr>
          <w:rStyle w:val="Superscript"/>
        </w:rPr>
        <w:t xml:space="preserve"> </w:t>
      </w:r>
      <w:r w:rsidRPr="00FE06CC">
        <w:t>incorporates a range of large-scale geomorphic features on the continental shelf, including</w:t>
      </w:r>
      <w:r w:rsidR="00205761">
        <w:t xml:space="preserve"> parts of</w:t>
      </w:r>
      <w:r w:rsidRPr="00FE06CC">
        <w:t xml:space="preserve"> the Van Diemen Rise, </w:t>
      </w:r>
      <w:proofErr w:type="spellStart"/>
      <w:r w:rsidRPr="00FE06CC">
        <w:t>Malita</w:t>
      </w:r>
      <w:proofErr w:type="spellEnd"/>
      <w:r w:rsidRPr="00FE06CC">
        <w:t xml:space="preserve"> Shelf Valley and the Londonderry Rise (</w:t>
      </w:r>
      <w:r w:rsidR="00AD0312" w:rsidRPr="00AD0312">
        <w:rPr>
          <w:rStyle w:val="Hyperlink"/>
        </w:rPr>
        <w:t>Figure 1.1</w:t>
      </w:r>
      <w:r w:rsidRPr="00FE06CC">
        <w:t>).</w:t>
      </w:r>
      <w:r w:rsidR="00260BA6" w:rsidRPr="00FE06CC">
        <w:t xml:space="preserve"> Both the Van Dieme</w:t>
      </w:r>
      <w:r w:rsidRPr="00FE06CC">
        <w:t>n Rise and Londonderry Rise are characterised by a complex morphology of shallow flat-topped carbonate</w:t>
      </w:r>
      <w:r w:rsidR="00D26907">
        <w:t xml:space="preserve"> </w:t>
      </w:r>
      <w:r w:rsidRPr="00FE06CC">
        <w:t xml:space="preserve">banks and terraces, separated by valleys and plains (Van </w:t>
      </w:r>
      <w:proofErr w:type="spellStart"/>
      <w:r w:rsidRPr="00FE06CC">
        <w:t>Andel</w:t>
      </w:r>
      <w:proofErr w:type="spellEnd"/>
      <w:r w:rsidRPr="00FE06CC">
        <w:t xml:space="preserve"> and </w:t>
      </w:r>
      <w:proofErr w:type="spellStart"/>
      <w:r w:rsidRPr="00FE06CC">
        <w:t>Veevers</w:t>
      </w:r>
      <w:proofErr w:type="spellEnd"/>
      <w:r w:rsidRPr="00FE06CC">
        <w:t>, 1967; Heap and Harris, 2008).</w:t>
      </w:r>
      <w:r w:rsidR="00F86BE0" w:rsidRPr="00FE06CC">
        <w:t xml:space="preserve"> </w:t>
      </w:r>
      <w:r w:rsidRPr="00FE06CC">
        <w:t xml:space="preserve">Water depths range from 10 m on the shallowest banks to over 200 m in valleys. In contrast, the </w:t>
      </w:r>
      <w:proofErr w:type="spellStart"/>
      <w:r w:rsidRPr="00FE06CC">
        <w:t>Malita</w:t>
      </w:r>
      <w:proofErr w:type="spellEnd"/>
      <w:r w:rsidRPr="00FE06CC">
        <w:t xml:space="preserve"> Shelf Valley is a broad basin that separates the two rises with water depths of 100 </w:t>
      </w:r>
      <w:r w:rsidR="00C401D2">
        <w:t>to</w:t>
      </w:r>
      <w:r w:rsidRPr="00FE06CC">
        <w:t xml:space="preserve"> 150 m.</w:t>
      </w:r>
      <w:r w:rsidR="00F86BE0" w:rsidRPr="00FE06CC">
        <w:t xml:space="preserve"> </w:t>
      </w:r>
      <w:r w:rsidR="004A69CE" w:rsidRPr="00FE06CC">
        <w:t>Overall, t</w:t>
      </w:r>
      <w:r w:rsidRPr="00FE06CC">
        <w:t>his seabed</w:t>
      </w:r>
      <w:r w:rsidRPr="00E35BC8">
        <w:t xml:space="preserve"> morphology is interpreted as a drowned landscape of </w:t>
      </w:r>
      <w:r w:rsidR="00F17ECD">
        <w:t>coastal lowlands,</w:t>
      </w:r>
      <w:r w:rsidR="00F17ECD" w:rsidRPr="00E35BC8">
        <w:t xml:space="preserve"> </w:t>
      </w:r>
      <w:r w:rsidRPr="00E35BC8">
        <w:t xml:space="preserve">estuarine valleys and </w:t>
      </w:r>
      <w:proofErr w:type="spellStart"/>
      <w:r w:rsidR="00F17ECD">
        <w:t>nearshore</w:t>
      </w:r>
      <w:proofErr w:type="spellEnd"/>
      <w:r w:rsidR="00F17ECD">
        <w:t xml:space="preserve"> environments </w:t>
      </w:r>
      <w:r w:rsidRPr="00E35BC8">
        <w:t xml:space="preserve">that formed during the Late Quaternary </w:t>
      </w:r>
      <w:r w:rsidR="00552507">
        <w:t xml:space="preserve">Period </w:t>
      </w:r>
      <w:r w:rsidRPr="00E35BC8">
        <w:t xml:space="preserve">and </w:t>
      </w:r>
      <w:r w:rsidR="00F17ECD">
        <w:t>was</w:t>
      </w:r>
      <w:r w:rsidRPr="00E35BC8">
        <w:t xml:space="preserve"> inundated during the post-glacial rise in sea level of the Late Pleistocene to Holocene</w:t>
      </w:r>
      <w:r w:rsidR="00552507">
        <w:t xml:space="preserve"> Epochs</w:t>
      </w:r>
      <w:r w:rsidRPr="00E35BC8">
        <w:t xml:space="preserve"> (</w:t>
      </w:r>
      <w:r w:rsidRPr="00337AC4">
        <w:t>West et al., 1992</w:t>
      </w:r>
      <w:r w:rsidRPr="00E35BC8">
        <w:t>).</w:t>
      </w:r>
    </w:p>
    <w:p w:rsidR="00A42845" w:rsidRDefault="00A36B4E" w:rsidP="00A42845">
      <w:pPr>
        <w:pStyle w:val="BodyText"/>
        <w:keepNext/>
      </w:pPr>
      <w:r>
        <w:rPr>
          <w:noProof/>
        </w:rPr>
        <w:drawing>
          <wp:inline distT="0" distB="0" distL="0" distR="0" wp14:anchorId="371E2405" wp14:editId="1A5898D4">
            <wp:extent cx="5760720" cy="5387340"/>
            <wp:effectExtent l="0" t="0" r="0" b="3810"/>
            <wp:docPr id="11" name="Picture 11" descr="This map shows the size and location of the four areas surveyed within the Oceanic Shoals Commonwealth Marine Reserve. The marine reserve is located approximately 200 kilometres to the northwest of Darwin and covers almost 72,000 square kilometres. The four survey areas are all located in the western part of the marine reserve on a part of the continental shelf known as the Londonderry Rise. Further descriptions of the four survey areas are provided in Section 1.2 paragraphs four to seven." title="Location map of areas surve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363-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5387340"/>
                    </a:xfrm>
                    <a:prstGeom prst="rect">
                      <a:avLst/>
                    </a:prstGeom>
                  </pic:spPr>
                </pic:pic>
              </a:graphicData>
            </a:graphic>
          </wp:inline>
        </w:drawing>
      </w:r>
    </w:p>
    <w:p w:rsidR="00A36B4E" w:rsidRDefault="00A42845" w:rsidP="004230B2">
      <w:pPr>
        <w:pStyle w:val="Caption"/>
      </w:pPr>
      <w:bookmarkStart w:id="7" w:name="_Ref369071465"/>
      <w:bookmarkStart w:id="8" w:name="_Toc370362645"/>
      <w:r w:rsidRPr="00D26907">
        <w:t xml:space="preserve">Figure </w:t>
      </w:r>
      <w:fldSimple w:instr=" STYLEREF 1 \s ">
        <w:r w:rsidR="0013753E">
          <w:rPr>
            <w:noProof/>
          </w:rPr>
          <w:t>1</w:t>
        </w:r>
      </w:fldSimple>
      <w:r w:rsidRPr="00D26907">
        <w:t>.</w:t>
      </w:r>
      <w:fldSimple w:instr=" SEQ Figure \* ARABIC \s 1 ">
        <w:r w:rsidR="0013753E">
          <w:rPr>
            <w:noProof/>
          </w:rPr>
          <w:t>1</w:t>
        </w:r>
      </w:fldSimple>
      <w:bookmarkEnd w:id="7"/>
      <w:r w:rsidRPr="00D26907">
        <w:t xml:space="preserve"> </w:t>
      </w:r>
      <w:r w:rsidR="004230B2" w:rsidRPr="004230B2">
        <w:t>Location map of areas surveyed during the Oceanic Shoals Commonwealth Marine Reserve Biodiversity Survey.</w:t>
      </w:r>
      <w:bookmarkEnd w:id="8"/>
    </w:p>
    <w:p w:rsidR="00E35BC8" w:rsidRDefault="00E35BC8" w:rsidP="00DB0FDD">
      <w:pPr>
        <w:pStyle w:val="BodyText"/>
      </w:pPr>
      <w:r w:rsidRPr="00E35BC8">
        <w:lastRenderedPageBreak/>
        <w:t>Today, these tropical shelf environments are influenced by a range of oceanographic conditions. The Indonesian Through</w:t>
      </w:r>
      <w:r w:rsidR="00041C56">
        <w:t>-F</w:t>
      </w:r>
      <w:r w:rsidRPr="00E35BC8">
        <w:t>low delivers relatively warm (~26</w:t>
      </w:r>
      <w:r w:rsidR="00C401D2">
        <w:t xml:space="preserve"> to </w:t>
      </w:r>
      <w:r w:rsidRPr="00E35BC8">
        <w:t xml:space="preserve">31°C) low salinity water from the north, whereas strong tidal flows, wind driven waves and seasonal cyclones influence sediment transport particularly across the banks. Coupled with sediment discharged from coastal river systems, these re-suspended seabed sediments contribute to a turbid </w:t>
      </w:r>
      <w:proofErr w:type="spellStart"/>
      <w:r w:rsidRPr="00E35BC8">
        <w:t>nearshore</w:t>
      </w:r>
      <w:proofErr w:type="spellEnd"/>
      <w:r w:rsidRPr="00E35BC8">
        <w:t xml:space="preserve"> and shelf environment that is likely to suppress photosynthetic activity at the seabed, and therefore may be an important determinant of the composition of benthic assemblages across the region.</w:t>
      </w:r>
    </w:p>
    <w:p w:rsidR="000F153B" w:rsidRDefault="000F153B" w:rsidP="00DB0FDD">
      <w:pPr>
        <w:pStyle w:val="BodyText"/>
      </w:pPr>
      <w:r>
        <w:t xml:space="preserve">The survey acquired data across four areas located along the transition between the </w:t>
      </w:r>
      <w:proofErr w:type="spellStart"/>
      <w:r>
        <w:t>Malita</w:t>
      </w:r>
      <w:proofErr w:type="spellEnd"/>
      <w:r>
        <w:t xml:space="preserve"> Shelf Valley and Londonderry Rise and spanning a cross-shelf transect of </w:t>
      </w:r>
      <w:r w:rsidR="00F4395B">
        <w:t>approximately 110</w:t>
      </w:r>
      <w:r>
        <w:t xml:space="preserve"> km</w:t>
      </w:r>
      <w:r w:rsidR="00CD0A5A">
        <w:br/>
      </w:r>
      <w:r w:rsidR="00800D53">
        <w:t>(</w:t>
      </w:r>
      <w:r w:rsidR="00800D53" w:rsidRPr="00413AB3">
        <w:rPr>
          <w:rStyle w:val="Hyperlink"/>
        </w:rPr>
        <w:t>Figure</w:t>
      </w:r>
      <w:r w:rsidR="00CD0A5A" w:rsidRPr="00413AB3">
        <w:rPr>
          <w:rStyle w:val="Hyperlink"/>
        </w:rPr>
        <w:t> </w:t>
      </w:r>
      <w:r w:rsidR="00800D53" w:rsidRPr="00413AB3">
        <w:rPr>
          <w:rStyle w:val="Hyperlink"/>
        </w:rPr>
        <w:t>1</w:t>
      </w:r>
      <w:r w:rsidR="00CD0A5A" w:rsidRPr="00413AB3">
        <w:rPr>
          <w:rStyle w:val="Hyperlink"/>
        </w:rPr>
        <w:t>-</w:t>
      </w:r>
      <w:r w:rsidR="00800D53" w:rsidRPr="00413AB3">
        <w:rPr>
          <w:rStyle w:val="Hyperlink"/>
        </w:rPr>
        <w:t>2</w:t>
      </w:r>
      <w:r w:rsidR="00800D53">
        <w:t>)</w:t>
      </w:r>
      <w:r>
        <w:t xml:space="preserve">. Each </w:t>
      </w:r>
      <w:r w:rsidR="00F4395B">
        <w:t>area</w:t>
      </w:r>
      <w:r>
        <w:t xml:space="preserve"> was positioned to encompass a variety of seabed geomorphic features and water depths, as </w:t>
      </w:r>
      <w:r w:rsidR="00C36354">
        <w:t xml:space="preserve">identified in the national geomorphic features database (Heap </w:t>
      </w:r>
      <w:r w:rsidR="00C401D2">
        <w:t>and</w:t>
      </w:r>
      <w:r w:rsidR="00C36354">
        <w:t xml:space="preserve"> Harris, 20</w:t>
      </w:r>
      <w:r w:rsidR="00C863EC">
        <w:t xml:space="preserve">08), </w:t>
      </w:r>
      <w:r w:rsidR="00C863EC" w:rsidRPr="00BE0326">
        <w:t>as</w:t>
      </w:r>
      <w:r w:rsidR="00C36354" w:rsidRPr="00BE0326">
        <w:t xml:space="preserve"> </w:t>
      </w:r>
      <w:r w:rsidRPr="00BE0326">
        <w:t>follows:</w:t>
      </w:r>
    </w:p>
    <w:p w:rsidR="000F153B" w:rsidRDefault="00F4395B" w:rsidP="00DB0FDD">
      <w:pPr>
        <w:pStyle w:val="Bulletlevel1"/>
      </w:pPr>
      <w:r w:rsidRPr="00DB0FDD">
        <w:t xml:space="preserve">Area 1 is the southernmost survey </w:t>
      </w:r>
      <w:r w:rsidR="00BD67A4" w:rsidRPr="00DB0FDD">
        <w:t>area</w:t>
      </w:r>
      <w:r w:rsidRPr="00DB0FDD">
        <w:t xml:space="preserve"> </w:t>
      </w:r>
      <w:r w:rsidR="00783270" w:rsidRPr="00DB0FDD">
        <w:t>covering</w:t>
      </w:r>
      <w:r w:rsidRPr="00DB0FDD">
        <w:t xml:space="preserve"> </w:t>
      </w:r>
      <w:r w:rsidR="00783270" w:rsidRPr="00DB0FDD">
        <w:t>18 km x 4.2 km along a north-south orientation and incorporates a bank and terrace feature at the southern end, several pinnacles that rise to about 40 m water depth and plains in up to 150 m</w:t>
      </w:r>
      <w:r w:rsidR="008A2EF6" w:rsidRPr="00DB0FDD">
        <w:t xml:space="preserve"> water depth</w:t>
      </w:r>
      <w:r w:rsidR="00783270" w:rsidRPr="00DB0FDD">
        <w:t>.</w:t>
      </w:r>
    </w:p>
    <w:p w:rsidR="00800D53" w:rsidRPr="00DB0FDD" w:rsidRDefault="00800D53" w:rsidP="004878C3">
      <w:pPr>
        <w:pStyle w:val="Figuresandimagescentred"/>
      </w:pPr>
      <w:r>
        <w:rPr>
          <w:noProof/>
        </w:rPr>
        <w:drawing>
          <wp:inline distT="0" distB="0" distL="0" distR="0" wp14:anchorId="236E0A50" wp14:editId="4F8E63EC">
            <wp:extent cx="4438650" cy="4056514"/>
            <wp:effectExtent l="0" t="0" r="0" b="1270"/>
            <wp:docPr id="26" name="Picture 26" descr="The seabed in the western part of the Oceanic Shoals Commonwealth Marine Reserve includes the following geomorphic features: (1) A broad basin where water depths reach to 120 metres with about 40 small pinnacles and banks that rise to 80 metres water depth; (2) a large terrace that extends along the western edge of the basin and is divided by a valley that is up to 5 kilometres wide and extends 50 kilometres to the northwest. Water depths on the terrace are 90 to 100 metres, dropping to 120 metres in the valley; (3) banks and reefs located on the terrrace that rise to 70 metres water depth and are scattered as isolated features, numbering about 20." title="Map of geomorphic features within the surve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dhcrf\Marine_Biodiversity_Hub\NERP_Theme_4\Surveys\SOL5650_GA0339_Oceanic_Shoals\Post-Survey\Figures_Report\Final GAV Figures\13-7363-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44245" cy="4061628"/>
                    </a:xfrm>
                    <a:prstGeom prst="rect">
                      <a:avLst/>
                    </a:prstGeom>
                    <a:noFill/>
                    <a:ln>
                      <a:noFill/>
                    </a:ln>
                  </pic:spPr>
                </pic:pic>
              </a:graphicData>
            </a:graphic>
          </wp:inline>
        </w:drawing>
      </w:r>
    </w:p>
    <w:p w:rsidR="00800D53" w:rsidRPr="004230B2" w:rsidRDefault="00800D53" w:rsidP="00A42845">
      <w:pPr>
        <w:pStyle w:val="Caption"/>
      </w:pPr>
      <w:bookmarkStart w:id="9" w:name="_Toc370362646"/>
      <w:r w:rsidRPr="004230B2">
        <w:t xml:space="preserve">Figure </w:t>
      </w:r>
      <w:fldSimple w:instr=" STYLEREF 1 \s ">
        <w:r w:rsidR="0013753E">
          <w:rPr>
            <w:noProof/>
          </w:rPr>
          <w:t>1</w:t>
        </w:r>
      </w:fldSimple>
      <w:r w:rsidR="00A42845">
        <w:t>.</w:t>
      </w:r>
      <w:fldSimple w:instr=" SEQ Figure \* ARABIC \s 1 ">
        <w:r w:rsidR="0013753E">
          <w:rPr>
            <w:noProof/>
          </w:rPr>
          <w:t>2</w:t>
        </w:r>
      </w:fldSimple>
      <w:r w:rsidRPr="004230B2">
        <w:t xml:space="preserve"> Map showing geomorphic features within the western part of the Oceanic Shoals Commonwealth Marine Reserve, with survey areas indicated. Geomorphic features are based on the Australian 250 m bathymetry grid (published October 2006), as described by Heap and Harris (2008).</w:t>
      </w:r>
      <w:bookmarkEnd w:id="9"/>
    </w:p>
    <w:p w:rsidR="00783270" w:rsidRPr="00DB0FDD" w:rsidRDefault="00783270" w:rsidP="00DB0FDD">
      <w:pPr>
        <w:pStyle w:val="Bulletlevel1"/>
      </w:pPr>
      <w:r w:rsidRPr="00DB0FDD">
        <w:t xml:space="preserve">Area 2 is located 30 km to the northwest of Area 1, covers </w:t>
      </w:r>
      <w:r w:rsidR="00C36354" w:rsidRPr="00DB0FDD">
        <w:t xml:space="preserve">18.6 km x 7.6 km on a northwest to southeast alignment and </w:t>
      </w:r>
      <w:r w:rsidR="00C863EC" w:rsidRPr="00DB0FDD">
        <w:t>includes a bank and terrace at the northern end, pinnacles, valley and plains.</w:t>
      </w:r>
      <w:r w:rsidR="00A605B2" w:rsidRPr="00DB0FDD">
        <w:t xml:space="preserve"> Water depths range from 40-135 m.</w:t>
      </w:r>
    </w:p>
    <w:p w:rsidR="00C863EC" w:rsidRPr="00DB0FDD" w:rsidRDefault="00C863EC" w:rsidP="00DB0FDD">
      <w:pPr>
        <w:pStyle w:val="Bulletlevel1"/>
      </w:pPr>
      <w:r w:rsidRPr="00DB0FDD">
        <w:lastRenderedPageBreak/>
        <w:t xml:space="preserve">Area 3 is located 34 km directly to the north of Area 2, covers 22 km x 7 km along an east-west </w:t>
      </w:r>
      <w:r w:rsidR="00D22A0B" w:rsidRPr="00DB0FDD">
        <w:t>orientation</w:t>
      </w:r>
      <w:r w:rsidRPr="00DB0FDD">
        <w:t xml:space="preserve"> and </w:t>
      </w:r>
      <w:r w:rsidR="00D22A0B" w:rsidRPr="00DB0FDD">
        <w:t>is characterised by a broad bank and terrace feature in the western half, pinnacles and surrounding plains in the eastern half.</w:t>
      </w:r>
      <w:r w:rsidR="00A605B2" w:rsidRPr="00DB0FDD">
        <w:t xml:space="preserve"> Water depths range from 55-110 m.</w:t>
      </w:r>
    </w:p>
    <w:p w:rsidR="00D22A0B" w:rsidRPr="00DB0FDD" w:rsidRDefault="00D22A0B" w:rsidP="00DB0FDD">
      <w:pPr>
        <w:pStyle w:val="Bulletlevel1"/>
      </w:pPr>
      <w:r w:rsidRPr="00DB0FDD">
        <w:t>Area 4 is located 5 km to the north of Area 3, covers 7.2 km x 3.6 km on a</w:t>
      </w:r>
      <w:r w:rsidR="00A605B2" w:rsidRPr="00DB0FDD">
        <w:t>n east-west orientation and includes two banks that rise to 40 m water depth surrounded by plains in up to 115 m</w:t>
      </w:r>
      <w:r w:rsidR="008A2EF6" w:rsidRPr="00DB0FDD">
        <w:t xml:space="preserve"> water depth</w:t>
      </w:r>
      <w:r w:rsidR="00A605B2" w:rsidRPr="00DB0FDD">
        <w:t>.</w:t>
      </w:r>
      <w:r w:rsidRPr="00DB0FDD">
        <w:t xml:space="preserve"> </w:t>
      </w:r>
    </w:p>
    <w:p w:rsidR="003869EA" w:rsidRDefault="003869EA" w:rsidP="003869EA">
      <w:pPr>
        <w:pStyle w:val="Heading1"/>
      </w:pPr>
      <w:bookmarkStart w:id="10" w:name="_Toc370362599"/>
      <w:r>
        <w:lastRenderedPageBreak/>
        <w:t>Methods</w:t>
      </w:r>
      <w:bookmarkEnd w:id="10"/>
    </w:p>
    <w:p w:rsidR="003869EA" w:rsidRDefault="003869EA" w:rsidP="003869EA">
      <w:pPr>
        <w:pStyle w:val="Heading2"/>
      </w:pPr>
      <w:bookmarkStart w:id="11" w:name="_Toc370362600"/>
      <w:r>
        <w:t>Survey Overview</w:t>
      </w:r>
      <w:bookmarkEnd w:id="11"/>
    </w:p>
    <w:p w:rsidR="003869EA" w:rsidRDefault="003C799E" w:rsidP="00DB0FDD">
      <w:pPr>
        <w:pStyle w:val="BodyText"/>
      </w:pPr>
      <w:r>
        <w:t>Survey SOL</w:t>
      </w:r>
      <w:r w:rsidR="003869EA" w:rsidRPr="003869EA">
        <w:t xml:space="preserve">5650/GA0339 was undertaken between 12 September and 6 October 2012, using the AIMS 35 m research vessel </w:t>
      </w:r>
      <w:r w:rsidR="003869EA" w:rsidRPr="005730ED">
        <w:rPr>
          <w:rStyle w:val="Italic"/>
        </w:rPr>
        <w:t>Solander</w:t>
      </w:r>
      <w:r w:rsidR="003869EA" w:rsidRPr="003869EA">
        <w:t xml:space="preserve"> </w:t>
      </w:r>
      <w:r w:rsidR="00A628CA">
        <w:t>with a science and technical support crew from AIMS, G</w:t>
      </w:r>
      <w:r w:rsidR="00F341A7">
        <w:t xml:space="preserve">eoscience </w:t>
      </w:r>
      <w:r w:rsidR="00A628CA">
        <w:t>A</w:t>
      </w:r>
      <w:r w:rsidR="00F341A7">
        <w:t>ustralia</w:t>
      </w:r>
      <w:r w:rsidR="00A628CA">
        <w:t>, University of Western Australia and the Museum and Art Gallery of the Northern Territory</w:t>
      </w:r>
      <w:r w:rsidR="00F341A7">
        <w:t xml:space="preserve"> (</w:t>
      </w:r>
      <w:r w:rsidR="008F3B06">
        <w:rPr>
          <w:rStyle w:val="Hyperlink"/>
        </w:rPr>
        <w:fldChar w:fldCharType="begin"/>
      </w:r>
      <w:r w:rsidR="008F3B06">
        <w:instrText xml:space="preserve"> REF _Ref359930410 \w \h </w:instrText>
      </w:r>
      <w:r w:rsidR="008F3B06">
        <w:rPr>
          <w:rStyle w:val="Hyperlink"/>
        </w:rPr>
      </w:r>
      <w:r w:rsidR="008F3B06">
        <w:rPr>
          <w:rStyle w:val="Hyperlink"/>
        </w:rPr>
        <w:fldChar w:fldCharType="separate"/>
      </w:r>
      <w:r w:rsidR="0013753E">
        <w:t>Appendix A</w:t>
      </w:r>
      <w:r w:rsidR="008F3B06">
        <w:rPr>
          <w:rStyle w:val="Hyperlink"/>
        </w:rPr>
        <w:fldChar w:fldCharType="end"/>
      </w:r>
      <w:r w:rsidR="00F341A7">
        <w:t>)</w:t>
      </w:r>
      <w:r w:rsidR="003869EA" w:rsidRPr="003869EA">
        <w:t xml:space="preserve">. The survey comprised a series of geophysical mapping and </w:t>
      </w:r>
      <w:r w:rsidR="00D31290">
        <w:t xml:space="preserve">biophysical </w:t>
      </w:r>
      <w:r w:rsidR="003869EA" w:rsidRPr="003869EA">
        <w:t>sampling activities in four areas within the Oceanic Shoals CMR</w:t>
      </w:r>
      <w:r w:rsidR="003869EA" w:rsidRPr="002F1FA9">
        <w:t>. In</w:t>
      </w:r>
      <w:r w:rsidR="003869EA" w:rsidRPr="003869EA">
        <w:t xml:space="preserve"> each </w:t>
      </w:r>
      <w:r w:rsidR="001A6B46">
        <w:t>survey</w:t>
      </w:r>
      <w:r w:rsidR="003869EA" w:rsidRPr="003869EA">
        <w:t xml:space="preserve"> area, </w:t>
      </w:r>
      <w:proofErr w:type="spellStart"/>
      <w:r w:rsidR="003869EA" w:rsidRPr="003869EA">
        <w:t>multibeam</w:t>
      </w:r>
      <w:proofErr w:type="spellEnd"/>
      <w:r w:rsidR="003869EA" w:rsidRPr="003869EA">
        <w:t xml:space="preserve"> sonar data (bathymetry and backscatter) was collected to provide 100% spatial coverage, with sampling stations selected before the survey. Site selection used a spatially-balanced random stratified method</w:t>
      </w:r>
      <w:r w:rsidR="000705AB">
        <w:t xml:space="preserve"> (termed </w:t>
      </w:r>
      <w:r w:rsidR="00D3270E">
        <w:t xml:space="preserve">a </w:t>
      </w:r>
      <w:r w:rsidR="000705AB">
        <w:t>Generalised R</w:t>
      </w:r>
      <w:r w:rsidR="00D3270E">
        <w:t>andom-</w:t>
      </w:r>
      <w:r w:rsidR="000705AB">
        <w:t>Tesse</w:t>
      </w:r>
      <w:r w:rsidR="00D3270E">
        <w:t>l</w:t>
      </w:r>
      <w:r w:rsidR="000705AB">
        <w:t xml:space="preserve">lation Stratified </w:t>
      </w:r>
      <w:r w:rsidR="00D3270E">
        <w:t>[GRTS] design</w:t>
      </w:r>
      <w:r w:rsidR="000705AB">
        <w:t>;</w:t>
      </w:r>
      <w:r w:rsidR="0083101F">
        <w:t xml:space="preserve"> </w:t>
      </w:r>
      <w:r w:rsidR="001A6B46">
        <w:t>Stevens and Olsen</w:t>
      </w:r>
      <w:r w:rsidR="00D3270E">
        <w:t xml:space="preserve">, </w:t>
      </w:r>
      <w:r w:rsidR="001A6B46">
        <w:t>2004)</w:t>
      </w:r>
      <w:r w:rsidR="0083101F">
        <w:t>,</w:t>
      </w:r>
      <w:r w:rsidR="003869EA" w:rsidRPr="003869EA">
        <w:t xml:space="preserve"> that was weighted to shallow areas (&lt;50 m water depth). Sampling included non-destructive techniques (towed underwater video, stills photography, baited underwater video) to record benthic and pelagic biota, plus physical sampling of sediments and </w:t>
      </w:r>
      <w:proofErr w:type="spellStart"/>
      <w:r w:rsidR="003869EA" w:rsidRPr="003869EA">
        <w:t>epibenthic</w:t>
      </w:r>
      <w:proofErr w:type="spellEnd"/>
      <w:r w:rsidR="003869EA" w:rsidRPr="003869EA">
        <w:t xml:space="preserve"> biota (grabs, benthic sled tows). Water column measurements (conductivity, temperature, turbidity) and sea surface samples were also taken at representative stations and during transits. To broadly characterise the sub-surface geology, shallow (&lt;70 m) sub-surface data was collected across three of the </w:t>
      </w:r>
      <w:r w:rsidR="00851EB5">
        <w:t>survey</w:t>
      </w:r>
      <w:r w:rsidR="003869EA" w:rsidRPr="003869EA">
        <w:t xml:space="preserve"> areas (Areas 1, 2 and 3) with a sub-bottom profiler</w:t>
      </w:r>
      <w:r w:rsidR="003869EA">
        <w:t>.</w:t>
      </w:r>
    </w:p>
    <w:p w:rsidR="003869EA" w:rsidRDefault="003869EA" w:rsidP="003869EA">
      <w:pPr>
        <w:pStyle w:val="Heading2"/>
      </w:pPr>
      <w:bookmarkStart w:id="12" w:name="_Toc370362601"/>
      <w:r>
        <w:t>Sampling Overview</w:t>
      </w:r>
      <w:bookmarkEnd w:id="12"/>
    </w:p>
    <w:p w:rsidR="003869EA" w:rsidRDefault="000C37A7" w:rsidP="00DB0FDD">
      <w:pPr>
        <w:pStyle w:val="BodyText"/>
      </w:pPr>
      <w:r>
        <w:t xml:space="preserve">Sampling was undertaken at </w:t>
      </w:r>
      <w:r w:rsidR="003869EA" w:rsidRPr="00144E1A">
        <w:t>7</w:t>
      </w:r>
      <w:r w:rsidR="003869EA">
        <w:t>0</w:t>
      </w:r>
      <w:r w:rsidR="003869EA" w:rsidRPr="00144E1A">
        <w:t xml:space="preserve"> stations </w:t>
      </w:r>
      <w:r w:rsidR="003869EA">
        <w:t xml:space="preserve">across the four </w:t>
      </w:r>
      <w:r w:rsidR="00D31290">
        <w:t>survey areas</w:t>
      </w:r>
      <w:r w:rsidR="003869EA">
        <w:t xml:space="preserve"> </w:t>
      </w:r>
      <w:r w:rsidR="003869EA" w:rsidRPr="00144E1A">
        <w:t xml:space="preserve">to characterise the </w:t>
      </w:r>
      <w:r w:rsidR="008F20B2" w:rsidRPr="00144E1A">
        <w:t xml:space="preserve">geophysical </w:t>
      </w:r>
      <w:r w:rsidR="008F20B2">
        <w:t xml:space="preserve">and </w:t>
      </w:r>
      <w:r w:rsidR="003869EA" w:rsidRPr="00144E1A">
        <w:t>bio</w:t>
      </w:r>
      <w:r w:rsidR="008F20B2">
        <w:t xml:space="preserve">logical </w:t>
      </w:r>
      <w:r w:rsidR="003869EA" w:rsidRPr="00144E1A">
        <w:t xml:space="preserve">properties of the seabed </w:t>
      </w:r>
      <w:r w:rsidR="003869EA" w:rsidRPr="002F1FA9">
        <w:t>and water column within each area; with sea surface samples collected at a further nine stations during transits (</w:t>
      </w:r>
      <w:r w:rsidR="002F1FA9" w:rsidRPr="00AD0312">
        <w:rPr>
          <w:rStyle w:val="Hyperlink"/>
          <w:highlight w:val="yellow"/>
        </w:rPr>
        <w:fldChar w:fldCharType="begin"/>
      </w:r>
      <w:r w:rsidR="002F1FA9" w:rsidRPr="00AD0312">
        <w:rPr>
          <w:rStyle w:val="Hyperlink"/>
        </w:rPr>
        <w:instrText xml:space="preserve"> REF _Ref354561831 \h </w:instrText>
      </w:r>
      <w:r w:rsidR="002F1FA9" w:rsidRPr="00AD0312">
        <w:rPr>
          <w:rStyle w:val="Hyperlink"/>
          <w:highlight w:val="yellow"/>
        </w:rPr>
        <w:instrText xml:space="preserve"> \* MERGEFORMAT </w:instrText>
      </w:r>
      <w:r w:rsidR="002F1FA9" w:rsidRPr="00AD0312">
        <w:rPr>
          <w:rStyle w:val="Hyperlink"/>
          <w:highlight w:val="yellow"/>
        </w:rPr>
      </w:r>
      <w:r w:rsidR="002F1FA9" w:rsidRPr="00AD0312">
        <w:rPr>
          <w:rStyle w:val="Hyperlink"/>
          <w:highlight w:val="yellow"/>
        </w:rPr>
        <w:fldChar w:fldCharType="separate"/>
      </w:r>
      <w:r w:rsidR="0013753E" w:rsidRPr="0013753E">
        <w:rPr>
          <w:rStyle w:val="Hyperlink"/>
        </w:rPr>
        <w:t>Table 2.1</w:t>
      </w:r>
      <w:r w:rsidR="002F1FA9" w:rsidRPr="00AD0312">
        <w:rPr>
          <w:rStyle w:val="Hyperlink"/>
          <w:highlight w:val="yellow"/>
        </w:rPr>
        <w:fldChar w:fldCharType="end"/>
      </w:r>
      <w:r w:rsidR="003869EA" w:rsidRPr="002F1FA9">
        <w:t>).</w:t>
      </w:r>
      <w:r w:rsidR="00F86BE0" w:rsidRPr="002F1FA9">
        <w:t xml:space="preserve"> </w:t>
      </w:r>
      <w:r w:rsidR="003869EA" w:rsidRPr="002F1FA9">
        <w:t>At each</w:t>
      </w:r>
      <w:r w:rsidR="003869EA" w:rsidRPr="00144E1A">
        <w:t xml:space="preserve"> station, the type of sampling undertaken and the gear used was determined by the seabed composition, water depth and visibility. </w:t>
      </w:r>
      <w:r w:rsidR="003456F9">
        <w:t>In particular</w:t>
      </w:r>
      <w:r w:rsidR="003869EA" w:rsidRPr="00144E1A">
        <w:t xml:space="preserve">, deployment of baited remote underwater video </w:t>
      </w:r>
      <w:r w:rsidR="00C401D2">
        <w:t xml:space="preserve">stations </w:t>
      </w:r>
      <w:r w:rsidR="003869EA" w:rsidRPr="00144E1A">
        <w:t>(BRUV</w:t>
      </w:r>
      <w:r w:rsidR="00C401D2">
        <w:t>S</w:t>
      </w:r>
      <w:r w:rsidR="003869EA" w:rsidRPr="00144E1A">
        <w:t xml:space="preserve">) was limited to water depths less than ~60 m due to high turbidity and low light conditions. </w:t>
      </w:r>
    </w:p>
    <w:p w:rsidR="003869EA" w:rsidRDefault="003869EA" w:rsidP="00DB0FDD">
      <w:pPr>
        <w:pStyle w:val="BodyText"/>
      </w:pPr>
      <w:r>
        <w:t xml:space="preserve">Sampling activities within the four survey </w:t>
      </w:r>
      <w:r w:rsidR="00D31290">
        <w:t>areas</w:t>
      </w:r>
      <w:r>
        <w:t xml:space="preserve"> included:</w:t>
      </w:r>
    </w:p>
    <w:p w:rsidR="003869EA" w:rsidRPr="00DB0FDD" w:rsidRDefault="003869EA" w:rsidP="00DB0FDD">
      <w:pPr>
        <w:pStyle w:val="Bulletlevel1"/>
      </w:pPr>
      <w:r w:rsidRPr="00DB0FDD">
        <w:t>Towed underwater video transects at 52 stations to characterise seabed types and benthic communities;</w:t>
      </w:r>
    </w:p>
    <w:p w:rsidR="003869EA" w:rsidRPr="00DB0FDD" w:rsidRDefault="003869EA" w:rsidP="00DB0FDD">
      <w:pPr>
        <w:pStyle w:val="Bulletlevel1"/>
      </w:pPr>
      <w:r w:rsidRPr="00DB0FDD">
        <w:t xml:space="preserve">Collection of replicate sediment samples </w:t>
      </w:r>
      <w:r w:rsidR="003456F9" w:rsidRPr="00DB0FDD">
        <w:t xml:space="preserve">at 61 stations </w:t>
      </w:r>
      <w:r w:rsidRPr="00DB0FDD">
        <w:t xml:space="preserve">for sedimentology, geochemistry and </w:t>
      </w:r>
      <w:proofErr w:type="spellStart"/>
      <w:r w:rsidRPr="00DB0FDD">
        <w:t>infauna</w:t>
      </w:r>
      <w:proofErr w:type="spellEnd"/>
      <w:r w:rsidRPr="00DB0FDD">
        <w:t xml:space="preserve"> analyses using either a Smith-McIntyre grab (29 stations) or a box corer (32 stations);</w:t>
      </w:r>
    </w:p>
    <w:p w:rsidR="003869EA" w:rsidRPr="00DB0FDD" w:rsidRDefault="003869EA" w:rsidP="00DB0FDD">
      <w:pPr>
        <w:pStyle w:val="Bulletlevel1"/>
      </w:pPr>
      <w:r w:rsidRPr="00DB0FDD">
        <w:t xml:space="preserve">Benthic sled tows at 22 stations to sample </w:t>
      </w:r>
      <w:proofErr w:type="spellStart"/>
      <w:r w:rsidRPr="00DB0FDD">
        <w:t>epibenthos</w:t>
      </w:r>
      <w:proofErr w:type="spellEnd"/>
      <w:r w:rsidRPr="00DB0FDD">
        <w:t>;</w:t>
      </w:r>
    </w:p>
    <w:p w:rsidR="003869EA" w:rsidRPr="00DB0FDD" w:rsidRDefault="003869EA" w:rsidP="00DB0FDD">
      <w:pPr>
        <w:pStyle w:val="Bulletlevel1"/>
      </w:pPr>
      <w:r w:rsidRPr="00DB0FDD">
        <w:t>Deployment of BRUV</w:t>
      </w:r>
      <w:r w:rsidR="00C401D2" w:rsidRPr="00DB0FDD">
        <w:t>S</w:t>
      </w:r>
      <w:r w:rsidRPr="00DB0FDD">
        <w:t xml:space="preserve"> at 56 stations to characterise </w:t>
      </w:r>
      <w:proofErr w:type="spellStart"/>
      <w:r w:rsidRPr="00DB0FDD">
        <w:t>demersal</w:t>
      </w:r>
      <w:proofErr w:type="spellEnd"/>
      <w:r w:rsidRPr="00DB0FDD">
        <w:t xml:space="preserve"> fish communities;</w:t>
      </w:r>
    </w:p>
    <w:p w:rsidR="003869EA" w:rsidRPr="00DB0FDD" w:rsidRDefault="003869EA" w:rsidP="00DB0FDD">
      <w:pPr>
        <w:pStyle w:val="Bulletlevel1"/>
      </w:pPr>
      <w:r w:rsidRPr="00DB0FDD">
        <w:t xml:space="preserve">Deployment of </w:t>
      </w:r>
      <w:r w:rsidR="00306298" w:rsidRPr="00DB0FDD">
        <w:t xml:space="preserve">Stereo Imagery System for Shark and Tuna Assessments </w:t>
      </w:r>
      <w:r w:rsidRPr="00DB0FDD">
        <w:t>(SISSTA</w:t>
      </w:r>
      <w:r w:rsidR="005626AC" w:rsidRPr="00DB0FDD">
        <w:t>s</w:t>
      </w:r>
      <w:r w:rsidRPr="00DB0FDD">
        <w:t>) units at 120 stations to characterise pelagic fish communities;</w:t>
      </w:r>
    </w:p>
    <w:p w:rsidR="003869EA" w:rsidRPr="00DB0FDD" w:rsidRDefault="003869EA" w:rsidP="00DB0FDD">
      <w:pPr>
        <w:pStyle w:val="Bulletlevel1"/>
      </w:pPr>
      <w:r w:rsidRPr="00DB0FDD">
        <w:t>Deployment of a Conductivity Temperature Depth (CTD) instrument at 63 stations to characterise water column properties</w:t>
      </w:r>
      <w:r w:rsidR="00C401D2" w:rsidRPr="00DB0FDD">
        <w:t>, and</w:t>
      </w:r>
      <w:r w:rsidRPr="00DB0FDD">
        <w:t>;</w:t>
      </w:r>
      <w:r w:rsidR="00C401D2" w:rsidRPr="00DB0FDD">
        <w:t xml:space="preserve"> </w:t>
      </w:r>
    </w:p>
    <w:p w:rsidR="003869EA" w:rsidRDefault="003869EA" w:rsidP="003869EA">
      <w:pPr>
        <w:pStyle w:val="Bulletlevel1"/>
      </w:pPr>
      <w:r>
        <w:t>Deployment of 10 ocean drifters</w:t>
      </w:r>
      <w:r w:rsidR="008F20B2">
        <w:t xml:space="preserve"> to map surface ocean currents in the region</w:t>
      </w:r>
      <w:r>
        <w:t>.</w:t>
      </w:r>
    </w:p>
    <w:p w:rsidR="003869EA" w:rsidRPr="004230B2" w:rsidRDefault="003869EA" w:rsidP="004878C3">
      <w:pPr>
        <w:pStyle w:val="Tabletitle"/>
      </w:pPr>
      <w:bookmarkStart w:id="13" w:name="_Ref354561831"/>
      <w:bookmarkStart w:id="14" w:name="_Toc370362682"/>
      <w:r w:rsidRPr="004878C3">
        <w:lastRenderedPageBreak/>
        <w:t>Table</w:t>
      </w:r>
      <w:r w:rsidR="0059179E">
        <w:t> </w:t>
      </w:r>
      <w:fldSimple w:instr=" STYLEREF 1 \s ">
        <w:r w:rsidR="0013753E">
          <w:rPr>
            <w:noProof/>
          </w:rPr>
          <w:t>2</w:t>
        </w:r>
      </w:fldSimple>
      <w:r w:rsidR="0066359A">
        <w:t>.</w:t>
      </w:r>
      <w:fldSimple w:instr=" SEQ Table \* ARABIC \s 1 ">
        <w:r w:rsidR="0013753E">
          <w:rPr>
            <w:noProof/>
          </w:rPr>
          <w:t>1</w:t>
        </w:r>
      </w:fldSimple>
      <w:bookmarkEnd w:id="13"/>
      <w:r w:rsidR="00611A4C" w:rsidRPr="004230B2">
        <w:t xml:space="preserve"> </w:t>
      </w:r>
      <w:r w:rsidRPr="004230B2">
        <w:t xml:space="preserve">List of sampling </w:t>
      </w:r>
      <w:r w:rsidR="007E4D13" w:rsidRPr="004230B2">
        <w:t xml:space="preserve">and tow video </w:t>
      </w:r>
      <w:r w:rsidRPr="004230B2">
        <w:t>operations</w:t>
      </w:r>
      <w:r w:rsidR="00DD6BC6" w:rsidRPr="004230B2">
        <w:t xml:space="preserve"> by</w:t>
      </w:r>
      <w:r w:rsidRPr="004230B2">
        <w:t xml:space="preserve"> station.</w:t>
      </w:r>
      <w:r w:rsidR="00FF0FC8" w:rsidRPr="004230B2">
        <w:t xml:space="preserve"> </w:t>
      </w:r>
      <w:r w:rsidR="007E4D13" w:rsidRPr="004230B2">
        <w:t xml:space="preserve">Deployment details for BRUVS, SISSTAs and drifters are listed separately in the Appendices. </w:t>
      </w:r>
      <w:r w:rsidR="00FF0FC8" w:rsidRPr="004230B2">
        <w:t>An asterisk denotes an unsuccessful deployment.</w:t>
      </w:r>
      <w:r w:rsidR="00C3746D">
        <w:t xml:space="preserve"> Detailed descriptions of sampling are included in the voyage leader log (Appendix O)</w:t>
      </w:r>
      <w:bookmarkEnd w:id="14"/>
    </w:p>
    <w:tbl>
      <w:tblPr>
        <w:tblStyle w:val="TableGAHeaderRow"/>
        <w:tblW w:w="8909" w:type="dxa"/>
        <w:tblLook w:val="01E0" w:firstRow="1" w:lastRow="1" w:firstColumn="1" w:lastColumn="1" w:noHBand="0" w:noVBand="0"/>
        <w:tblCaption w:val="Summary of sampling activities"/>
        <w:tblDescription w:val="List of sample operations for each station"/>
      </w:tblPr>
      <w:tblGrid>
        <w:gridCol w:w="1165"/>
        <w:gridCol w:w="825"/>
        <w:gridCol w:w="1115"/>
        <w:gridCol w:w="1495"/>
        <w:gridCol w:w="1015"/>
        <w:gridCol w:w="1305"/>
        <w:gridCol w:w="584"/>
        <w:gridCol w:w="1405"/>
      </w:tblGrid>
      <w:tr w:rsidR="003869EA" w:rsidRPr="00482B6F" w:rsidTr="00A42845">
        <w:trPr>
          <w:cnfStyle w:val="100000000000" w:firstRow="1" w:lastRow="0" w:firstColumn="0" w:lastColumn="0" w:oddVBand="0" w:evenVBand="0" w:oddHBand="0" w:evenHBand="0" w:firstRowFirstColumn="0" w:firstRowLastColumn="0" w:lastRowFirstColumn="0" w:lastRowLastColumn="0"/>
          <w:cantSplit w:val="0"/>
          <w:trHeight w:val="119"/>
          <w:tblHeader/>
        </w:trPr>
        <w:tc>
          <w:tcPr>
            <w:cnfStyle w:val="000010000000" w:firstRow="0" w:lastRow="0" w:firstColumn="0" w:lastColumn="0" w:oddVBand="1" w:evenVBand="0" w:oddHBand="0" w:evenHBand="0" w:firstRowFirstColumn="0" w:firstRowLastColumn="0" w:lastRowFirstColumn="0" w:lastRowLastColumn="0"/>
            <w:tcW w:w="1165" w:type="dxa"/>
          </w:tcPr>
          <w:p w:rsidR="003869EA" w:rsidRPr="00482B6F" w:rsidRDefault="003869EA" w:rsidP="00047742">
            <w:pPr>
              <w:pStyle w:val="Tabletextcentred"/>
            </w:pPr>
            <w:r>
              <w:br w:type="page"/>
            </w:r>
            <w:bookmarkStart w:id="15" w:name="_Toc279494882"/>
            <w:bookmarkStart w:id="16" w:name="_Toc280092673"/>
            <w:r w:rsidRPr="00482B6F">
              <w:t>S</w:t>
            </w:r>
            <w:r w:rsidR="00047742">
              <w:t>urvey</w:t>
            </w:r>
            <w:r w:rsidRPr="00482B6F">
              <w:t xml:space="preserve"> Area</w:t>
            </w:r>
          </w:p>
        </w:tc>
        <w:tc>
          <w:tcPr>
            <w:tcW w:w="825" w:type="dxa"/>
          </w:tcPr>
          <w:p w:rsidR="003869EA" w:rsidRPr="00482B6F" w:rsidRDefault="003869EA" w:rsidP="005F4D59">
            <w:pPr>
              <w:pStyle w:val="Tabletextcentred"/>
              <w:cnfStyle w:val="100000000000" w:firstRow="1" w:lastRow="0" w:firstColumn="0" w:lastColumn="0" w:oddVBand="0" w:evenVBand="0" w:oddHBand="0" w:evenHBand="0" w:firstRowFirstColumn="0" w:firstRowLastColumn="0" w:lastRowFirstColumn="0" w:lastRowLastColumn="0"/>
            </w:pPr>
            <w:r w:rsidRPr="00482B6F">
              <w:t>Station</w:t>
            </w:r>
          </w:p>
        </w:tc>
        <w:tc>
          <w:tcPr>
            <w:cnfStyle w:val="000010000000" w:firstRow="0" w:lastRow="0" w:firstColumn="0" w:lastColumn="0" w:oddVBand="1" w:evenVBand="0" w:oddHBand="0" w:evenHBand="0" w:firstRowFirstColumn="0" w:firstRowLastColumn="0" w:lastRowFirstColumn="0" w:lastRowLastColumn="0"/>
            <w:tcW w:w="1115" w:type="dxa"/>
          </w:tcPr>
          <w:p w:rsidR="003869EA" w:rsidRPr="00482B6F" w:rsidRDefault="003869EA" w:rsidP="005F4D59">
            <w:pPr>
              <w:pStyle w:val="Tabletextcentred"/>
            </w:pPr>
            <w:r w:rsidRPr="00482B6F">
              <w:t>Tow Video</w:t>
            </w:r>
          </w:p>
        </w:tc>
        <w:tc>
          <w:tcPr>
            <w:tcW w:w="1495" w:type="dxa"/>
          </w:tcPr>
          <w:p w:rsidR="003869EA" w:rsidRPr="00482B6F" w:rsidRDefault="003869EA" w:rsidP="005F4D59">
            <w:pPr>
              <w:pStyle w:val="Tabletextcentred"/>
              <w:cnfStyle w:val="100000000000" w:firstRow="1" w:lastRow="0" w:firstColumn="0" w:lastColumn="0" w:oddVBand="0" w:evenVBand="0" w:oddHBand="0" w:evenHBand="0" w:firstRowFirstColumn="0" w:firstRowLastColumn="0" w:lastRowFirstColumn="0" w:lastRowLastColumn="0"/>
            </w:pPr>
            <w:r w:rsidRPr="00482B6F">
              <w:t>Sediment Grab</w:t>
            </w:r>
          </w:p>
        </w:tc>
        <w:tc>
          <w:tcPr>
            <w:cnfStyle w:val="000010000000" w:firstRow="0" w:lastRow="0" w:firstColumn="0" w:lastColumn="0" w:oddVBand="1" w:evenVBand="0" w:oddHBand="0" w:evenHBand="0" w:firstRowFirstColumn="0" w:firstRowLastColumn="0" w:lastRowFirstColumn="0" w:lastRowLastColumn="0"/>
            <w:tcW w:w="1015" w:type="dxa"/>
          </w:tcPr>
          <w:p w:rsidR="003869EA" w:rsidRPr="00482B6F" w:rsidRDefault="003869EA" w:rsidP="005F4D59">
            <w:pPr>
              <w:pStyle w:val="Tabletextcentred"/>
            </w:pPr>
            <w:r w:rsidRPr="00482B6F">
              <w:t>Box Core</w:t>
            </w:r>
          </w:p>
        </w:tc>
        <w:tc>
          <w:tcPr>
            <w:tcW w:w="1305" w:type="dxa"/>
          </w:tcPr>
          <w:p w:rsidR="003869EA" w:rsidRPr="00482B6F" w:rsidRDefault="003869EA" w:rsidP="005F4D59">
            <w:pPr>
              <w:pStyle w:val="Tabletextcentred"/>
              <w:cnfStyle w:val="100000000000" w:firstRow="1" w:lastRow="0" w:firstColumn="0" w:lastColumn="0" w:oddVBand="0" w:evenVBand="0" w:oddHBand="0" w:evenHBand="0" w:firstRowFirstColumn="0" w:firstRowLastColumn="0" w:lastRowFirstColumn="0" w:lastRowLastColumn="0"/>
            </w:pPr>
            <w:r w:rsidRPr="00482B6F">
              <w:t>Benthic Sled</w:t>
            </w:r>
          </w:p>
        </w:tc>
        <w:tc>
          <w:tcPr>
            <w:cnfStyle w:val="000010000000" w:firstRow="0" w:lastRow="0" w:firstColumn="0" w:lastColumn="0" w:oddVBand="1" w:evenVBand="0" w:oddHBand="0" w:evenHBand="0" w:firstRowFirstColumn="0" w:firstRowLastColumn="0" w:lastRowFirstColumn="0" w:lastRowLastColumn="0"/>
            <w:tcW w:w="584" w:type="dxa"/>
          </w:tcPr>
          <w:p w:rsidR="003869EA" w:rsidRPr="00482B6F" w:rsidRDefault="003869EA" w:rsidP="005F4D59">
            <w:pPr>
              <w:pStyle w:val="Tabletextcentred"/>
            </w:pPr>
            <w:r w:rsidRPr="00482B6F">
              <w:t>CTD</w:t>
            </w:r>
          </w:p>
        </w:tc>
        <w:tc>
          <w:tcPr>
            <w:tcW w:w="1405" w:type="dxa"/>
          </w:tcPr>
          <w:p w:rsidR="003869EA" w:rsidRPr="00482B6F" w:rsidRDefault="003869EA" w:rsidP="005F4D59">
            <w:pPr>
              <w:pStyle w:val="Tabletextcentred"/>
              <w:cnfStyle w:val="100000000000" w:firstRow="1" w:lastRow="0" w:firstColumn="0" w:lastColumn="0" w:oddVBand="0" w:evenVBand="0" w:oddHBand="0" w:evenHBand="0" w:firstRowFirstColumn="0" w:firstRowLastColumn="0" w:lastRowFirstColumn="0" w:lastRowLastColumn="0"/>
            </w:pPr>
            <w:r w:rsidRPr="00482B6F">
              <w:t>Water Sample</w:t>
            </w:r>
          </w:p>
        </w:tc>
      </w:tr>
      <w:tr w:rsidR="003869EA"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Transit</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01</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01</w:t>
            </w:r>
          </w:p>
        </w:tc>
      </w:tr>
      <w:tr w:rsidR="003869EA"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Transit</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02</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02</w:t>
            </w:r>
          </w:p>
        </w:tc>
      </w:tr>
      <w:tr w:rsidR="003869EA"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Transit</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03</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03</w:t>
            </w:r>
          </w:p>
        </w:tc>
      </w:tr>
      <w:tr w:rsidR="003869EA"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Transit</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04</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04</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05</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01</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01</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01</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06</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02</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02, 03</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01</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02</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07</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03</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04, 05</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03</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08</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04</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06, 07</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04</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09</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05</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08, 09</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06</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010, 11, 12</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05</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07</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13, 14</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06</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08</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07</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09</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10</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15, 16, 17, 18</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02</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08</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11</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19, 20</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03</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09</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16</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12, 13</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21, 22</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04</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10</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17</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14</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01, 02</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11</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18</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23, 24</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12</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19</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25, 26</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13</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05</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20</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03, 04</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14</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21</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05, 06</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15</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22</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07, 08</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16</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23</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17</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06</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24</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15</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09, 10, 11</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05</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18</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25</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16</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27</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12</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06</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19</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26</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17</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28, 29</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07</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20</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07</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27</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18</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14, 15</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21</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28</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19</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16, 17</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22</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29</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FF0FC8">
            <w:pPr>
              <w:pStyle w:val="Tabletextcentred"/>
            </w:pPr>
            <w:r>
              <w:t>20</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30, 31</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08</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23</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30</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24</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08</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31</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21</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18, 19</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09</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25</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32</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22</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20, 21</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26</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33</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23</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22, 23</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27</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34</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24</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24, 25, 26</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28</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35</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29</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36</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25</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27, 28</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30</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37</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26</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32</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29</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31</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38</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27</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30, 31</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32</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39</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28</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32, 33</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33</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lastRenderedPageBreak/>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40</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29</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34, 35</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34</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41</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33, 34</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35</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42</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35, 36</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36</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Transit</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43</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09</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44</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30</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37</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36</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13</w:t>
            </w:r>
            <w:r w:rsidR="00FF0FC8">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37</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45</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31</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37, 38</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38</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46</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32</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39, 40</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39</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47</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33</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38, 39</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40</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48</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41</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10</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49</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34</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40, 41</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42</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50</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35</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41, 42</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43</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51</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36</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43, 44</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44</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52</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37</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45, 46</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45</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53</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38</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47, 48</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16</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46</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54</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39</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49, 50</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47</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55</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40</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42, 43</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17</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48</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56</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41</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51, 52</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18</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49</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57</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42</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53, 54, 55</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50</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58</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43</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56, 57</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51</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59</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52</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60</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44, 45</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61</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44</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58, 59</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19</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53</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62</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45</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60, 61</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54</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63</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46</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62, 63</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20</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55</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64</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11</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65</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46, 47</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56</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3</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66</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48, 49</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57</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4</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67</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47</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50</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58</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4</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68</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51, 52</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59</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4</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69</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48</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4</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70</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49</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A452D" w:rsidP="00280947">
            <w:pPr>
              <w:pStyle w:val="Tabletextcentred"/>
            </w:pPr>
            <w:r>
              <w:t>Transit</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71</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12</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A452D" w:rsidP="00280947">
            <w:pPr>
              <w:pStyle w:val="Tabletextcentred"/>
            </w:pPr>
            <w:r>
              <w:t>2</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72</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60</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73</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50</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53, 54</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21</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61</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74</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51</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55</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64</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22</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62</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1</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75</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52</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65, 66</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63</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Transit</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76</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13</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Transit</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77</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14</w:t>
            </w:r>
          </w:p>
        </w:tc>
      </w:tr>
      <w:tr w:rsidR="003869EA" w:rsidRPr="00482B6F" w:rsidTr="00477EBF">
        <w:trPr>
          <w:cnfStyle w:val="000000010000" w:firstRow="0" w:lastRow="0" w:firstColumn="0" w:lastColumn="0" w:oddVBand="0" w:evenVBand="0" w:oddHBand="0" w:evenHBand="1"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Transit</w:t>
            </w:r>
          </w:p>
        </w:tc>
        <w:tc>
          <w:tcPr>
            <w:tcW w:w="82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78</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010000" w:firstRow="0" w:lastRow="0" w:firstColumn="0" w:lastColumn="0" w:oddVBand="0" w:evenVBand="0" w:oddHBand="0" w:evenHBand="1" w:firstRowFirstColumn="0" w:firstRowLastColumn="0" w:lastRowFirstColumn="0" w:lastRowLastColumn="0"/>
            </w:pPr>
            <w:r>
              <w:t>15</w:t>
            </w:r>
          </w:p>
        </w:tc>
      </w:tr>
      <w:tr w:rsidR="003869EA" w:rsidRPr="00482B6F" w:rsidTr="00477EBF">
        <w:trPr>
          <w:cnfStyle w:val="000000100000" w:firstRow="0" w:lastRow="0" w:firstColumn="0" w:lastColumn="0" w:oddVBand="0" w:evenVBand="0" w:oddHBand="1" w:evenHBand="0" w:firstRowFirstColumn="0" w:firstRowLastColumn="0" w:lastRowFirstColumn="0" w:lastRowLastColumn="0"/>
          <w:trHeight w:hRule="exact" w:val="284"/>
        </w:trPr>
        <w:tc>
          <w:tcPr>
            <w:cnfStyle w:val="000010000000" w:firstRow="0" w:lastRow="0" w:firstColumn="0" w:lastColumn="0" w:oddVBand="1" w:evenVBand="0" w:oddHBand="0" w:evenHBand="0" w:firstRowFirstColumn="0" w:firstRowLastColumn="0" w:lastRowFirstColumn="0" w:lastRowLastColumn="0"/>
            <w:tcW w:w="1165" w:type="dxa"/>
          </w:tcPr>
          <w:p w:rsidR="003869EA" w:rsidRDefault="003869EA" w:rsidP="00280947">
            <w:pPr>
              <w:pStyle w:val="Tabletextcentred"/>
            </w:pPr>
            <w:r>
              <w:t>Transit</w:t>
            </w:r>
          </w:p>
        </w:tc>
        <w:tc>
          <w:tcPr>
            <w:tcW w:w="82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79</w:t>
            </w:r>
          </w:p>
        </w:tc>
        <w:tc>
          <w:tcPr>
            <w:cnfStyle w:val="000010000000" w:firstRow="0" w:lastRow="0" w:firstColumn="0" w:lastColumn="0" w:oddVBand="1" w:evenVBand="0" w:oddHBand="0" w:evenHBand="0" w:firstRowFirstColumn="0" w:firstRowLastColumn="0" w:lastRowFirstColumn="0" w:lastRowLastColumn="0"/>
            <w:tcW w:w="1115" w:type="dxa"/>
          </w:tcPr>
          <w:p w:rsidR="003869EA" w:rsidRDefault="003869EA" w:rsidP="00280947">
            <w:pPr>
              <w:pStyle w:val="Tabletextcentred"/>
            </w:pPr>
            <w:r>
              <w:t>-</w:t>
            </w:r>
          </w:p>
        </w:tc>
        <w:tc>
          <w:tcPr>
            <w:tcW w:w="149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1015" w:type="dxa"/>
          </w:tcPr>
          <w:p w:rsidR="003869EA" w:rsidRDefault="003869EA" w:rsidP="00280947">
            <w:pPr>
              <w:pStyle w:val="Tabletextcentred"/>
            </w:pPr>
            <w:r>
              <w:t>-</w:t>
            </w:r>
          </w:p>
        </w:tc>
        <w:tc>
          <w:tcPr>
            <w:tcW w:w="13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584" w:type="dxa"/>
          </w:tcPr>
          <w:p w:rsidR="003869EA" w:rsidRDefault="003869EA" w:rsidP="00280947">
            <w:pPr>
              <w:pStyle w:val="Tabletextcentred"/>
            </w:pPr>
            <w:r>
              <w:t>-</w:t>
            </w:r>
          </w:p>
        </w:tc>
        <w:tc>
          <w:tcPr>
            <w:tcW w:w="1405" w:type="dxa"/>
          </w:tcPr>
          <w:p w:rsidR="003869EA" w:rsidRDefault="003869EA" w:rsidP="00280947">
            <w:pPr>
              <w:pStyle w:val="Tabletextcentred"/>
              <w:cnfStyle w:val="000000100000" w:firstRow="0" w:lastRow="0" w:firstColumn="0" w:lastColumn="0" w:oddVBand="0" w:evenVBand="0" w:oddHBand="1" w:evenHBand="0" w:firstRowFirstColumn="0" w:firstRowLastColumn="0" w:lastRowFirstColumn="0" w:lastRowLastColumn="0"/>
            </w:pPr>
            <w:r>
              <w:t>16</w:t>
            </w:r>
          </w:p>
        </w:tc>
      </w:tr>
    </w:tbl>
    <w:p w:rsidR="003869EA" w:rsidRDefault="003869EA" w:rsidP="003869EA">
      <w:pPr>
        <w:pStyle w:val="Heading2"/>
      </w:pPr>
      <w:bookmarkStart w:id="17" w:name="_Toc370362602"/>
      <w:bookmarkEnd w:id="15"/>
      <w:bookmarkEnd w:id="16"/>
      <w:r>
        <w:lastRenderedPageBreak/>
        <w:t>Geophysical Data Acquisition and Processing</w:t>
      </w:r>
      <w:bookmarkEnd w:id="17"/>
    </w:p>
    <w:p w:rsidR="003869EA" w:rsidRDefault="003869EA" w:rsidP="003869EA">
      <w:pPr>
        <w:pStyle w:val="Heading3"/>
      </w:pPr>
      <w:bookmarkStart w:id="18" w:name="_Toc370362603"/>
      <w:r>
        <w:t>Bathymetric Mapping</w:t>
      </w:r>
      <w:bookmarkEnd w:id="18"/>
    </w:p>
    <w:p w:rsidR="00475853" w:rsidRDefault="003869EA" w:rsidP="00DB0FDD">
      <w:pPr>
        <w:pStyle w:val="BodyText"/>
      </w:pPr>
      <w:r w:rsidRPr="003869EA">
        <w:t xml:space="preserve">High-resolution bathymetric data were collected from each survey </w:t>
      </w:r>
      <w:r w:rsidR="00604D03">
        <w:t>area</w:t>
      </w:r>
      <w:r w:rsidRPr="003869EA">
        <w:t xml:space="preserve"> using </w:t>
      </w:r>
      <w:r w:rsidR="00E82367">
        <w:t>a</w:t>
      </w:r>
      <w:r w:rsidRPr="003869EA">
        <w:t xml:space="preserve"> Kongsberg EM3002D (300 kHz) </w:t>
      </w:r>
      <w:proofErr w:type="spellStart"/>
      <w:r w:rsidRPr="003869EA">
        <w:t>multibeam</w:t>
      </w:r>
      <w:proofErr w:type="spellEnd"/>
      <w:r w:rsidRPr="003869EA">
        <w:t xml:space="preserve"> sonar system mounted in single head </w:t>
      </w:r>
      <w:r w:rsidRPr="00E11FC7">
        <w:t>configuration (</w:t>
      </w:r>
      <w:r w:rsidR="00A42845" w:rsidRPr="00AD0312">
        <w:rPr>
          <w:rStyle w:val="Hyperlink"/>
        </w:rPr>
        <w:t>Figure 2.1</w:t>
      </w:r>
      <w:r w:rsidRPr="00E11FC7">
        <w:t>).</w:t>
      </w:r>
      <w:r w:rsidRPr="003869EA">
        <w:t xml:space="preserve"> The </w:t>
      </w:r>
      <w:proofErr w:type="spellStart"/>
      <w:r w:rsidRPr="003869EA">
        <w:t>multibeam</w:t>
      </w:r>
      <w:proofErr w:type="spellEnd"/>
      <w:r w:rsidRPr="003869EA">
        <w:t xml:space="preserve"> sonar data were processed </w:t>
      </w:r>
      <w:r w:rsidR="00A140E8">
        <w:t xml:space="preserve">during the survey </w:t>
      </w:r>
      <w:r w:rsidRPr="003869EA">
        <w:t xml:space="preserve">using </w:t>
      </w:r>
      <w:proofErr w:type="spellStart"/>
      <w:r w:rsidRPr="003869EA">
        <w:t>Caris</w:t>
      </w:r>
      <w:proofErr w:type="spellEnd"/>
      <w:r w:rsidRPr="003869EA">
        <w:t xml:space="preserve"> HIPS &amp; SIPS v7.1 SP2 software and included: </w:t>
      </w:r>
      <w:proofErr w:type="spellStart"/>
      <w:r w:rsidRPr="003869EA">
        <w:t>i</w:t>
      </w:r>
      <w:proofErr w:type="spellEnd"/>
      <w:r w:rsidRPr="003869EA">
        <w:t xml:space="preserve">) </w:t>
      </w:r>
      <w:r w:rsidR="00A140E8">
        <w:t>applying</w:t>
      </w:r>
      <w:r w:rsidRPr="003869EA">
        <w:t xml:space="preserve"> algorithms that compensated for tide and vessel pitch, roll and heave (e.g. elevation errors caused by dynamic draft of the vessel)</w:t>
      </w:r>
      <w:r w:rsidR="00A140E8">
        <w:t>;</w:t>
      </w:r>
      <w:r w:rsidRPr="003869EA">
        <w:t xml:space="preserve"> ii) using sound velocity profiles (collected while underway</w:t>
      </w:r>
      <w:r w:rsidR="00A140E8">
        <w:t xml:space="preserve"> and at several stations in each </w:t>
      </w:r>
      <w:r w:rsidR="00BD67A4">
        <w:t>survey area</w:t>
      </w:r>
      <w:r w:rsidRPr="003869EA">
        <w:t>) to correct for variations in the speed of sound through the water column, and</w:t>
      </w:r>
      <w:r w:rsidR="00A140E8">
        <w:t>;</w:t>
      </w:r>
      <w:r w:rsidRPr="003869EA">
        <w:t xml:space="preserve"> iii) software filters and visual inspection of each swath line to remove any remaining artefacts and noisy data (e.g. nadir noise and data outliers).</w:t>
      </w:r>
    </w:p>
    <w:p w:rsidR="00E11FC7" w:rsidRDefault="003869EA" w:rsidP="00E11FC7">
      <w:pPr>
        <w:pStyle w:val="Figuresandimagescentred"/>
      </w:pPr>
      <w:r w:rsidRPr="00BC1144">
        <w:rPr>
          <w:noProof/>
        </w:rPr>
        <w:drawing>
          <wp:inline distT="0" distB="0" distL="0" distR="0" wp14:anchorId="6751CCBD" wp14:editId="48285D1B">
            <wp:extent cx="5486400" cy="3432175"/>
            <wp:effectExtent l="0" t="0" r="0" b="0"/>
            <wp:docPr id="4" name="Picture 4" descr="Photographs of the Kongsberg multibeam sonar computer system and transducer head, as described in Section 2.3.1" title="Images of multibeam sonar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3432175"/>
                    </a:xfrm>
                    <a:prstGeom prst="rect">
                      <a:avLst/>
                    </a:prstGeom>
                    <a:noFill/>
                    <a:ln>
                      <a:noFill/>
                    </a:ln>
                  </pic:spPr>
                </pic:pic>
              </a:graphicData>
            </a:graphic>
          </wp:inline>
        </w:drawing>
      </w:r>
    </w:p>
    <w:p w:rsidR="003869EA" w:rsidRPr="004230B2" w:rsidRDefault="00E11FC7" w:rsidP="004230B2">
      <w:pPr>
        <w:pStyle w:val="Caption"/>
      </w:pPr>
      <w:bookmarkStart w:id="19" w:name="_Ref359919672"/>
      <w:bookmarkStart w:id="20" w:name="_Toc370362647"/>
      <w:r w:rsidRPr="004230B2">
        <w:t xml:space="preserve">Figure </w:t>
      </w:r>
      <w:fldSimple w:instr=" STYLEREF 1 \s ">
        <w:r w:rsidR="0013753E">
          <w:rPr>
            <w:noProof/>
          </w:rPr>
          <w:t>2</w:t>
        </w:r>
      </w:fldSimple>
      <w:r w:rsidR="00A42845">
        <w:t>.</w:t>
      </w:r>
      <w:fldSimple w:instr=" SEQ Figure \* ARABIC \s 1 ">
        <w:r w:rsidR="0013753E">
          <w:rPr>
            <w:noProof/>
          </w:rPr>
          <w:t>1</w:t>
        </w:r>
      </w:fldSimple>
      <w:bookmarkEnd w:id="19"/>
      <w:r w:rsidRPr="004230B2">
        <w:t xml:space="preserve"> </w:t>
      </w:r>
      <w:r w:rsidR="003869EA" w:rsidRPr="004230B2">
        <w:t xml:space="preserve">Kongsberg EM3002D </w:t>
      </w:r>
      <w:proofErr w:type="spellStart"/>
      <w:r w:rsidR="003869EA" w:rsidRPr="004230B2">
        <w:t>multibeam</w:t>
      </w:r>
      <w:proofErr w:type="spellEnd"/>
      <w:r w:rsidR="003869EA" w:rsidRPr="004230B2">
        <w:t xml:space="preserve"> sonar system installed on RV Solander, showing: </w:t>
      </w:r>
      <w:r w:rsidR="0062442D" w:rsidRPr="004230B2">
        <w:t>(</w:t>
      </w:r>
      <w:r w:rsidR="003869EA" w:rsidRPr="004230B2">
        <w:t>a) POS MV motion reference unit, data acquisition and processing units, and</w:t>
      </w:r>
      <w:r w:rsidR="00E82367" w:rsidRPr="004230B2">
        <w:t>;</w:t>
      </w:r>
      <w:r w:rsidR="003869EA" w:rsidRPr="004230B2">
        <w:t xml:space="preserve"> </w:t>
      </w:r>
      <w:r w:rsidR="0062442D" w:rsidRPr="004230B2">
        <w:t>(</w:t>
      </w:r>
      <w:r w:rsidR="003869EA" w:rsidRPr="004230B2">
        <w:t>b) single head mounting deployed in the moon</w:t>
      </w:r>
      <w:r w:rsidR="00DD6BC6" w:rsidRPr="004230B2">
        <w:t>-</w:t>
      </w:r>
      <w:r w:rsidR="003869EA" w:rsidRPr="004230B2">
        <w:t>pool.</w:t>
      </w:r>
      <w:bookmarkEnd w:id="20"/>
    </w:p>
    <w:p w:rsidR="003869EA" w:rsidRDefault="00A140E8" w:rsidP="00DB0FDD">
      <w:pPr>
        <w:pStyle w:val="BodyText"/>
      </w:pPr>
      <w:r>
        <w:t xml:space="preserve">Tidal corrections were also applied to bathymetric data, based on a </w:t>
      </w:r>
      <w:r w:rsidR="003869EA" w:rsidRPr="003869EA">
        <w:t>co-tidal solution</w:t>
      </w:r>
      <w:r>
        <w:t>. This solution</w:t>
      </w:r>
      <w:r w:rsidR="003869EA" w:rsidRPr="003869EA">
        <w:t xml:space="preserve"> is</w:t>
      </w:r>
      <w:r>
        <w:t xml:space="preserve"> derived from</w:t>
      </w:r>
      <w:r w:rsidR="003869EA" w:rsidRPr="003869EA">
        <w:t xml:space="preserve"> the average tid</w:t>
      </w:r>
      <w:r>
        <w:t>al amplitude</w:t>
      </w:r>
      <w:r w:rsidR="003869EA" w:rsidRPr="003869EA">
        <w:t xml:space="preserve"> </w:t>
      </w:r>
      <w:r w:rsidR="006F3914">
        <w:t>at</w:t>
      </w:r>
      <w:r w:rsidR="003869EA" w:rsidRPr="003869EA">
        <w:t xml:space="preserve"> multiple tide stations weighted inversely to </w:t>
      </w:r>
      <w:r>
        <w:t xml:space="preserve">the </w:t>
      </w:r>
      <w:r w:rsidR="003869EA" w:rsidRPr="003869EA">
        <w:t>distance between the tide station and the point of interest.</w:t>
      </w:r>
      <w:r w:rsidR="006F3914">
        <w:t xml:space="preserve"> For each survey area, a</w:t>
      </w:r>
      <w:r w:rsidR="003869EA" w:rsidRPr="003869EA">
        <w:t xml:space="preserve"> tid</w:t>
      </w:r>
      <w:r w:rsidR="006F3914">
        <w:t>al</w:t>
      </w:r>
      <w:r w:rsidR="003869EA" w:rsidRPr="003869EA">
        <w:t xml:space="preserve"> zone was defined by a closed polygon and </w:t>
      </w:r>
      <w:r w:rsidR="006F3914">
        <w:t>included</w:t>
      </w:r>
      <w:r w:rsidR="003869EA" w:rsidRPr="003869EA">
        <w:t xml:space="preserve"> a primary tide station of known location and two or more secondary tide stations. Predicted tides were</w:t>
      </w:r>
      <w:r w:rsidR="006F3914">
        <w:t xml:space="preserve"> then</w:t>
      </w:r>
      <w:r w:rsidR="003869EA" w:rsidRPr="003869EA">
        <w:t xml:space="preserve"> generated using tidal constituents requested from </w:t>
      </w:r>
      <w:r w:rsidR="00C401D2">
        <w:t xml:space="preserve">the </w:t>
      </w:r>
      <w:r w:rsidR="003869EA" w:rsidRPr="003869EA">
        <w:t>National Tidal Centre within the Bureau of Meteorology for these predefined tide stations. A Zone Definition File (.</w:t>
      </w:r>
      <w:proofErr w:type="spellStart"/>
      <w:r w:rsidR="003869EA" w:rsidRPr="003869EA">
        <w:t>zdf</w:t>
      </w:r>
      <w:proofErr w:type="spellEnd"/>
      <w:r w:rsidR="003869EA" w:rsidRPr="003869EA">
        <w:t xml:space="preserve">) for defining the zone, the primary and secondary tide stations, and the associated predicted tides was created and used in </w:t>
      </w:r>
      <w:proofErr w:type="spellStart"/>
      <w:r w:rsidR="003869EA" w:rsidRPr="003869EA">
        <w:t>Caris</w:t>
      </w:r>
      <w:proofErr w:type="spellEnd"/>
      <w:r w:rsidR="003869EA" w:rsidRPr="003869EA">
        <w:t xml:space="preserve"> HIPS &amp; SIPS V7.1 SP2. The final surface grid (bathymetric map) was then produced to ≤10 cm vertical resolution and 2 m horizontal resolution (cell size of the surface grid).</w:t>
      </w:r>
    </w:p>
    <w:p w:rsidR="003869EA" w:rsidRPr="00DB0FDD" w:rsidRDefault="003869EA" w:rsidP="00DB0FDD">
      <w:pPr>
        <w:pStyle w:val="Heading3"/>
      </w:pPr>
      <w:bookmarkStart w:id="21" w:name="_Toc370362604"/>
      <w:r w:rsidRPr="00DB0FDD">
        <w:lastRenderedPageBreak/>
        <w:t>Backscatter Acquisition and Processing</w:t>
      </w:r>
      <w:bookmarkEnd w:id="21"/>
    </w:p>
    <w:p w:rsidR="003869EA" w:rsidRDefault="003869EA" w:rsidP="00DB0FDD">
      <w:pPr>
        <w:pStyle w:val="BodyText"/>
      </w:pPr>
      <w:r w:rsidRPr="003869EA">
        <w:t xml:space="preserve">Seabed reflectance (backscatter), which is a surrogate for substrate hardness, was processed using the </w:t>
      </w:r>
      <w:proofErr w:type="spellStart"/>
      <w:r w:rsidRPr="003869EA">
        <w:t>multibeam</w:t>
      </w:r>
      <w:proofErr w:type="spellEnd"/>
      <w:r w:rsidRPr="003869EA">
        <w:t xml:space="preserve"> backscatter CMST-GA MB Process v10.10.17.0 toolbox software co-developed by the Centre for Marine Science and Technology (CMST) at Curtin University of Technology and G</w:t>
      </w:r>
      <w:r w:rsidR="006F3914">
        <w:t xml:space="preserve">eoscience </w:t>
      </w:r>
      <w:r w:rsidRPr="003869EA">
        <w:t>A</w:t>
      </w:r>
      <w:r w:rsidR="006F3914">
        <w:t>ustralia</w:t>
      </w:r>
      <w:r w:rsidRPr="003869EA">
        <w:t xml:space="preserve"> (</w:t>
      </w:r>
      <w:r w:rsidRPr="00337AC4">
        <w:t xml:space="preserve">described in </w:t>
      </w:r>
      <w:proofErr w:type="spellStart"/>
      <w:r w:rsidRPr="00337AC4">
        <w:t>Gavrilov</w:t>
      </w:r>
      <w:proofErr w:type="spellEnd"/>
      <w:r w:rsidRPr="00337AC4">
        <w:t xml:space="preserve"> et al., 2005).</w:t>
      </w:r>
      <w:r w:rsidR="00F86BE0" w:rsidRPr="00337AC4">
        <w:t xml:space="preserve"> </w:t>
      </w:r>
      <w:r w:rsidR="00664EB7">
        <w:t xml:space="preserve">Processing steps included </w:t>
      </w:r>
      <w:r w:rsidRPr="003869EA">
        <w:t>correct</w:t>
      </w:r>
      <w:r w:rsidR="00664EB7">
        <w:t>ion</w:t>
      </w:r>
      <w:r w:rsidRPr="003869EA">
        <w:t xml:space="preserve"> for transmission loss and </w:t>
      </w:r>
      <w:proofErr w:type="spellStart"/>
      <w:r w:rsidR="00DD6BC6" w:rsidRPr="003869EA">
        <w:t>ensonification</w:t>
      </w:r>
      <w:proofErr w:type="spellEnd"/>
      <w:r w:rsidRPr="003869EA">
        <w:t xml:space="preserve"> area</w:t>
      </w:r>
      <w:r w:rsidR="00664EB7">
        <w:t xml:space="preserve">, </w:t>
      </w:r>
      <w:r w:rsidRPr="003869EA">
        <w:t>removal of the system model, calculation of the incidence angle and removal of angular dependence. The angularly equalised backscatter strengths were normalised to the backscatter strength at an angle of 25°. The final processed backscatter data were then gridded to 2 m horizontal resolution.</w:t>
      </w:r>
    </w:p>
    <w:p w:rsidR="00622C2C" w:rsidRPr="00DB0FDD" w:rsidRDefault="00622C2C" w:rsidP="00DB0FDD">
      <w:pPr>
        <w:pStyle w:val="Heading3"/>
      </w:pPr>
      <w:bookmarkStart w:id="22" w:name="_Toc370362605"/>
      <w:r w:rsidRPr="00DB0FDD">
        <w:t>Sub-Bottom Profiler Acquisition and Processing</w:t>
      </w:r>
      <w:bookmarkEnd w:id="22"/>
    </w:p>
    <w:p w:rsidR="00622C2C" w:rsidRDefault="00622C2C" w:rsidP="00DB0FDD">
      <w:pPr>
        <w:pStyle w:val="BodyText"/>
      </w:pPr>
      <w:r w:rsidRPr="00622C2C">
        <w:t>Shallow (&lt;100 metres below sea floo</w:t>
      </w:r>
      <w:r w:rsidR="00A628CA">
        <w:t>r</w:t>
      </w:r>
      <w:r w:rsidRPr="00622C2C">
        <w:t>) sub-surface data were collected along representative transects in Areas 1, 2, and 3 using an Applied Acoustics CSP-D “</w:t>
      </w:r>
      <w:proofErr w:type="spellStart"/>
      <w:r w:rsidRPr="00622C2C">
        <w:t>Sparker</w:t>
      </w:r>
      <w:proofErr w:type="spellEnd"/>
      <w:r w:rsidRPr="00622C2C">
        <w:t xml:space="preserve">” sub-bottom </w:t>
      </w:r>
      <w:r w:rsidRPr="00E90ED9">
        <w:t>syst</w:t>
      </w:r>
      <w:r w:rsidRPr="00E11FC7">
        <w:t>em (</w:t>
      </w:r>
      <w:r w:rsidR="00A42845" w:rsidRPr="00AD0312">
        <w:rPr>
          <w:rStyle w:val="Hyperlink"/>
        </w:rPr>
        <w:t>Figure 2.2</w:t>
      </w:r>
      <w:r w:rsidR="00176817" w:rsidRPr="00E11FC7">
        <w:t>;</w:t>
      </w:r>
      <w:r w:rsidR="008F3B06">
        <w:t xml:space="preserve"> </w:t>
      </w:r>
      <w:r w:rsidR="008F3B06" w:rsidRPr="00413AB3">
        <w:rPr>
          <w:rStyle w:val="Hyperlink"/>
        </w:rPr>
        <w:fldChar w:fldCharType="begin"/>
      </w:r>
      <w:r w:rsidR="008F3B06" w:rsidRPr="00413AB3">
        <w:rPr>
          <w:rStyle w:val="Hyperlink"/>
        </w:rPr>
        <w:instrText xml:space="preserve"> REF _Ref354999528 \w \h </w:instrText>
      </w:r>
      <w:r w:rsidR="008F3B06" w:rsidRPr="00413AB3">
        <w:rPr>
          <w:rStyle w:val="Hyperlink"/>
        </w:rPr>
      </w:r>
      <w:r w:rsidR="00413AB3">
        <w:rPr>
          <w:rStyle w:val="Hyperlink"/>
        </w:rPr>
        <w:instrText xml:space="preserve"> \* MERGEFORMAT </w:instrText>
      </w:r>
      <w:r w:rsidR="008F3B06" w:rsidRPr="00413AB3">
        <w:rPr>
          <w:rStyle w:val="Hyperlink"/>
        </w:rPr>
        <w:fldChar w:fldCharType="separate"/>
      </w:r>
      <w:r w:rsidR="0013753E" w:rsidRPr="00413AB3">
        <w:rPr>
          <w:rStyle w:val="Hyperlink"/>
        </w:rPr>
        <w:t>Appendix B</w:t>
      </w:r>
      <w:r w:rsidR="008F3B06" w:rsidRPr="00413AB3">
        <w:rPr>
          <w:rStyle w:val="Hyperlink"/>
        </w:rPr>
        <w:fldChar w:fldCharType="end"/>
      </w:r>
      <w:r w:rsidRPr="00176817">
        <w:t>). The system comprised a Squid-2000 sound source (2000 J) towed 18 m astern of</w:t>
      </w:r>
      <w:r w:rsidRPr="00622C2C">
        <w:t xml:space="preserve"> the vessel at a depth of ~30 cm and a single channel hydrophone for data collection that was deployed 33 m astern approximately 1 m below the surface. Vessel speeds during acquisition ranged from 3.5 to 4 knots (6.5 – 7.5 km</w:t>
      </w:r>
      <w:r w:rsidR="00B36984">
        <w:t xml:space="preserve"> h</w:t>
      </w:r>
      <w:r w:rsidR="00B36984" w:rsidRPr="00DB0FDD">
        <w:rPr>
          <w:rStyle w:val="Superscript"/>
        </w:rPr>
        <w:t>-1</w:t>
      </w:r>
      <w:r w:rsidRPr="00622C2C">
        <w:t>) in Beaufort Sea States of 0 to 2. Data was processed using a C-View (Applied Acoustics Engineering) processing unit firing at a rate of 1 s</w:t>
      </w:r>
      <w:r w:rsidR="0010276C">
        <w:t>econd</w:t>
      </w:r>
      <w:r w:rsidRPr="00622C2C">
        <w:t xml:space="preserve"> with a record length of 500 m</w:t>
      </w:r>
      <w:r w:rsidR="0010276C">
        <w:t>illi</w:t>
      </w:r>
      <w:r w:rsidRPr="00622C2C">
        <w:t>s</w:t>
      </w:r>
      <w:r w:rsidR="0010276C">
        <w:t>econds</w:t>
      </w:r>
      <w:r w:rsidRPr="00622C2C">
        <w:t>.</w:t>
      </w:r>
      <w:r w:rsidR="00F86BE0">
        <w:t xml:space="preserve"> </w:t>
      </w:r>
      <w:r w:rsidRPr="00622C2C">
        <w:t>The data were processed by applying a band-pass filter (60-600 Hz) and converted to SEGY for further processing. Depths were converted from two-way travel time (TWT) using 1,500 m s</w:t>
      </w:r>
      <w:r w:rsidRPr="00DB0FDD">
        <w:rPr>
          <w:rStyle w:val="Superscript"/>
        </w:rPr>
        <w:t>-1</w:t>
      </w:r>
      <w:r w:rsidRPr="00622C2C">
        <w:t xml:space="preserve"> as the speed of sound in the water column and shallow sub-surface sediments.</w:t>
      </w:r>
    </w:p>
    <w:p w:rsidR="00B94724" w:rsidRPr="004230B2" w:rsidRDefault="00B94724" w:rsidP="00B94724">
      <w:pPr>
        <w:pStyle w:val="Figuresandimagescentred"/>
        <w:rPr>
          <w:rStyle w:val="CaptionChar"/>
          <w:rFonts w:eastAsia="Times"/>
        </w:rPr>
      </w:pPr>
      <w:bookmarkStart w:id="23" w:name="_Ref354999447"/>
      <w:r>
        <w:rPr>
          <w:noProof/>
        </w:rPr>
        <w:drawing>
          <wp:inline distT="0" distB="0" distL="0" distR="0" wp14:anchorId="4F88A49B" wp14:editId="481FB94E">
            <wp:extent cx="5986272" cy="2234184"/>
            <wp:effectExtent l="0" t="0" r="0" b="0"/>
            <wp:docPr id="29" name="Picture 29" descr="Photographs of the sub-bottom sparker system as described in Section 2.3.3" title="Images of Sub-Bottom Profil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rker Figure.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86272" cy="2234184"/>
                    </a:xfrm>
                    <a:prstGeom prst="rect">
                      <a:avLst/>
                    </a:prstGeom>
                  </pic:spPr>
                </pic:pic>
              </a:graphicData>
            </a:graphic>
          </wp:inline>
        </w:drawing>
      </w:r>
    </w:p>
    <w:p w:rsidR="002D1A09" w:rsidRPr="004230B2" w:rsidRDefault="00E11FC7" w:rsidP="004230B2">
      <w:pPr>
        <w:pStyle w:val="Caption"/>
      </w:pPr>
      <w:bookmarkStart w:id="24" w:name="_Ref359919736"/>
      <w:bookmarkStart w:id="25" w:name="_Toc370362648"/>
      <w:bookmarkEnd w:id="23"/>
      <w:r w:rsidRPr="004230B2">
        <w:t xml:space="preserve">Figure </w:t>
      </w:r>
      <w:fldSimple w:instr=" STYLEREF 1 \s ">
        <w:r w:rsidR="0013753E">
          <w:rPr>
            <w:noProof/>
          </w:rPr>
          <w:t>2</w:t>
        </w:r>
      </w:fldSimple>
      <w:r w:rsidR="00A42845">
        <w:t>.</w:t>
      </w:r>
      <w:fldSimple w:instr=" SEQ Figure \* ARABIC \s 1 ">
        <w:r w:rsidR="0013753E">
          <w:rPr>
            <w:noProof/>
          </w:rPr>
          <w:t>2</w:t>
        </w:r>
      </w:fldSimple>
      <w:bookmarkEnd w:id="24"/>
      <w:r w:rsidRPr="004230B2">
        <w:t xml:space="preserve"> </w:t>
      </w:r>
      <w:r w:rsidR="002D1A09" w:rsidRPr="004230B2">
        <w:t>Applied Acoustics sub-bottom “</w:t>
      </w:r>
      <w:proofErr w:type="spellStart"/>
      <w:r w:rsidR="002D1A09" w:rsidRPr="004230B2">
        <w:t>Sparker</w:t>
      </w:r>
      <w:proofErr w:type="spellEnd"/>
      <w:r w:rsidR="002D1A09" w:rsidRPr="004230B2">
        <w:t xml:space="preserve">” system, showing: </w:t>
      </w:r>
      <w:r w:rsidR="0062442D" w:rsidRPr="004230B2">
        <w:t>(</w:t>
      </w:r>
      <w:r w:rsidR="002D1A09" w:rsidRPr="004230B2">
        <w:t xml:space="preserve">a) CSP-D generator unit and; </w:t>
      </w:r>
      <w:r w:rsidR="0062442D" w:rsidRPr="004230B2">
        <w:t>(</w:t>
      </w:r>
      <w:r w:rsidR="002D1A09" w:rsidRPr="004230B2">
        <w:t>b) Squid-2000 sound source.</w:t>
      </w:r>
      <w:bookmarkEnd w:id="25"/>
    </w:p>
    <w:p w:rsidR="0093361F" w:rsidRDefault="0093361F" w:rsidP="0093361F">
      <w:pPr>
        <w:pStyle w:val="Heading2"/>
      </w:pPr>
      <w:bookmarkStart w:id="26" w:name="_Toc370362606"/>
      <w:r>
        <w:t>Oceanographic Data Acquisition</w:t>
      </w:r>
      <w:bookmarkEnd w:id="26"/>
    </w:p>
    <w:p w:rsidR="0093361F" w:rsidRDefault="0093361F" w:rsidP="0093361F">
      <w:pPr>
        <w:pStyle w:val="Heading3"/>
      </w:pPr>
      <w:bookmarkStart w:id="27" w:name="_Toc370362607"/>
      <w:r>
        <w:t>Water Column Measurements and Sampling</w:t>
      </w:r>
      <w:bookmarkEnd w:id="27"/>
    </w:p>
    <w:p w:rsidR="0093361F" w:rsidRPr="00E11FC7" w:rsidRDefault="0093361F" w:rsidP="00DB0FDD">
      <w:pPr>
        <w:pStyle w:val="BodyText"/>
      </w:pPr>
      <w:r w:rsidRPr="00E11FC7">
        <w:t>To characterise the vertical structure of the water column across the banks, terrace</w:t>
      </w:r>
      <w:r w:rsidR="00F341A7" w:rsidRPr="00E11FC7">
        <w:t>s</w:t>
      </w:r>
      <w:r w:rsidRPr="00E11FC7">
        <w:t xml:space="preserve"> and valleys of </w:t>
      </w:r>
      <w:r w:rsidR="00F341A7" w:rsidRPr="00E11FC7">
        <w:t>each survey area</w:t>
      </w:r>
      <w:r w:rsidRPr="00E11FC7">
        <w:t xml:space="preserve">, measurements were collected </w:t>
      </w:r>
      <w:r w:rsidR="00F341A7" w:rsidRPr="00E11FC7">
        <w:t>by</w:t>
      </w:r>
      <w:r w:rsidRPr="00E11FC7">
        <w:t xml:space="preserve"> CTD casts at 63 stations (</w:t>
      </w:r>
      <w:r w:rsidR="00E90ED9" w:rsidRPr="00AD0312">
        <w:rPr>
          <w:rStyle w:val="Hyperlink"/>
          <w:highlight w:val="yellow"/>
        </w:rPr>
        <w:fldChar w:fldCharType="begin"/>
      </w:r>
      <w:r w:rsidR="00E90ED9" w:rsidRPr="00AD0312">
        <w:rPr>
          <w:rStyle w:val="Hyperlink"/>
        </w:rPr>
        <w:instrText xml:space="preserve"> REF _Ref354561831 \h </w:instrText>
      </w:r>
      <w:r w:rsidR="00E90ED9" w:rsidRPr="00AD0312">
        <w:rPr>
          <w:rStyle w:val="Hyperlink"/>
          <w:highlight w:val="yellow"/>
        </w:rPr>
        <w:instrText xml:space="preserve"> \* MERGEFORMAT </w:instrText>
      </w:r>
      <w:r w:rsidR="00E90ED9" w:rsidRPr="00AD0312">
        <w:rPr>
          <w:rStyle w:val="Hyperlink"/>
          <w:highlight w:val="yellow"/>
        </w:rPr>
      </w:r>
      <w:r w:rsidR="00E90ED9" w:rsidRPr="00AD0312">
        <w:rPr>
          <w:rStyle w:val="Hyperlink"/>
          <w:highlight w:val="yellow"/>
        </w:rPr>
        <w:fldChar w:fldCharType="separate"/>
      </w:r>
      <w:r w:rsidR="0013753E" w:rsidRPr="0013753E">
        <w:rPr>
          <w:rStyle w:val="Hyperlink"/>
        </w:rPr>
        <w:t>Table 2.1</w:t>
      </w:r>
      <w:r w:rsidR="00E90ED9" w:rsidRPr="00AD0312">
        <w:rPr>
          <w:rStyle w:val="Hyperlink"/>
          <w:highlight w:val="yellow"/>
        </w:rPr>
        <w:fldChar w:fldCharType="end"/>
      </w:r>
      <w:r w:rsidRPr="00E11FC7">
        <w:t xml:space="preserve">). At each </w:t>
      </w:r>
      <w:r w:rsidRPr="00E11FC7">
        <w:lastRenderedPageBreak/>
        <w:t xml:space="preserve">CTD station, a Seabird Electronics SBE-911plus Livewire CTD was deployed using the </w:t>
      </w:r>
      <w:proofErr w:type="spellStart"/>
      <w:r w:rsidRPr="00E11FC7">
        <w:t>hydrographic</w:t>
      </w:r>
      <w:proofErr w:type="spellEnd"/>
      <w:r w:rsidRPr="00E11FC7">
        <w:t xml:space="preserve"> wire (</w:t>
      </w:r>
      <w:r w:rsidR="00A42845" w:rsidRPr="00AD0312">
        <w:rPr>
          <w:rStyle w:val="Hyperlink"/>
        </w:rPr>
        <w:t>Figure 2.3</w:t>
      </w:r>
      <w:r w:rsidRPr="00E11FC7">
        <w:t>), and lowered through the water column to within 1–2 m of the seabed. A conducting wire (Livewire) between the ship and the CTD allowed serial information to be transmitted down to the CTD and real-time data to be transmitted back. During each deployment, the CTD continually measured conductivity (</w:t>
      </w:r>
      <w:proofErr w:type="spellStart"/>
      <w:r w:rsidRPr="00E11FC7">
        <w:t>mS</w:t>
      </w:r>
      <w:proofErr w:type="spellEnd"/>
      <w:r w:rsidRPr="00E11FC7">
        <w:t>/cm), irradiance (%), depth (m), fluorescence (mg/m</w:t>
      </w:r>
      <w:r w:rsidRPr="00DB0FDD">
        <w:rPr>
          <w:rStyle w:val="Superscript"/>
        </w:rPr>
        <w:t>3</w:t>
      </w:r>
      <w:r w:rsidRPr="00E11FC7">
        <w:t>), nitrogen saturation (mg/l), oxygen saturation (mg/l), salinity (PSU) and temperature (deg</w:t>
      </w:r>
      <w:r w:rsidR="00DD6BC6">
        <w:t>rees</w:t>
      </w:r>
      <w:r w:rsidRPr="00E11FC7">
        <w:t xml:space="preserve"> C). In addition to CTD casts, </w:t>
      </w:r>
      <w:r w:rsidR="00F341A7" w:rsidRPr="00E11FC7">
        <w:t>a</w:t>
      </w:r>
      <w:r w:rsidRPr="00E11FC7">
        <w:t xml:space="preserve"> hull-mounted Seabird Electronics SBE-21 </w:t>
      </w:r>
      <w:proofErr w:type="spellStart"/>
      <w:r w:rsidRPr="00E11FC7">
        <w:t>thermosalinograph</w:t>
      </w:r>
      <w:proofErr w:type="spellEnd"/>
      <w:r w:rsidRPr="00E11FC7">
        <w:t xml:space="preserve"> measured temperature and conductivity (≈salinity) of the surface water (&lt;5 m below the sea surface) every 10 seconds for the duration of the voyage.</w:t>
      </w:r>
    </w:p>
    <w:p w:rsidR="0093361F" w:rsidRDefault="0093361F" w:rsidP="00DB0FDD">
      <w:pPr>
        <w:pStyle w:val="BodyText"/>
      </w:pPr>
      <w:r>
        <w:t xml:space="preserve">Samples of surface waters were also collected at 16 stations during transits (9 samples) and from within the survey </w:t>
      </w:r>
      <w:r w:rsidR="00BD67A4">
        <w:t>areas</w:t>
      </w:r>
      <w:r>
        <w:t xml:space="preserve"> (7 samples), using the on-board seawater circulation unit. At each station, approximately 10 litres of seawater was collected in buckets and filtered to retain suspended solids and chlorophyll-a, respectively. The timing of sample collection was scheduled to coincide with the overpass of the MODIS satellite, which remotely senses sea surface colour as a proxy for suspended solids and chlorophyll content in ocean waters.</w:t>
      </w:r>
    </w:p>
    <w:p w:rsidR="0093361F" w:rsidRDefault="0093361F" w:rsidP="0093361F">
      <w:pPr>
        <w:pStyle w:val="Figuresandimagescentred"/>
      </w:pPr>
      <w:r>
        <w:rPr>
          <w:noProof/>
        </w:rPr>
        <w:drawing>
          <wp:inline distT="0" distB="0" distL="0" distR="0" wp14:anchorId="0414CDDD" wp14:editId="2D2A59AC">
            <wp:extent cx="2752725" cy="3666955"/>
            <wp:effectExtent l="19050" t="19050" r="9525" b="10160"/>
            <wp:docPr id="10" name="Picture 10" descr="Photograph of the Seabird Electronics CTD system as described in Section 2.4.1" title="Image of CTD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102074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3035" cy="3667368"/>
                    </a:xfrm>
                    <a:prstGeom prst="rect">
                      <a:avLst/>
                    </a:prstGeom>
                    <a:noFill/>
                    <a:ln>
                      <a:solidFill>
                        <a:schemeClr val="tx1"/>
                      </a:solidFill>
                    </a:ln>
                  </pic:spPr>
                </pic:pic>
              </a:graphicData>
            </a:graphic>
          </wp:inline>
        </w:drawing>
      </w:r>
    </w:p>
    <w:p w:rsidR="0093361F" w:rsidRPr="004230B2" w:rsidRDefault="00E11FC7" w:rsidP="004230B2">
      <w:pPr>
        <w:pStyle w:val="Caption"/>
      </w:pPr>
      <w:bookmarkStart w:id="28" w:name="_Ref359919782"/>
      <w:bookmarkStart w:id="29" w:name="_Toc370362649"/>
      <w:r w:rsidRPr="004230B2">
        <w:t xml:space="preserve">Figure </w:t>
      </w:r>
      <w:fldSimple w:instr=" STYLEREF 1 \s ">
        <w:r w:rsidR="0013753E">
          <w:rPr>
            <w:noProof/>
          </w:rPr>
          <w:t>2</w:t>
        </w:r>
      </w:fldSimple>
      <w:r w:rsidR="00A42845">
        <w:t>.</w:t>
      </w:r>
      <w:fldSimple w:instr=" SEQ Figure \* ARABIC \s 1 ">
        <w:r w:rsidR="0013753E">
          <w:rPr>
            <w:noProof/>
          </w:rPr>
          <w:t>3</w:t>
        </w:r>
      </w:fldSimple>
      <w:bookmarkEnd w:id="28"/>
      <w:r w:rsidRPr="004230B2">
        <w:t xml:space="preserve"> </w:t>
      </w:r>
      <w:r w:rsidR="0093361F" w:rsidRPr="004230B2">
        <w:t>Seabird Electronics SBE-911plus Livewire CTD prior to deployment.</w:t>
      </w:r>
      <w:bookmarkEnd w:id="29"/>
    </w:p>
    <w:p w:rsidR="0093361F" w:rsidRDefault="0093361F" w:rsidP="0093361F">
      <w:pPr>
        <w:pStyle w:val="Heading3"/>
      </w:pPr>
      <w:bookmarkStart w:id="30" w:name="_Toc370362608"/>
      <w:r>
        <w:t>Ocean Current Drifters</w:t>
      </w:r>
      <w:bookmarkEnd w:id="30"/>
    </w:p>
    <w:p w:rsidR="0093361F" w:rsidRDefault="0093361F" w:rsidP="00DB0FDD">
      <w:pPr>
        <w:pStyle w:val="BodyText"/>
      </w:pPr>
      <w:r w:rsidRPr="0093361F">
        <w:t xml:space="preserve">To provide insight into the circulation pattern of sea surface waters across the survey areas, </w:t>
      </w:r>
      <w:r w:rsidR="000C37A7">
        <w:t>ten</w:t>
      </w:r>
      <w:r w:rsidRPr="0093361F">
        <w:t xml:space="preserve"> ocean drifters were deployed at strategic locations</w:t>
      </w:r>
      <w:r w:rsidR="00F341A7">
        <w:t xml:space="preserve"> during the survey</w:t>
      </w:r>
      <w:r w:rsidRPr="0093361F">
        <w:t>. The drifters were sourced from the Global Ocean Drifter Program (GDP) run by the National Oceanic &amp; Atmospheric Administration (NOAA) in the United States (</w:t>
      </w:r>
      <w:hyperlink r:id="rId23" w:tooltip="National Oceanic &amp; Atmospheric Administration website" w:history="1">
        <w:r w:rsidR="008F3B06" w:rsidRPr="00E75B62">
          <w:rPr>
            <w:rStyle w:val="Hyperlink"/>
          </w:rPr>
          <w:t>www.aoml.noaa.gov/phod</w:t>
        </w:r>
      </w:hyperlink>
      <w:r w:rsidRPr="0093361F">
        <w:t>). The drifters are expendable instruments weighing 20 kg and compris</w:t>
      </w:r>
      <w:r w:rsidR="00F341A7">
        <w:t>e</w:t>
      </w:r>
      <w:r w:rsidRPr="0093361F">
        <w:t xml:space="preserve"> a surface buoy and subsurface drogue (sea anchor) designed to drift in </w:t>
      </w:r>
      <w:r w:rsidRPr="0093361F">
        <w:lastRenderedPageBreak/>
        <w:t>response to near-</w:t>
      </w:r>
      <w:r w:rsidRPr="00F72CD8">
        <w:t xml:space="preserve">surface </w:t>
      </w:r>
      <w:r w:rsidRPr="00E11FC7">
        <w:t>currents</w:t>
      </w:r>
      <w:r w:rsidR="00F72CD8" w:rsidRPr="00E11FC7">
        <w:t xml:space="preserve"> (</w:t>
      </w:r>
      <w:r w:rsidR="00A42845" w:rsidRPr="00AD0312">
        <w:rPr>
          <w:rStyle w:val="Hyperlink"/>
        </w:rPr>
        <w:t>Figure 2.4</w:t>
      </w:r>
      <w:r w:rsidR="00F72CD8" w:rsidRPr="00E11FC7">
        <w:t>)</w:t>
      </w:r>
      <w:r w:rsidRPr="00E11FC7">
        <w:t xml:space="preserve">. </w:t>
      </w:r>
      <w:r w:rsidR="00F341A7" w:rsidRPr="00E11FC7">
        <w:t>The particular d</w:t>
      </w:r>
      <w:r w:rsidRPr="00E11FC7">
        <w:t>rifter</w:t>
      </w:r>
      <w:r w:rsidR="00F341A7" w:rsidRPr="00E11FC7">
        <w:t xml:space="preserve"> model deployed collects </w:t>
      </w:r>
      <w:r w:rsidRPr="00E11FC7">
        <w:t>sea surface temperature and transmit</w:t>
      </w:r>
      <w:r w:rsidR="00F341A7" w:rsidRPr="00E11FC7">
        <w:t>s this</w:t>
      </w:r>
      <w:r w:rsidRPr="00E11FC7">
        <w:t xml:space="preserve"> data to the</w:t>
      </w:r>
      <w:r w:rsidRPr="0093361F">
        <w:t xml:space="preserve"> Argos satellite array, with the location of a drifter calculated from the Doppler shift of its transmission signal as seen by satellites (with 16-20 fixes taken per day). Interpolated positions are periodically loaded onto the GDP website for free download. Details of the drifters deployed during the survey are listed in </w:t>
      </w:r>
      <w:r w:rsidR="00F72CD8">
        <w:rPr>
          <w:highlight w:val="yellow"/>
        </w:rPr>
        <w:fldChar w:fldCharType="begin"/>
      </w:r>
      <w:r w:rsidR="00F72CD8">
        <w:instrText xml:space="preserve"> REF _Ref355000938 \n \h </w:instrText>
      </w:r>
      <w:r w:rsidR="00F72CD8">
        <w:rPr>
          <w:highlight w:val="yellow"/>
        </w:rPr>
      </w:r>
      <w:r w:rsidR="00F72CD8">
        <w:rPr>
          <w:highlight w:val="yellow"/>
        </w:rPr>
        <w:fldChar w:fldCharType="separate"/>
      </w:r>
      <w:r w:rsidR="0013753E">
        <w:t>Appendix D</w:t>
      </w:r>
      <w:r w:rsidR="00F72CD8">
        <w:rPr>
          <w:highlight w:val="yellow"/>
        </w:rPr>
        <w:fldChar w:fldCharType="end"/>
      </w:r>
      <w:r w:rsidRPr="0093361F">
        <w:t>.</w:t>
      </w:r>
    </w:p>
    <w:p w:rsidR="0093361F" w:rsidRDefault="0093361F" w:rsidP="0093361F">
      <w:pPr>
        <w:pStyle w:val="Figuresandimagescentred"/>
      </w:pPr>
      <w:r>
        <w:rPr>
          <w:noProof/>
        </w:rPr>
        <w:drawing>
          <wp:inline distT="0" distB="0" distL="0" distR="0" wp14:anchorId="4CBEF2C6" wp14:editId="54748738">
            <wp:extent cx="2147609" cy="2870200"/>
            <wp:effectExtent l="19050" t="19050" r="24130" b="25400"/>
            <wp:docPr id="17" name="Picture 17" descr="Photograph of an ocean drifter prior to deployment, as described in Section 2.4.2" title="Image of an ocean drif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02077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55480" cy="2880719"/>
                    </a:xfrm>
                    <a:prstGeom prst="rect">
                      <a:avLst/>
                    </a:prstGeom>
                    <a:noFill/>
                    <a:ln>
                      <a:solidFill>
                        <a:schemeClr val="tx1"/>
                      </a:solidFill>
                    </a:ln>
                  </pic:spPr>
                </pic:pic>
              </a:graphicData>
            </a:graphic>
          </wp:inline>
        </w:drawing>
      </w:r>
    </w:p>
    <w:p w:rsidR="0093361F" w:rsidRPr="004230B2" w:rsidRDefault="00E11FC7" w:rsidP="004230B2">
      <w:pPr>
        <w:pStyle w:val="Caption"/>
      </w:pPr>
      <w:bookmarkStart w:id="31" w:name="_Ref359919817"/>
      <w:bookmarkStart w:id="32" w:name="_Ref355000976"/>
      <w:bookmarkStart w:id="33" w:name="_Toc370362650"/>
      <w:r w:rsidRPr="004230B2">
        <w:t xml:space="preserve">Figure </w:t>
      </w:r>
      <w:fldSimple w:instr=" STYLEREF 1 \s ">
        <w:r w:rsidR="0013753E">
          <w:rPr>
            <w:noProof/>
          </w:rPr>
          <w:t>2</w:t>
        </w:r>
      </w:fldSimple>
      <w:r w:rsidR="00A42845">
        <w:t>.</w:t>
      </w:r>
      <w:fldSimple w:instr=" SEQ Figure \* ARABIC \s 1 ">
        <w:r w:rsidR="0013753E">
          <w:rPr>
            <w:noProof/>
          </w:rPr>
          <w:t>4</w:t>
        </w:r>
      </w:fldSimple>
      <w:bookmarkEnd w:id="31"/>
      <w:r w:rsidRPr="004230B2">
        <w:t xml:space="preserve"> </w:t>
      </w:r>
      <w:r w:rsidR="0093361F" w:rsidRPr="004230B2">
        <w:t>Ocean drifter prior to deployment.</w:t>
      </w:r>
      <w:bookmarkEnd w:id="32"/>
      <w:bookmarkEnd w:id="33"/>
    </w:p>
    <w:p w:rsidR="0093361F" w:rsidRDefault="001F197F" w:rsidP="0093361F">
      <w:pPr>
        <w:pStyle w:val="Heading2"/>
      </w:pPr>
      <w:bookmarkStart w:id="34" w:name="_Toc370362609"/>
      <w:r>
        <w:t xml:space="preserve">Physical </w:t>
      </w:r>
      <w:r w:rsidR="0093361F">
        <w:t>Sampl</w:t>
      </w:r>
      <w:r>
        <w:t>ing</w:t>
      </w:r>
      <w:bookmarkEnd w:id="34"/>
    </w:p>
    <w:p w:rsidR="0093361F" w:rsidRDefault="0093361F" w:rsidP="0093361F">
      <w:pPr>
        <w:pStyle w:val="Heading3"/>
      </w:pPr>
      <w:bookmarkStart w:id="35" w:name="_Toc370362610"/>
      <w:r>
        <w:t>Sedimentology</w:t>
      </w:r>
      <w:bookmarkEnd w:id="35"/>
    </w:p>
    <w:p w:rsidR="0093361F" w:rsidRPr="00BE0326" w:rsidRDefault="0093361F" w:rsidP="00DB0FDD">
      <w:pPr>
        <w:pStyle w:val="BodyText"/>
      </w:pPr>
      <w:r>
        <w:t>The princ</w:t>
      </w:r>
      <w:r w:rsidR="00B36984">
        <w:t>ipal aim of the sedimentology</w:t>
      </w:r>
      <w:r>
        <w:t xml:space="preserve"> component of the survey was to determine the texture and composition of the surface sediments for seabed characterisation and to provide samples for analysis of </w:t>
      </w:r>
      <w:proofErr w:type="spellStart"/>
      <w:r>
        <w:t>infauna</w:t>
      </w:r>
      <w:proofErr w:type="spellEnd"/>
      <w:r>
        <w:t xml:space="preserve">. For physical </w:t>
      </w:r>
      <w:proofErr w:type="spellStart"/>
      <w:r>
        <w:t>sedimentological</w:t>
      </w:r>
      <w:proofErr w:type="spellEnd"/>
      <w:r>
        <w:t xml:space="preserve"> </w:t>
      </w:r>
      <w:r w:rsidRPr="00F72CD8">
        <w:t xml:space="preserve">analysis, unconsolidated sediments were collected at 62 stations using a Smith-McIntyre grab or a box </w:t>
      </w:r>
      <w:r w:rsidRPr="00BE0326">
        <w:t>corer (</w:t>
      </w:r>
      <w:r w:rsidR="00F72CD8" w:rsidRPr="00E11FC7">
        <w:fldChar w:fldCharType="begin"/>
      </w:r>
      <w:r w:rsidR="00F72CD8" w:rsidRPr="00E11FC7">
        <w:instrText xml:space="preserve"> REF _Ref354561831 \h  \* MERGEFORMAT </w:instrText>
      </w:r>
      <w:r w:rsidR="00F72CD8" w:rsidRPr="00E11FC7">
        <w:fldChar w:fldCharType="separate"/>
      </w:r>
      <w:r w:rsidR="0013753E" w:rsidRPr="004878C3">
        <w:t>Table</w:t>
      </w:r>
      <w:r w:rsidR="0013753E">
        <w:t> 2.1</w:t>
      </w:r>
      <w:r w:rsidR="00F72CD8" w:rsidRPr="00E11FC7">
        <w:fldChar w:fldCharType="end"/>
      </w:r>
      <w:r w:rsidR="008755CE" w:rsidRPr="00E11FC7">
        <w:t xml:space="preserve">, </w:t>
      </w:r>
      <w:r w:rsidR="00A42845" w:rsidRPr="008F3B06">
        <w:rPr>
          <w:rStyle w:val="Hyperlink"/>
        </w:rPr>
        <w:t>Figure 2.5</w:t>
      </w:r>
      <w:r w:rsidRPr="00E11FC7">
        <w:t>;</w:t>
      </w:r>
      <w:r w:rsidR="00F72CD8" w:rsidRPr="00E11FC7">
        <w:t xml:space="preserve"> </w:t>
      </w:r>
      <w:r w:rsidR="00F72CD8" w:rsidRPr="00E11FC7">
        <w:fldChar w:fldCharType="begin"/>
      </w:r>
      <w:r w:rsidR="00F72CD8" w:rsidRPr="00E11FC7">
        <w:instrText xml:space="preserve"> REF _Ref355001129 \n \h  \* MERGEFORMAT </w:instrText>
      </w:r>
      <w:r w:rsidR="00F72CD8" w:rsidRPr="00E11FC7">
        <w:fldChar w:fldCharType="separate"/>
      </w:r>
      <w:r w:rsidR="0013753E">
        <w:t>Appendix E</w:t>
      </w:r>
      <w:r w:rsidR="00F72CD8" w:rsidRPr="00E11FC7">
        <w:fldChar w:fldCharType="end"/>
      </w:r>
      <w:r w:rsidRPr="00BE0326">
        <w:t>).</w:t>
      </w:r>
      <w:r w:rsidR="00F86BE0" w:rsidRPr="00BE0326">
        <w:t xml:space="preserve"> </w:t>
      </w:r>
    </w:p>
    <w:p w:rsidR="0093361F" w:rsidRDefault="0093361F" w:rsidP="00DB0FDD">
      <w:pPr>
        <w:pStyle w:val="BodyText"/>
      </w:pPr>
      <w:r w:rsidRPr="00BE0326">
        <w:t>Up to 100 g of bulk sediment was sub-sampled from the top 2 cm of grabs and box cores for texture</w:t>
      </w:r>
      <w:r>
        <w:t xml:space="preserve"> and compositional analysis. Samples were submitted to the GA sedimentology laboratory for measurement of gravel, sand and mud content by sieve separation and of particle size distributions (including mean, median, standard deviation, skewness and kurtosis indices) by laser diffraction using a Malvern </w:t>
      </w:r>
      <w:proofErr w:type="spellStart"/>
      <w:r>
        <w:t>Mastersizer</w:t>
      </w:r>
      <w:proofErr w:type="spellEnd"/>
      <w:r>
        <w:t xml:space="preserve"> 2000 particle size analyser. Separate sample splits were submitted for measurement of carbonate content using the carbonate digestion method</w:t>
      </w:r>
      <w:r w:rsidR="00AB276A">
        <w:t xml:space="preserve"> (M</w:t>
      </w:r>
      <w:r w:rsidR="00AB276A" w:rsidRPr="00AB276A">
        <w:t>ü</w:t>
      </w:r>
      <w:r w:rsidR="00AB276A">
        <w:t xml:space="preserve">ller and </w:t>
      </w:r>
      <w:proofErr w:type="spellStart"/>
      <w:r w:rsidR="00AB276A">
        <w:t>Gastner</w:t>
      </w:r>
      <w:proofErr w:type="spellEnd"/>
      <w:r w:rsidR="00AB276A">
        <w:t>, 1971)</w:t>
      </w:r>
      <w:r>
        <w:t>.</w:t>
      </w:r>
    </w:p>
    <w:p w:rsidR="008755CE" w:rsidRDefault="001E0356" w:rsidP="008755CE">
      <w:pPr>
        <w:pStyle w:val="Figuresandimagescentred"/>
      </w:pPr>
      <w:r>
        <w:rPr>
          <w:noProof/>
        </w:rPr>
        <w:lastRenderedPageBreak/>
        <w:drawing>
          <wp:inline distT="0" distB="0" distL="0" distR="0" wp14:anchorId="157461C3" wp14:editId="2CD73754">
            <wp:extent cx="5760720" cy="2425065"/>
            <wp:effectExtent l="0" t="0" r="0" b="0"/>
            <wp:docPr id="5" name="Picture 5" descr="Photographs of the Smith-McIntyre sediment grab sampler and box corer as described in Section 2.5.1 " title="Images of sediment grab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imentsampling_fig.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2425065"/>
                    </a:xfrm>
                    <a:prstGeom prst="rect">
                      <a:avLst/>
                    </a:prstGeom>
                  </pic:spPr>
                </pic:pic>
              </a:graphicData>
            </a:graphic>
          </wp:inline>
        </w:drawing>
      </w:r>
    </w:p>
    <w:p w:rsidR="00967427" w:rsidRPr="004230B2" w:rsidRDefault="00E11FC7" w:rsidP="004230B2">
      <w:pPr>
        <w:pStyle w:val="Caption"/>
      </w:pPr>
      <w:bookmarkStart w:id="36" w:name="_Ref359919889"/>
      <w:bookmarkStart w:id="37" w:name="_Toc370362651"/>
      <w:r w:rsidRPr="004230B2">
        <w:t xml:space="preserve">Figure </w:t>
      </w:r>
      <w:fldSimple w:instr=" STYLEREF 1 \s ">
        <w:r w:rsidR="0013753E">
          <w:rPr>
            <w:noProof/>
          </w:rPr>
          <w:t>2</w:t>
        </w:r>
      </w:fldSimple>
      <w:r w:rsidR="00A42845">
        <w:t>.</w:t>
      </w:r>
      <w:fldSimple w:instr=" SEQ Figure \* ARABIC \s 1 ">
        <w:r w:rsidR="0013753E">
          <w:rPr>
            <w:noProof/>
          </w:rPr>
          <w:t>5</w:t>
        </w:r>
      </w:fldSimple>
      <w:bookmarkEnd w:id="36"/>
      <w:r w:rsidRPr="004230B2">
        <w:t xml:space="preserve"> </w:t>
      </w:r>
      <w:r w:rsidR="00F12F81" w:rsidRPr="004230B2">
        <w:t xml:space="preserve">Images of the sediment sampling equipment employed on this survey. </w:t>
      </w:r>
      <w:r w:rsidR="0062442D" w:rsidRPr="004230B2">
        <w:t>(</w:t>
      </w:r>
      <w:r w:rsidR="00F12F81" w:rsidRPr="004230B2">
        <w:t>a) A Smith McIntyre grab full of sedim</w:t>
      </w:r>
      <w:r w:rsidR="00FD3FD4" w:rsidRPr="004230B2">
        <w:t xml:space="preserve">ent, sitting in its frame. </w:t>
      </w:r>
      <w:r w:rsidR="0062442D" w:rsidRPr="004230B2">
        <w:t>(</w:t>
      </w:r>
      <w:r w:rsidR="00FD3FD4" w:rsidRPr="004230B2">
        <w:t>b) A returned box corer, full of sediment.</w:t>
      </w:r>
      <w:bookmarkEnd w:id="37"/>
    </w:p>
    <w:p w:rsidR="0093361F" w:rsidRDefault="0093361F" w:rsidP="0093361F">
      <w:pPr>
        <w:pStyle w:val="Heading3"/>
      </w:pPr>
      <w:bookmarkStart w:id="38" w:name="_Toc370362611"/>
      <w:r>
        <w:t>Geochemistry</w:t>
      </w:r>
      <w:bookmarkEnd w:id="38"/>
    </w:p>
    <w:p w:rsidR="0093361F" w:rsidRDefault="0093361F" w:rsidP="00DB0FDD">
      <w:pPr>
        <w:pStyle w:val="BodyText"/>
      </w:pPr>
      <w:r w:rsidRPr="0093361F">
        <w:t>The principal aims of the geochemistry component of the survey were to: (</w:t>
      </w:r>
      <w:proofErr w:type="spellStart"/>
      <w:r w:rsidRPr="0093361F">
        <w:t>i</w:t>
      </w:r>
      <w:proofErr w:type="spellEnd"/>
      <w:r w:rsidRPr="0093361F">
        <w:t xml:space="preserve">) determine the geochemical composition of surface sediment for seabed characterisation; and (ii) quantify the levels of reactive bulk organic matter and </w:t>
      </w:r>
      <w:proofErr w:type="spellStart"/>
      <w:r w:rsidRPr="0093361F">
        <w:t>chlorin</w:t>
      </w:r>
      <w:proofErr w:type="spellEnd"/>
      <w:r w:rsidRPr="0093361F">
        <w:t xml:space="preserve"> pigments </w:t>
      </w:r>
      <w:r w:rsidR="008808C2">
        <w:t xml:space="preserve">in sediments </w:t>
      </w:r>
      <w:r w:rsidRPr="0093361F">
        <w:t>that support biodiversity in the region.</w:t>
      </w:r>
      <w:r w:rsidR="00F86BE0">
        <w:t xml:space="preserve"> </w:t>
      </w:r>
      <w:r w:rsidRPr="0093361F">
        <w:t>Unconsolidated surface sediments designated for geochemical analysis were collected at 57 stations using either a Smith-McIntyre grab (10L, 0.1 m</w:t>
      </w:r>
      <w:r w:rsidRPr="00DB0FDD">
        <w:rPr>
          <w:rStyle w:val="Superscript"/>
        </w:rPr>
        <w:t>2</w:t>
      </w:r>
      <w:r w:rsidRPr="0093361F">
        <w:t xml:space="preserve"> opening) or a box core (4.5L, 0.023 m</w:t>
      </w:r>
      <w:r w:rsidRPr="00DB0FDD">
        <w:rPr>
          <w:rStyle w:val="Superscript"/>
        </w:rPr>
        <w:t>2</w:t>
      </w:r>
      <w:r w:rsidRPr="0093361F">
        <w:t xml:space="preserve"> </w:t>
      </w:r>
      <w:r w:rsidRPr="00F72CD8">
        <w:t xml:space="preserve">opening). The grabs were sub-sampled into seven or eight separate containers for the parameters </w:t>
      </w:r>
      <w:r w:rsidRPr="00E11FC7">
        <w:t>listed in</w:t>
      </w:r>
      <w:r w:rsidR="00F72CD8" w:rsidRPr="00E11FC7">
        <w:t xml:space="preserve"> </w:t>
      </w:r>
      <w:r w:rsidR="00E967EF">
        <w:fldChar w:fldCharType="begin"/>
      </w:r>
      <w:r w:rsidR="00E967EF">
        <w:instrText xml:space="preserve"> REF _Ref359930617 \n \h </w:instrText>
      </w:r>
      <w:r w:rsidR="00E967EF">
        <w:fldChar w:fldCharType="separate"/>
      </w:r>
      <w:r w:rsidR="0013753E">
        <w:t>Appendix G</w:t>
      </w:r>
      <w:r w:rsidR="00E967EF">
        <w:fldChar w:fldCharType="end"/>
      </w:r>
      <w:r w:rsidR="00E967EF">
        <w:t xml:space="preserve">, </w:t>
      </w:r>
      <w:r w:rsidR="00F72CD8" w:rsidRPr="00E11FC7">
        <w:fldChar w:fldCharType="begin"/>
      </w:r>
      <w:r w:rsidR="00F72CD8" w:rsidRPr="00E11FC7">
        <w:instrText xml:space="preserve"> REF _Ref355001207 \h  \* MERGEFORMAT </w:instrText>
      </w:r>
      <w:r w:rsidR="00F72CD8" w:rsidRPr="00E11FC7">
        <w:fldChar w:fldCharType="separate"/>
      </w:r>
      <w:r w:rsidR="0013753E" w:rsidRPr="004878C3">
        <w:t xml:space="preserve">Table </w:t>
      </w:r>
      <w:r w:rsidR="0013753E">
        <w:t>G</w:t>
      </w:r>
      <w:r w:rsidR="0013753E" w:rsidRPr="004878C3">
        <w:t>.</w:t>
      </w:r>
      <w:r w:rsidR="0013753E">
        <w:t>1</w:t>
      </w:r>
      <w:r w:rsidR="00F72CD8" w:rsidRPr="00E11FC7">
        <w:fldChar w:fldCharType="end"/>
      </w:r>
      <w:r w:rsidRPr="00E11FC7">
        <w:t>. An account of the shipboard processing, laboratory pre-processing and analytic techniques to be undertaken on these samples is provided in</w:t>
      </w:r>
      <w:r w:rsidR="00D43FA8" w:rsidRPr="00E11FC7">
        <w:t xml:space="preserve"> </w:t>
      </w:r>
      <w:r w:rsidR="00E967EF">
        <w:fldChar w:fldCharType="begin"/>
      </w:r>
      <w:r w:rsidR="00E967EF">
        <w:instrText xml:space="preserve"> REF _Ref359930633 \n \h </w:instrText>
      </w:r>
      <w:r w:rsidR="00E967EF">
        <w:fldChar w:fldCharType="separate"/>
      </w:r>
      <w:r w:rsidR="0013753E">
        <w:t>Appendix H</w:t>
      </w:r>
      <w:r w:rsidR="00E967EF">
        <w:fldChar w:fldCharType="end"/>
      </w:r>
      <w:r w:rsidR="00E967EF">
        <w:t xml:space="preserve">, </w:t>
      </w:r>
      <w:r w:rsidR="00F72CD8" w:rsidRPr="00E11FC7">
        <w:rPr>
          <w:highlight w:val="yellow"/>
        </w:rPr>
        <w:fldChar w:fldCharType="begin"/>
      </w:r>
      <w:r w:rsidR="00F72CD8" w:rsidRPr="00E11FC7">
        <w:instrText xml:space="preserve"> REF _Ref355001227 \h </w:instrText>
      </w:r>
      <w:r w:rsidR="00F72CD8" w:rsidRPr="00E11FC7">
        <w:rPr>
          <w:highlight w:val="yellow"/>
        </w:rPr>
        <w:instrText xml:space="preserve"> \* MERGEFORMAT </w:instrText>
      </w:r>
      <w:r w:rsidR="00F72CD8" w:rsidRPr="00E11FC7">
        <w:rPr>
          <w:highlight w:val="yellow"/>
        </w:rPr>
      </w:r>
      <w:r w:rsidR="00F72CD8" w:rsidRPr="00E11FC7">
        <w:rPr>
          <w:highlight w:val="yellow"/>
        </w:rPr>
        <w:fldChar w:fldCharType="separate"/>
      </w:r>
      <w:r w:rsidR="0013753E" w:rsidRPr="004878C3">
        <w:t xml:space="preserve">Table </w:t>
      </w:r>
      <w:r w:rsidR="0013753E">
        <w:t>H</w:t>
      </w:r>
      <w:r w:rsidR="0013753E" w:rsidRPr="004878C3">
        <w:t>.</w:t>
      </w:r>
      <w:r w:rsidR="0013753E">
        <w:t>1</w:t>
      </w:r>
      <w:r w:rsidR="00F72CD8" w:rsidRPr="00E11FC7">
        <w:rPr>
          <w:highlight w:val="yellow"/>
        </w:rPr>
        <w:fldChar w:fldCharType="end"/>
      </w:r>
      <w:r w:rsidR="00F72CD8" w:rsidRPr="00E11FC7">
        <w:t xml:space="preserve"> and</w:t>
      </w:r>
      <w:r w:rsidR="00E11FC7" w:rsidRPr="00E11FC7">
        <w:t xml:space="preserve"> </w:t>
      </w:r>
      <w:r w:rsidR="00A42845" w:rsidRPr="008F3B06">
        <w:rPr>
          <w:rStyle w:val="Hyperlink"/>
        </w:rPr>
        <w:t>Figure 2.6</w:t>
      </w:r>
      <w:r w:rsidRPr="00E11FC7">
        <w:t>.</w:t>
      </w:r>
      <w:r w:rsidR="00F86BE0" w:rsidRPr="00F72CD8">
        <w:t xml:space="preserve"> </w:t>
      </w:r>
      <w:r w:rsidRPr="00F72CD8">
        <w:t xml:space="preserve">The </w:t>
      </w:r>
      <w:proofErr w:type="spellStart"/>
      <w:r w:rsidRPr="00F72CD8">
        <w:t>chlorin</w:t>
      </w:r>
      <w:proofErr w:type="spellEnd"/>
      <w:r w:rsidRPr="00F72CD8">
        <w:t xml:space="preserve">, sediment oxygen demand and bottle/core incubation data will be used to estimate levels of reactive organic matter that support biodiversity in the region. The elemental data, including </w:t>
      </w:r>
      <w:r w:rsidR="008A2EF6">
        <w:t>Total Organic Carbon (</w:t>
      </w:r>
      <w:r w:rsidRPr="00F72CD8">
        <w:t>TOC</w:t>
      </w:r>
      <w:r w:rsidR="008A2EF6">
        <w:t>),</w:t>
      </w:r>
      <w:r w:rsidRPr="00F72CD8">
        <w:t xml:space="preserve"> </w:t>
      </w:r>
      <w:r w:rsidR="008A2EF6">
        <w:t>Total Nitrogen (</w:t>
      </w:r>
      <w:r w:rsidRPr="00F72CD8">
        <w:t>TN</w:t>
      </w:r>
      <w:r w:rsidR="008A2EF6">
        <w:t>)</w:t>
      </w:r>
      <w:r w:rsidRPr="00F72CD8">
        <w:t xml:space="preserve"> and their isotopic ratios, will be used in conjunction with the organic matter abundance</w:t>
      </w:r>
      <w:r w:rsidRPr="0093361F">
        <w:t>/reactivity indicators in multivariate analyses to deduce the major geochemical gradients in the region.</w:t>
      </w:r>
    </w:p>
    <w:p w:rsidR="009D5C75" w:rsidRDefault="00760103" w:rsidP="009D5C75">
      <w:pPr>
        <w:pStyle w:val="Figuresandimagescentred"/>
      </w:pPr>
      <w:r>
        <w:rPr>
          <w:noProof/>
        </w:rPr>
        <w:lastRenderedPageBreak/>
        <w:drawing>
          <wp:inline distT="0" distB="0" distL="0" distR="0" wp14:anchorId="577261EA" wp14:editId="5A232406">
            <wp:extent cx="5585470" cy="5724000"/>
            <wp:effectExtent l="0" t="0" r="0" b="0"/>
            <wp:docPr id="21" name="Picture 21" descr="Photographs of the sediment cores used for incubation as part of the geochemical analyses described in Section 2.5.2 and Appendix H." title="Images of sediment incubation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chemistry.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85470" cy="5724000"/>
                    </a:xfrm>
                    <a:prstGeom prst="rect">
                      <a:avLst/>
                    </a:prstGeom>
                  </pic:spPr>
                </pic:pic>
              </a:graphicData>
            </a:graphic>
          </wp:inline>
        </w:drawing>
      </w:r>
    </w:p>
    <w:p w:rsidR="009D5C75" w:rsidRPr="004230B2" w:rsidRDefault="00E11FC7" w:rsidP="004230B2">
      <w:pPr>
        <w:pStyle w:val="Caption"/>
      </w:pPr>
      <w:bookmarkStart w:id="39" w:name="_Ref359919981"/>
      <w:bookmarkStart w:id="40" w:name="_Toc370362652"/>
      <w:r w:rsidRPr="004230B2">
        <w:t xml:space="preserve">Figure </w:t>
      </w:r>
      <w:fldSimple w:instr=" STYLEREF 1 \s ">
        <w:r w:rsidR="0013753E">
          <w:rPr>
            <w:noProof/>
          </w:rPr>
          <w:t>2</w:t>
        </w:r>
      </w:fldSimple>
      <w:r w:rsidR="00A42845">
        <w:t>.</w:t>
      </w:r>
      <w:fldSimple w:instr=" SEQ Figure \* ARABIC \s 1 ">
        <w:r w:rsidR="0013753E">
          <w:rPr>
            <w:noProof/>
          </w:rPr>
          <w:t>6</w:t>
        </w:r>
      </w:fldSimple>
      <w:bookmarkEnd w:id="39"/>
      <w:r w:rsidRPr="004230B2">
        <w:t xml:space="preserve"> </w:t>
      </w:r>
      <w:r w:rsidR="0062442D" w:rsidRPr="004230B2">
        <w:t>(</w:t>
      </w:r>
      <w:r w:rsidR="009D5C75" w:rsidRPr="004230B2">
        <w:t xml:space="preserve">a) Extraction of sediment cores from </w:t>
      </w:r>
      <w:r w:rsidR="00D43FA8" w:rsidRPr="004230B2">
        <w:t xml:space="preserve">the </w:t>
      </w:r>
      <w:r w:rsidR="009D5C75" w:rsidRPr="004230B2">
        <w:t xml:space="preserve">Smith McIntyre grab; </w:t>
      </w:r>
      <w:r w:rsidR="0062442D" w:rsidRPr="004230B2">
        <w:t>(</w:t>
      </w:r>
      <w:r w:rsidR="009D5C75" w:rsidRPr="004230B2">
        <w:t xml:space="preserve">b) Incubation of cores under different light treatments; </w:t>
      </w:r>
      <w:r w:rsidR="0062442D" w:rsidRPr="004230B2">
        <w:t>(</w:t>
      </w:r>
      <w:r w:rsidR="009D5C75" w:rsidRPr="004230B2">
        <w:t>c) Example sediment core complete with stirrer</w:t>
      </w:r>
      <w:r w:rsidR="0062442D" w:rsidRPr="004230B2">
        <w:t>,</w:t>
      </w:r>
      <w:r w:rsidR="009D5C75" w:rsidRPr="004230B2">
        <w:t xml:space="preserve"> and</w:t>
      </w:r>
      <w:r w:rsidR="0062442D" w:rsidRPr="004230B2">
        <w:t>;</w:t>
      </w:r>
      <w:r w:rsidR="009D5C75" w:rsidRPr="004230B2">
        <w:t xml:space="preserve"> </w:t>
      </w:r>
      <w:r w:rsidR="0062442D" w:rsidRPr="004230B2">
        <w:t>(</w:t>
      </w:r>
      <w:r w:rsidR="009D5C75" w:rsidRPr="004230B2">
        <w:t>d) Example of a core, post-incubation, showing sulphide accumulation around a worm burrow. The sulphide build-up is due to the occurrence of reactive carbon in the degrading worm.</w:t>
      </w:r>
      <w:bookmarkEnd w:id="40"/>
    </w:p>
    <w:p w:rsidR="009D5C75" w:rsidRDefault="009D5C75" w:rsidP="009D5C75">
      <w:pPr>
        <w:pStyle w:val="Heading3"/>
      </w:pPr>
      <w:bookmarkStart w:id="41" w:name="_Toc370362612"/>
      <w:r>
        <w:t>Biology</w:t>
      </w:r>
      <w:bookmarkEnd w:id="41"/>
    </w:p>
    <w:p w:rsidR="009D5C75" w:rsidRPr="008F3B06" w:rsidRDefault="009D5C75" w:rsidP="008F3B06">
      <w:pPr>
        <w:pStyle w:val="BodyText-01"/>
      </w:pPr>
      <w:r w:rsidRPr="008F3B06">
        <w:t xml:space="preserve">The aim of the biological component of this survey was to characterise </w:t>
      </w:r>
      <w:r w:rsidR="001D0037" w:rsidRPr="008F3B06">
        <w:t xml:space="preserve">biological diversity and assemblages on prominent geomorphic </w:t>
      </w:r>
      <w:r w:rsidRPr="008F3B06">
        <w:t>features using several sampling methods. To quantify the bio-physical structure of these seabed environments, 5</w:t>
      </w:r>
      <w:r w:rsidR="00FF0FC8" w:rsidRPr="008F3B06">
        <w:t>7</w:t>
      </w:r>
      <w:r w:rsidRPr="008F3B06">
        <w:t xml:space="preserve"> stations (</w:t>
      </w:r>
      <w:r w:rsidR="006A51B3" w:rsidRPr="008F3B06">
        <w:t>37</w:t>
      </w:r>
      <w:r w:rsidRPr="008F3B06">
        <w:t xml:space="preserve"> </w:t>
      </w:r>
      <w:r w:rsidR="0010276C" w:rsidRPr="008F3B06">
        <w:t xml:space="preserve">from </w:t>
      </w:r>
      <w:r w:rsidRPr="008F3B06">
        <w:t>bank</w:t>
      </w:r>
      <w:r w:rsidR="0010276C" w:rsidRPr="008F3B06">
        <w:t>s</w:t>
      </w:r>
      <w:r w:rsidRPr="008F3B06">
        <w:t xml:space="preserve">, </w:t>
      </w:r>
      <w:r w:rsidR="006A51B3" w:rsidRPr="008F3B06">
        <w:t>13</w:t>
      </w:r>
      <w:r w:rsidRPr="008F3B06">
        <w:t xml:space="preserve"> plain, </w:t>
      </w:r>
      <w:r w:rsidR="006A51B3" w:rsidRPr="008F3B06">
        <w:t>6 terrace</w:t>
      </w:r>
      <w:r w:rsidR="0010276C" w:rsidRPr="008F3B06">
        <w:t>s</w:t>
      </w:r>
      <w:r w:rsidR="006A51B3" w:rsidRPr="008F3B06">
        <w:t xml:space="preserve">, </w:t>
      </w:r>
      <w:r w:rsidRPr="008F3B06">
        <w:t xml:space="preserve">and </w:t>
      </w:r>
      <w:r w:rsidR="006A51B3" w:rsidRPr="008F3B06">
        <w:t>1</w:t>
      </w:r>
      <w:r w:rsidRPr="008F3B06">
        <w:t xml:space="preserve"> valley) were surveyed and/or sampled for biology.</w:t>
      </w:r>
      <w:r w:rsidR="00F86BE0" w:rsidRPr="008F3B06">
        <w:t xml:space="preserve"> </w:t>
      </w:r>
      <w:r w:rsidRPr="008F3B06">
        <w:t>At each of these stations, a towed-video transect was undertaken to characterise the physical structure of the seabed by substratum type, geomorphology, and topographic relief; while the biological assemblage was quantified as the presence of macro-organisms and the percent</w:t>
      </w:r>
      <w:r w:rsidR="00041C56" w:rsidRPr="008F3B06">
        <w:t>age</w:t>
      </w:r>
      <w:r w:rsidRPr="008F3B06">
        <w:t xml:space="preserve"> cover of key taxa, such as sponges and </w:t>
      </w:r>
      <w:proofErr w:type="spellStart"/>
      <w:r w:rsidRPr="008F3B06">
        <w:t>octocorals</w:t>
      </w:r>
      <w:proofErr w:type="spellEnd"/>
      <w:r w:rsidRPr="008F3B06">
        <w:t>.</w:t>
      </w:r>
      <w:r w:rsidR="00F86BE0" w:rsidRPr="008F3B06">
        <w:t xml:space="preserve"> </w:t>
      </w:r>
      <w:proofErr w:type="spellStart"/>
      <w:r w:rsidRPr="008F3B06">
        <w:t>Infauna</w:t>
      </w:r>
      <w:r w:rsidR="00793880" w:rsidRPr="008F3B06">
        <w:t>l</w:t>
      </w:r>
      <w:proofErr w:type="spellEnd"/>
      <w:r w:rsidR="00793880" w:rsidRPr="008F3B06">
        <w:t xml:space="preserve"> animals</w:t>
      </w:r>
      <w:r w:rsidR="006A51B3" w:rsidRPr="008F3B06">
        <w:t xml:space="preserve"> (</w:t>
      </w:r>
      <w:r w:rsidR="00041C56" w:rsidRPr="008F3B06">
        <w:t>living beneath</w:t>
      </w:r>
      <w:r w:rsidR="001D0037" w:rsidRPr="008F3B06">
        <w:t xml:space="preserve"> the seafloor</w:t>
      </w:r>
      <w:r w:rsidRPr="008F3B06">
        <w:t xml:space="preserve">) were sampled from </w:t>
      </w:r>
      <w:r w:rsidR="00793880" w:rsidRPr="008F3B06">
        <w:t>57</w:t>
      </w:r>
      <w:r w:rsidRPr="008F3B06">
        <w:t xml:space="preserve"> stations</w:t>
      </w:r>
      <w:r w:rsidR="00793880" w:rsidRPr="008F3B06">
        <w:t xml:space="preserve"> and 11</w:t>
      </w:r>
      <w:r w:rsidR="00BF730B" w:rsidRPr="008F3B06">
        <w:t>1</w:t>
      </w:r>
      <w:r w:rsidR="00793880" w:rsidRPr="008F3B06">
        <w:t xml:space="preserve"> sediment samples</w:t>
      </w:r>
      <w:r w:rsidR="001D0037" w:rsidRPr="008F3B06">
        <w:t xml:space="preserve">, and </w:t>
      </w:r>
      <w:proofErr w:type="spellStart"/>
      <w:r w:rsidR="001D0037" w:rsidRPr="008F3B06">
        <w:t>epibenthic</w:t>
      </w:r>
      <w:proofErr w:type="spellEnd"/>
      <w:r w:rsidR="001D0037" w:rsidRPr="008F3B06">
        <w:t xml:space="preserve"> organisms (</w:t>
      </w:r>
      <w:r w:rsidRPr="008F3B06">
        <w:t xml:space="preserve">living on the seabed) were </w:t>
      </w:r>
      <w:r w:rsidR="00793880" w:rsidRPr="008F3B06">
        <w:t xml:space="preserve">successfully </w:t>
      </w:r>
      <w:r w:rsidRPr="008F3B06">
        <w:t>sampled from 2</w:t>
      </w:r>
      <w:r w:rsidR="00793880" w:rsidRPr="008F3B06">
        <w:t>1 stations over banks</w:t>
      </w:r>
      <w:r w:rsidRPr="008F3B06">
        <w:t>.</w:t>
      </w:r>
    </w:p>
    <w:p w:rsidR="009D5C75" w:rsidRPr="00280947" w:rsidRDefault="009D5C75" w:rsidP="00280947">
      <w:pPr>
        <w:pStyle w:val="Heading4"/>
      </w:pPr>
      <w:bookmarkStart w:id="42" w:name="_Toc370362613"/>
      <w:r w:rsidRPr="00280947">
        <w:lastRenderedPageBreak/>
        <w:t>Towed-video</w:t>
      </w:r>
      <w:bookmarkEnd w:id="42"/>
    </w:p>
    <w:p w:rsidR="006A51B3" w:rsidRDefault="009D5C75" w:rsidP="00DB0FDD">
      <w:pPr>
        <w:pStyle w:val="BodyText"/>
        <w:rPr>
          <w:szCs w:val="22"/>
        </w:rPr>
      </w:pPr>
      <w:r w:rsidRPr="009D5C75">
        <w:rPr>
          <w:szCs w:val="22"/>
        </w:rPr>
        <w:t xml:space="preserve">Seabed habitats and benthic macro-organisms were surveyed by video and stills camera </w:t>
      </w:r>
      <w:r w:rsidRPr="00D4219F">
        <w:rPr>
          <w:szCs w:val="22"/>
        </w:rPr>
        <w:t>a</w:t>
      </w:r>
      <w:r w:rsidR="00F7385B">
        <w:rPr>
          <w:szCs w:val="22"/>
        </w:rPr>
        <w:t xml:space="preserve">long </w:t>
      </w:r>
      <w:r w:rsidRPr="00D4219F">
        <w:rPr>
          <w:szCs w:val="22"/>
        </w:rPr>
        <w:t>5</w:t>
      </w:r>
      <w:r w:rsidR="00F7385B">
        <w:rPr>
          <w:szCs w:val="22"/>
        </w:rPr>
        <w:t>2</w:t>
      </w:r>
      <w:r w:rsidRPr="00D4219F">
        <w:rPr>
          <w:szCs w:val="22"/>
        </w:rPr>
        <w:t xml:space="preserve"> </w:t>
      </w:r>
      <w:r w:rsidR="00F7385B">
        <w:rPr>
          <w:szCs w:val="22"/>
        </w:rPr>
        <w:t xml:space="preserve">transects </w:t>
      </w:r>
      <w:r w:rsidRPr="00760103">
        <w:t>(</w:t>
      </w:r>
      <w:r w:rsidR="00F7385B">
        <w:t>17</w:t>
      </w:r>
      <w:r w:rsidR="00D4219F" w:rsidRPr="00760103">
        <w:t xml:space="preserve"> in Area 1, 15 in Area 2, 17 in Area 3, and 3 in Area 4</w:t>
      </w:r>
      <w:r w:rsidRPr="00760103">
        <w:t xml:space="preserve">: </w:t>
      </w:r>
      <w:r w:rsidR="004B29F1" w:rsidRPr="00760103">
        <w:fldChar w:fldCharType="begin"/>
      </w:r>
      <w:r w:rsidR="004B29F1" w:rsidRPr="00760103">
        <w:instrText xml:space="preserve"> REF _Ref354561831 \h  \* MERGEFORMAT </w:instrText>
      </w:r>
      <w:r w:rsidR="004B29F1" w:rsidRPr="00760103">
        <w:fldChar w:fldCharType="separate"/>
      </w:r>
      <w:r w:rsidR="0013753E" w:rsidRPr="004878C3">
        <w:t>Table</w:t>
      </w:r>
      <w:r w:rsidR="0013753E">
        <w:t> 2.1</w:t>
      </w:r>
      <w:r w:rsidR="004B29F1" w:rsidRPr="00760103">
        <w:fldChar w:fldCharType="end"/>
      </w:r>
      <w:r w:rsidRPr="00760103">
        <w:t>;</w:t>
      </w:r>
      <w:r w:rsidR="004E60F5">
        <w:t xml:space="preserve"> </w:t>
      </w:r>
      <w:r w:rsidR="004B29F1" w:rsidRPr="00760103">
        <w:fldChar w:fldCharType="begin"/>
      </w:r>
      <w:r w:rsidR="004B29F1" w:rsidRPr="00760103">
        <w:instrText xml:space="preserve"> REF _Ref356473857 \r \h  \* MERGEFORMAT </w:instrText>
      </w:r>
      <w:r w:rsidR="004B29F1" w:rsidRPr="00760103">
        <w:fldChar w:fldCharType="separate"/>
      </w:r>
      <w:r w:rsidR="0013753E">
        <w:t>Appendix I</w:t>
      </w:r>
      <w:r w:rsidR="004B29F1" w:rsidRPr="00760103">
        <w:fldChar w:fldCharType="end"/>
      </w:r>
      <w:r w:rsidRPr="00760103">
        <w:t>) using the AIMS towed-</w:t>
      </w:r>
      <w:r w:rsidRPr="00E11FC7">
        <w:t>camera system (</w:t>
      </w:r>
      <w:r w:rsidR="00A42845" w:rsidRPr="008F3B06">
        <w:rPr>
          <w:rStyle w:val="Hyperlink"/>
        </w:rPr>
        <w:t>Figure 2.7</w:t>
      </w:r>
      <w:r w:rsidRPr="00E11FC7">
        <w:t>).</w:t>
      </w:r>
      <w:r w:rsidR="00F86BE0" w:rsidRPr="00E11FC7">
        <w:t xml:space="preserve"> </w:t>
      </w:r>
      <w:r w:rsidRPr="00E11FC7">
        <w:t>This system was fitted with a single forward-facing video camera (</w:t>
      </w:r>
      <w:proofErr w:type="spellStart"/>
      <w:r w:rsidRPr="00E11FC7">
        <w:t>Watec</w:t>
      </w:r>
      <w:proofErr w:type="spellEnd"/>
      <w:r w:rsidRPr="00E11FC7">
        <w:t xml:space="preserve"> colour D250 model, 4 mm lens) and two high-resolution still cameras (</w:t>
      </w:r>
      <w:proofErr w:type="spellStart"/>
      <w:r w:rsidRPr="00E11FC7">
        <w:t>Sea&amp;Sea</w:t>
      </w:r>
      <w:proofErr w:type="spellEnd"/>
      <w:r w:rsidRPr="00E11FC7">
        <w:t xml:space="preserve"> DX2G 12 mega pixel: one forward-facing and one downward-facing) and their associated lights</w:t>
      </w:r>
      <w:bookmarkStart w:id="43" w:name="OLE_LINK43"/>
      <w:bookmarkStart w:id="44" w:name="OLE_LINK44"/>
      <w:r w:rsidRPr="00E11FC7">
        <w:t xml:space="preserve"> (</w:t>
      </w:r>
      <w:r w:rsidR="00A42845" w:rsidRPr="008F3B06">
        <w:rPr>
          <w:rStyle w:val="Hyperlink"/>
        </w:rPr>
        <w:t>Figure 2.7</w:t>
      </w:r>
      <w:r w:rsidR="00F12F81" w:rsidRPr="008F3B06">
        <w:rPr>
          <w:rStyle w:val="Hyperlink"/>
        </w:rPr>
        <w:t>a</w:t>
      </w:r>
      <w:r w:rsidRPr="00E11FC7">
        <w:t>)</w:t>
      </w:r>
      <w:bookmarkEnd w:id="43"/>
      <w:bookmarkEnd w:id="44"/>
      <w:r w:rsidRPr="00E11FC7">
        <w:t>.</w:t>
      </w:r>
      <w:r w:rsidR="00F86BE0" w:rsidRPr="00E11FC7">
        <w:t xml:space="preserve"> </w:t>
      </w:r>
      <w:r w:rsidRPr="00E11FC7">
        <w:t xml:space="preserve">At each station, an </w:t>
      </w:r>
      <w:r w:rsidR="00F12F81" w:rsidRPr="00E11FC7">
        <w:t>approximately</w:t>
      </w:r>
      <w:r w:rsidRPr="00E11FC7">
        <w:t xml:space="preserve"> 1500</w:t>
      </w:r>
      <w:r w:rsidR="003B4F6A" w:rsidRPr="00E11FC7">
        <w:t>-</w:t>
      </w:r>
      <w:r w:rsidRPr="00E11FC7">
        <w:t xml:space="preserve">m long </w:t>
      </w:r>
      <w:r w:rsidR="006A51B3" w:rsidRPr="00E11FC7">
        <w:t xml:space="preserve">video </w:t>
      </w:r>
      <w:r w:rsidRPr="00E11FC7">
        <w:t>transect (approximately 50 minute duration)</w:t>
      </w:r>
      <w:r w:rsidR="006A51B3" w:rsidRPr="00E11FC7">
        <w:t xml:space="preserve"> was completed</w:t>
      </w:r>
      <w:r w:rsidRPr="00E11FC7">
        <w:t xml:space="preserve">, along with high-resolution still photographs captured </w:t>
      </w:r>
      <w:r w:rsidR="006A51B3" w:rsidRPr="00E11FC7">
        <w:t>at least every 5 seconds</w:t>
      </w:r>
      <w:r w:rsidRPr="00E11FC7">
        <w:t>.</w:t>
      </w:r>
      <w:r w:rsidR="00F86BE0" w:rsidRPr="00E11FC7">
        <w:t xml:space="preserve"> </w:t>
      </w:r>
      <w:r w:rsidR="006A51B3" w:rsidRPr="00E11FC7">
        <w:t xml:space="preserve">Most transects ran over multiple geomorphic features and depths in order to capture habitat transitions and gradients. </w:t>
      </w:r>
      <w:r w:rsidRPr="00E11FC7">
        <w:t>The camera system was deployed from the stern of the RV Solander, and towed at 0.5 to 1.5 knots at an altitude of 0.5 - 2 m above the seabed.</w:t>
      </w:r>
      <w:r w:rsidR="00F86BE0" w:rsidRPr="00E11FC7">
        <w:t xml:space="preserve"> </w:t>
      </w:r>
      <w:r w:rsidRPr="00E11FC7">
        <w:t xml:space="preserve">To accurately correlate the position of seabed video and images with physical features in </w:t>
      </w:r>
      <w:proofErr w:type="spellStart"/>
      <w:r w:rsidRPr="00E11FC7">
        <w:t>multibeam</w:t>
      </w:r>
      <w:proofErr w:type="spellEnd"/>
      <w:r w:rsidRPr="00E11FC7">
        <w:t xml:space="preserve"> maps, the position of the towed-camera system was tracked using a USBL (Ultra-short Baseline) acoustic tracking system</w:t>
      </w:r>
      <w:r w:rsidR="00F12F81" w:rsidRPr="00E11FC7">
        <w:t xml:space="preserve"> (</w:t>
      </w:r>
      <w:r w:rsidR="00A42845" w:rsidRPr="008F3B06">
        <w:rPr>
          <w:rStyle w:val="Hyperlink"/>
        </w:rPr>
        <w:t>Figure 2.7</w:t>
      </w:r>
      <w:r w:rsidR="00F12F81" w:rsidRPr="008F3B06">
        <w:rPr>
          <w:rStyle w:val="Hyperlink"/>
        </w:rPr>
        <w:t>b</w:t>
      </w:r>
      <w:r w:rsidR="00F12F81" w:rsidRPr="00E11FC7">
        <w:t>)</w:t>
      </w:r>
      <w:r w:rsidRPr="00E11FC7">
        <w:t xml:space="preserve">. Video footage was transmitted in real-time to the surface via coaxial cable to enable </w:t>
      </w:r>
      <w:r w:rsidR="007A7451" w:rsidRPr="00E11FC7">
        <w:t>observers</w:t>
      </w:r>
      <w:r w:rsidRPr="00E11FC7">
        <w:t xml:space="preserve"> to characterise the seabed environment and allow the winch operator to regulate the altitude of the towed-camera system (</w:t>
      </w:r>
      <w:r w:rsidR="00A42845" w:rsidRPr="008F3B06">
        <w:rPr>
          <w:rStyle w:val="Hyperlink"/>
        </w:rPr>
        <w:t>Figure 2.7</w:t>
      </w:r>
      <w:r w:rsidR="00F12F81" w:rsidRPr="008F3B06">
        <w:rPr>
          <w:rStyle w:val="Hyperlink"/>
        </w:rPr>
        <w:t>c</w:t>
      </w:r>
      <w:r w:rsidRPr="00E11FC7">
        <w:t>).</w:t>
      </w:r>
      <w:r w:rsidRPr="009D5C75">
        <w:rPr>
          <w:szCs w:val="22"/>
        </w:rPr>
        <w:t xml:space="preserve"> </w:t>
      </w:r>
      <w:r w:rsidR="006A51B3">
        <w:rPr>
          <w:szCs w:val="22"/>
        </w:rPr>
        <w:t xml:space="preserve">Video was characterised in real-time on the vessel using the AIMS’ TOWVID software and classification scheme. </w:t>
      </w:r>
    </w:p>
    <w:p w:rsidR="00475853" w:rsidRDefault="00967427" w:rsidP="006A51B3">
      <w:pPr>
        <w:pStyle w:val="BodyText"/>
      </w:pPr>
      <w:r>
        <w:rPr>
          <w:noProof/>
        </w:rPr>
        <w:drawing>
          <wp:inline distT="0" distB="0" distL="0" distR="0" wp14:anchorId="1129E81A" wp14:editId="0FB9F2D5">
            <wp:extent cx="5734050" cy="1465190"/>
            <wp:effectExtent l="0" t="0" r="0" b="1905"/>
            <wp:docPr id="38" name="Picture 38" descr="Photographs of the underwater video system and real-time display as described in Section 2.5.3.1" title="Images of underwater towed video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ed video.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41043" cy="1466977"/>
                    </a:xfrm>
                    <a:prstGeom prst="rect">
                      <a:avLst/>
                    </a:prstGeom>
                  </pic:spPr>
                </pic:pic>
              </a:graphicData>
            </a:graphic>
          </wp:inline>
        </w:drawing>
      </w:r>
    </w:p>
    <w:p w:rsidR="00E36F4D" w:rsidRPr="004230B2" w:rsidRDefault="00E11FC7" w:rsidP="004230B2">
      <w:pPr>
        <w:pStyle w:val="Caption"/>
      </w:pPr>
      <w:bookmarkStart w:id="45" w:name="_Ref359920019"/>
      <w:bookmarkStart w:id="46" w:name="_Toc370362653"/>
      <w:r w:rsidRPr="004230B2">
        <w:t xml:space="preserve">Figure </w:t>
      </w:r>
      <w:fldSimple w:instr=" STYLEREF 1 \s ">
        <w:r w:rsidR="0013753E">
          <w:rPr>
            <w:noProof/>
          </w:rPr>
          <w:t>2</w:t>
        </w:r>
      </w:fldSimple>
      <w:r w:rsidR="00A42845">
        <w:t>.</w:t>
      </w:r>
      <w:fldSimple w:instr=" SEQ Figure \* ARABIC \s 1 ">
        <w:r w:rsidR="0013753E">
          <w:rPr>
            <w:noProof/>
          </w:rPr>
          <w:t>7</w:t>
        </w:r>
      </w:fldSimple>
      <w:bookmarkEnd w:id="45"/>
      <w:r w:rsidRPr="004230B2">
        <w:t xml:space="preserve"> </w:t>
      </w:r>
      <w:r w:rsidR="00F12F81" w:rsidRPr="004230B2">
        <w:t>Images of the AIMS towed-video system</w:t>
      </w:r>
      <w:r w:rsidR="0062442D" w:rsidRPr="004230B2">
        <w:t>, showing:</w:t>
      </w:r>
      <w:r w:rsidR="00F12F81" w:rsidRPr="004230B2">
        <w:t xml:space="preserve"> </w:t>
      </w:r>
      <w:r w:rsidR="0062442D" w:rsidRPr="004230B2">
        <w:t>(</w:t>
      </w:r>
      <w:r w:rsidR="00F12F81" w:rsidRPr="004230B2">
        <w:t>a) Deployment of AIMS towed-video system of the stern of the RV Solander</w:t>
      </w:r>
      <w:r w:rsidR="0062442D" w:rsidRPr="004230B2">
        <w:t>; (</w:t>
      </w:r>
      <w:r w:rsidR="00F12F81" w:rsidRPr="004230B2">
        <w:t>b) Monitor output from the USBL acoustic tracking system</w:t>
      </w:r>
      <w:r w:rsidR="0062442D" w:rsidRPr="004230B2">
        <w:t>, and; (</w:t>
      </w:r>
      <w:r w:rsidR="00F12F81" w:rsidRPr="004230B2">
        <w:t>c) Monitor showing real-time video footage as seen by the towed-video system.</w:t>
      </w:r>
      <w:bookmarkEnd w:id="46"/>
    </w:p>
    <w:p w:rsidR="009D5C75" w:rsidRPr="009D5C75" w:rsidRDefault="009D5C75" w:rsidP="009D5C75">
      <w:pPr>
        <w:pStyle w:val="Heading4"/>
      </w:pPr>
      <w:bookmarkStart w:id="47" w:name="_Toc370362614"/>
      <w:proofErr w:type="spellStart"/>
      <w:r w:rsidRPr="009D5C75">
        <w:t>Infaunal</w:t>
      </w:r>
      <w:proofErr w:type="spellEnd"/>
      <w:r w:rsidRPr="009D5C75">
        <w:t xml:space="preserve"> Sampling</w:t>
      </w:r>
      <w:bookmarkEnd w:id="47"/>
    </w:p>
    <w:p w:rsidR="00E36F4D" w:rsidRDefault="009D5C75" w:rsidP="00DB0FDD">
      <w:pPr>
        <w:pStyle w:val="BodyText"/>
        <w:rPr>
          <w:szCs w:val="22"/>
        </w:rPr>
      </w:pPr>
      <w:r w:rsidRPr="00E87E33">
        <w:rPr>
          <w:szCs w:val="22"/>
        </w:rPr>
        <w:t xml:space="preserve">Seabed </w:t>
      </w:r>
      <w:proofErr w:type="spellStart"/>
      <w:r w:rsidRPr="00E87E33">
        <w:rPr>
          <w:szCs w:val="22"/>
        </w:rPr>
        <w:t>infauna</w:t>
      </w:r>
      <w:proofErr w:type="spellEnd"/>
      <w:r w:rsidRPr="00E87E33">
        <w:rPr>
          <w:szCs w:val="22"/>
        </w:rPr>
        <w:t xml:space="preserve"> </w:t>
      </w:r>
      <w:r w:rsidR="00C33583">
        <w:rPr>
          <w:szCs w:val="22"/>
        </w:rPr>
        <w:t>was</w:t>
      </w:r>
      <w:r w:rsidRPr="00E87E33">
        <w:rPr>
          <w:szCs w:val="22"/>
        </w:rPr>
        <w:t xml:space="preserve"> sampled from </w:t>
      </w:r>
      <w:r w:rsidR="00E87E33" w:rsidRPr="00E87E33">
        <w:rPr>
          <w:szCs w:val="22"/>
        </w:rPr>
        <w:t>57</w:t>
      </w:r>
      <w:r w:rsidRPr="00E87E33">
        <w:rPr>
          <w:szCs w:val="22"/>
        </w:rPr>
        <w:t xml:space="preserve"> stations using either a Smith-McIntyre grab or box corer (</w:t>
      </w:r>
      <w:r w:rsidR="004B29F1" w:rsidRPr="00E87E33">
        <w:fldChar w:fldCharType="begin"/>
      </w:r>
      <w:r w:rsidR="004B29F1" w:rsidRPr="00E87E33">
        <w:instrText xml:space="preserve"> REF _Ref354561831 \h  \* MERGEFORMAT </w:instrText>
      </w:r>
      <w:r w:rsidR="004B29F1" w:rsidRPr="00E87E33">
        <w:fldChar w:fldCharType="separate"/>
      </w:r>
      <w:r w:rsidR="0013753E" w:rsidRPr="004878C3">
        <w:t>Table</w:t>
      </w:r>
      <w:r w:rsidR="0013753E">
        <w:t> 2.1</w:t>
      </w:r>
      <w:r w:rsidR="004B29F1" w:rsidRPr="00E87E33">
        <w:fldChar w:fldCharType="end"/>
      </w:r>
      <w:r w:rsidR="004B29F1" w:rsidRPr="004B29F1">
        <w:t xml:space="preserve">, </w:t>
      </w:r>
      <w:r w:rsidR="004B29F1" w:rsidRPr="004B29F1">
        <w:fldChar w:fldCharType="begin"/>
      </w:r>
      <w:r w:rsidR="004B29F1" w:rsidRPr="004B29F1">
        <w:instrText xml:space="preserve"> REF _Ref355001129 \r \h  \* MERGEFORMAT </w:instrText>
      </w:r>
      <w:r w:rsidR="004B29F1" w:rsidRPr="004B29F1">
        <w:fldChar w:fldCharType="separate"/>
      </w:r>
      <w:r w:rsidR="0013753E">
        <w:t>Appendix E</w:t>
      </w:r>
      <w:r w:rsidR="004B29F1" w:rsidRPr="004B29F1">
        <w:fldChar w:fldCharType="end"/>
      </w:r>
      <w:r w:rsidRPr="004B29F1">
        <w:t xml:space="preserve">). </w:t>
      </w:r>
      <w:r w:rsidR="00E87E33">
        <w:t xml:space="preserve">For each sample collected, a small amount of sediment (&lt;100 g wet weight) was removed for </w:t>
      </w:r>
      <w:proofErr w:type="spellStart"/>
      <w:r w:rsidR="00E87E33">
        <w:t>sedimentological</w:t>
      </w:r>
      <w:proofErr w:type="spellEnd"/>
      <w:r w:rsidR="00E87E33">
        <w:t xml:space="preserve"> analysis (Section 2.5.1). For some samples, geochemical sub-samples were also removed. The remaining sediment was then </w:t>
      </w:r>
      <w:r w:rsidRPr="004B29F1">
        <w:t xml:space="preserve">released into a </w:t>
      </w:r>
      <w:r w:rsidRPr="00E11FC7">
        <w:t xml:space="preserve">52 litre </w:t>
      </w:r>
      <w:proofErr w:type="spellStart"/>
      <w:r w:rsidRPr="00E11FC7">
        <w:t>Nally</w:t>
      </w:r>
      <w:proofErr w:type="spellEnd"/>
      <w:r w:rsidRPr="00E11FC7">
        <w:t xml:space="preserve"> Bin (</w:t>
      </w:r>
      <w:r w:rsidR="00A42845" w:rsidRPr="008F3B06">
        <w:rPr>
          <w:rStyle w:val="Hyperlink"/>
        </w:rPr>
        <w:t>Figure 2.8</w:t>
      </w:r>
      <w:r w:rsidR="00B5782A" w:rsidRPr="008F3B06">
        <w:rPr>
          <w:rStyle w:val="Hyperlink"/>
        </w:rPr>
        <w:t>a</w:t>
      </w:r>
      <w:r w:rsidRPr="00E11FC7">
        <w:t xml:space="preserve">), excess water was </w:t>
      </w:r>
      <w:r w:rsidR="00E87E33" w:rsidRPr="00E11FC7">
        <w:t xml:space="preserve">decanted through a 500 </w:t>
      </w:r>
      <w:proofErr w:type="spellStart"/>
      <w:r w:rsidR="00E87E33" w:rsidRPr="00E11FC7">
        <w:t>μm</w:t>
      </w:r>
      <w:proofErr w:type="spellEnd"/>
      <w:r w:rsidR="00E87E33" w:rsidRPr="00E11FC7">
        <w:t xml:space="preserve"> sieve</w:t>
      </w:r>
      <w:r w:rsidRPr="00E11FC7">
        <w:t xml:space="preserve">, and the sample including the bin was weighed. Sediments were </w:t>
      </w:r>
      <w:r w:rsidR="00E87E33" w:rsidRPr="00E11FC7">
        <w:t>then</w:t>
      </w:r>
      <w:r w:rsidRPr="00E11FC7">
        <w:t xml:space="preserve"> </w:t>
      </w:r>
      <w:r w:rsidR="007A7451" w:rsidRPr="00E11FC7">
        <w:t xml:space="preserve">separated from </w:t>
      </w:r>
      <w:proofErr w:type="spellStart"/>
      <w:r w:rsidR="007A7451" w:rsidRPr="00E11FC7">
        <w:t>infauna</w:t>
      </w:r>
      <w:proofErr w:type="spellEnd"/>
      <w:r w:rsidR="007A7451" w:rsidRPr="00E11FC7">
        <w:t xml:space="preserve"> </w:t>
      </w:r>
      <w:r w:rsidRPr="00E11FC7">
        <w:t xml:space="preserve">by elutriating </w:t>
      </w:r>
      <w:r w:rsidR="007A7451" w:rsidRPr="00E11FC7">
        <w:t xml:space="preserve">in water </w:t>
      </w:r>
      <w:r w:rsidRPr="00E11FC7">
        <w:t>for 5 min</w:t>
      </w:r>
      <w:r w:rsidR="002C0388">
        <w:t>utes</w:t>
      </w:r>
      <w:r w:rsidR="00B5782A" w:rsidRPr="00E11FC7">
        <w:t xml:space="preserve"> </w:t>
      </w:r>
      <w:r w:rsidR="00E87E33" w:rsidRPr="00E11FC7">
        <w:t>(</w:t>
      </w:r>
      <w:r w:rsidR="00A42845" w:rsidRPr="008F3B06">
        <w:rPr>
          <w:rStyle w:val="Hyperlink"/>
        </w:rPr>
        <w:t>Figure 2.8</w:t>
      </w:r>
      <w:r w:rsidR="00B5782A" w:rsidRPr="008F3B06">
        <w:rPr>
          <w:rStyle w:val="Hyperlink"/>
        </w:rPr>
        <w:t>b</w:t>
      </w:r>
      <w:r w:rsidR="00C91E95" w:rsidRPr="00E11FC7">
        <w:t>)</w:t>
      </w:r>
      <w:r w:rsidRPr="00E11FC7">
        <w:t xml:space="preserve">, </w:t>
      </w:r>
      <w:r w:rsidR="007A7451" w:rsidRPr="00E11FC7">
        <w:t xml:space="preserve">with </w:t>
      </w:r>
      <w:proofErr w:type="spellStart"/>
      <w:r w:rsidR="007A7451" w:rsidRPr="00E11FC7">
        <w:t>infauna</w:t>
      </w:r>
      <w:proofErr w:type="spellEnd"/>
      <w:r w:rsidR="007A7451" w:rsidRPr="00E11FC7">
        <w:t xml:space="preserve"> </w:t>
      </w:r>
      <w:r w:rsidR="00E87E33" w:rsidRPr="00E11FC7">
        <w:t xml:space="preserve">collected on a </w:t>
      </w:r>
      <w:r w:rsidRPr="00E11FC7">
        <w:t xml:space="preserve">500 </w:t>
      </w:r>
      <w:proofErr w:type="spellStart"/>
      <w:r w:rsidR="00280947" w:rsidRPr="00E11FC7">
        <w:t>μ</w:t>
      </w:r>
      <w:r w:rsidRPr="00E11FC7">
        <w:t>m</w:t>
      </w:r>
      <w:proofErr w:type="spellEnd"/>
      <w:r w:rsidRPr="00E11FC7">
        <w:t xml:space="preserve"> sieve</w:t>
      </w:r>
      <w:r w:rsidR="00E87E33" w:rsidRPr="00E11FC7">
        <w:t xml:space="preserve"> at the mouth of a release pipe</w:t>
      </w:r>
      <w:r w:rsidRPr="00E11FC7">
        <w:t xml:space="preserve"> (</w:t>
      </w:r>
      <w:r w:rsidR="00A42845" w:rsidRPr="008F3B06">
        <w:rPr>
          <w:rStyle w:val="Hyperlink"/>
        </w:rPr>
        <w:t>Figure 2.8</w:t>
      </w:r>
      <w:r w:rsidR="00B5782A" w:rsidRPr="008F3B06">
        <w:rPr>
          <w:rStyle w:val="Hyperlink"/>
        </w:rPr>
        <w:t>c</w:t>
      </w:r>
      <w:r w:rsidRPr="00E11FC7">
        <w:t>).</w:t>
      </w:r>
      <w:r w:rsidR="002C0388">
        <w:t xml:space="preserve"> E</w:t>
      </w:r>
      <w:r w:rsidRPr="00E11FC7">
        <w:t xml:space="preserve">xcess water was </w:t>
      </w:r>
      <w:r w:rsidR="002C0388">
        <w:t xml:space="preserve">then </w:t>
      </w:r>
      <w:r w:rsidRPr="00E11FC7">
        <w:t xml:space="preserve">drained from the </w:t>
      </w:r>
      <w:proofErr w:type="spellStart"/>
      <w:r w:rsidRPr="00E11FC7">
        <w:t>Nally</w:t>
      </w:r>
      <w:proofErr w:type="spellEnd"/>
      <w:r w:rsidRPr="00E11FC7">
        <w:t xml:space="preserve"> bin, and the remaining sedim</w:t>
      </w:r>
      <w:r w:rsidR="002C0388">
        <w:t xml:space="preserve">ents (heavy fraction) </w:t>
      </w:r>
      <w:r w:rsidRPr="00E11FC7">
        <w:t xml:space="preserve">searched by hand for heavier organisms (e.g. gastropods, </w:t>
      </w:r>
      <w:proofErr w:type="spellStart"/>
      <w:r w:rsidRPr="00E11FC7">
        <w:t>ophiuroids</w:t>
      </w:r>
      <w:proofErr w:type="spellEnd"/>
      <w:r w:rsidRPr="00E11FC7">
        <w:t>, holothurians</w:t>
      </w:r>
      <w:r w:rsidRPr="00B5782A">
        <w:t>, heart-urchins</w:t>
      </w:r>
      <w:r w:rsidRPr="009D5C75">
        <w:rPr>
          <w:szCs w:val="22"/>
        </w:rPr>
        <w:t xml:space="preserve"> and hermit crabs). These larger organisms and the elutriated material retained on the sieve were then photographed. Larger organisms were preserved/fixed in ethanol (most taxa) or formalin (</w:t>
      </w:r>
      <w:proofErr w:type="spellStart"/>
      <w:r w:rsidRPr="009D5C75">
        <w:rPr>
          <w:szCs w:val="22"/>
        </w:rPr>
        <w:t>polychaete</w:t>
      </w:r>
      <w:proofErr w:type="spellEnd"/>
      <w:r w:rsidRPr="009D5C75">
        <w:rPr>
          <w:szCs w:val="22"/>
        </w:rPr>
        <w:t xml:space="preserve"> worms) to be sent to the Museum &amp; Art Gallery of the Northern Territory </w:t>
      </w:r>
      <w:r w:rsidR="001E6050">
        <w:rPr>
          <w:szCs w:val="22"/>
        </w:rPr>
        <w:t xml:space="preserve">(MAGNT) </w:t>
      </w:r>
      <w:r w:rsidRPr="009D5C75">
        <w:rPr>
          <w:szCs w:val="22"/>
        </w:rPr>
        <w:t>for cataloguing and taxonomic identifications</w:t>
      </w:r>
      <w:r w:rsidR="007A7451">
        <w:rPr>
          <w:szCs w:val="22"/>
        </w:rPr>
        <w:t>. T</w:t>
      </w:r>
      <w:r w:rsidRPr="009D5C75">
        <w:rPr>
          <w:szCs w:val="22"/>
        </w:rPr>
        <w:t>he elutriate material was removed and preserved in ethanol to be sent to G</w:t>
      </w:r>
      <w:r w:rsidR="007A7451">
        <w:rPr>
          <w:szCs w:val="22"/>
        </w:rPr>
        <w:t xml:space="preserve">eoscience </w:t>
      </w:r>
      <w:r w:rsidRPr="009D5C75">
        <w:rPr>
          <w:szCs w:val="22"/>
        </w:rPr>
        <w:t>A</w:t>
      </w:r>
      <w:r w:rsidR="007A7451">
        <w:rPr>
          <w:szCs w:val="22"/>
        </w:rPr>
        <w:t>ustralia</w:t>
      </w:r>
      <w:r w:rsidRPr="009D5C75">
        <w:rPr>
          <w:szCs w:val="22"/>
        </w:rPr>
        <w:t xml:space="preserve"> for sorting</w:t>
      </w:r>
      <w:r w:rsidR="00F34E14">
        <w:rPr>
          <w:szCs w:val="22"/>
        </w:rPr>
        <w:t xml:space="preserve"> and identification to operational taxonomic unit</w:t>
      </w:r>
      <w:r w:rsidR="00B66F0E">
        <w:rPr>
          <w:szCs w:val="22"/>
        </w:rPr>
        <w:t xml:space="preserve"> (OTU)</w:t>
      </w:r>
      <w:r w:rsidRPr="009D5C75">
        <w:rPr>
          <w:szCs w:val="22"/>
        </w:rPr>
        <w:t xml:space="preserve">. </w:t>
      </w:r>
    </w:p>
    <w:p w:rsidR="00475853" w:rsidRDefault="00FD3FD4" w:rsidP="00475853">
      <w:pPr>
        <w:pStyle w:val="Figuresandimagescentred"/>
      </w:pPr>
      <w:r>
        <w:rPr>
          <w:noProof/>
        </w:rPr>
        <w:lastRenderedPageBreak/>
        <w:drawing>
          <wp:inline distT="0" distB="0" distL="0" distR="0" wp14:anchorId="6BA5907F" wp14:editId="49A53E0A">
            <wp:extent cx="5724525" cy="1364764"/>
            <wp:effectExtent l="0" t="0" r="0" b="6985"/>
            <wp:docPr id="8" name="Picture 8" descr="Photographs of the stages in the subsampling of infauna from sediment, as described in Section 2.5.3.2" title="Images of subsampling of sediment infa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utriate Figur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008" cy="1366548"/>
                    </a:xfrm>
                    <a:prstGeom prst="rect">
                      <a:avLst/>
                    </a:prstGeom>
                  </pic:spPr>
                </pic:pic>
              </a:graphicData>
            </a:graphic>
          </wp:inline>
        </w:drawing>
      </w:r>
    </w:p>
    <w:p w:rsidR="009D5C75" w:rsidRPr="004230B2" w:rsidRDefault="00E11FC7" w:rsidP="004230B2">
      <w:pPr>
        <w:pStyle w:val="Caption"/>
      </w:pPr>
      <w:bookmarkStart w:id="48" w:name="_Ref359920105"/>
      <w:bookmarkStart w:id="49" w:name="_Toc370362654"/>
      <w:r w:rsidRPr="004230B2">
        <w:t xml:space="preserve">Figure </w:t>
      </w:r>
      <w:fldSimple w:instr=" STYLEREF 1 \s ">
        <w:r w:rsidR="0013753E">
          <w:rPr>
            <w:noProof/>
          </w:rPr>
          <w:t>2</w:t>
        </w:r>
      </w:fldSimple>
      <w:r w:rsidR="00A42845">
        <w:t>.</w:t>
      </w:r>
      <w:fldSimple w:instr=" SEQ Figure \* ARABIC \s 1 ">
        <w:r w:rsidR="0013753E">
          <w:rPr>
            <w:noProof/>
          </w:rPr>
          <w:t>8</w:t>
        </w:r>
      </w:fldSimple>
      <w:bookmarkEnd w:id="48"/>
      <w:r w:rsidRPr="004230B2">
        <w:t xml:space="preserve"> </w:t>
      </w:r>
      <w:r w:rsidR="00C91E95" w:rsidRPr="004230B2">
        <w:t xml:space="preserve">Images of the elutriating process used for </w:t>
      </w:r>
      <w:proofErr w:type="spellStart"/>
      <w:r w:rsidR="00C91E95" w:rsidRPr="004230B2">
        <w:t>infaunal</w:t>
      </w:r>
      <w:proofErr w:type="spellEnd"/>
      <w:r w:rsidR="00C91E95" w:rsidRPr="004230B2">
        <w:t xml:space="preserve"> sampling</w:t>
      </w:r>
      <w:r w:rsidR="0062442D" w:rsidRPr="004230B2">
        <w:t>, showing:</w:t>
      </w:r>
      <w:r w:rsidR="00C91E95" w:rsidRPr="004230B2">
        <w:t xml:space="preserve"> </w:t>
      </w:r>
      <w:r w:rsidR="0062442D" w:rsidRPr="004230B2">
        <w:t>(</w:t>
      </w:r>
      <w:r w:rsidR="00C91E95" w:rsidRPr="004230B2">
        <w:t xml:space="preserve">a) Sediment collected from a grab sample in </w:t>
      </w:r>
      <w:proofErr w:type="spellStart"/>
      <w:r w:rsidR="0062442D" w:rsidRPr="004230B2">
        <w:t>Nally</w:t>
      </w:r>
      <w:proofErr w:type="spellEnd"/>
      <w:r w:rsidR="0062442D" w:rsidRPr="004230B2">
        <w:t xml:space="preserve"> Bin prior to elutriating; (</w:t>
      </w:r>
      <w:r w:rsidR="00C91E95" w:rsidRPr="004230B2">
        <w:t xml:space="preserve">b) Scientist elutriating grab sample with a 500 </w:t>
      </w:r>
      <w:proofErr w:type="spellStart"/>
      <w:r w:rsidR="00C91E95" w:rsidRPr="004230B2">
        <w:t>μm</w:t>
      </w:r>
      <w:proofErr w:type="spellEnd"/>
      <w:r w:rsidR="00C91E95" w:rsidRPr="004230B2">
        <w:t xml:space="preserve"> sieve to collect suspended organisms</w:t>
      </w:r>
      <w:r w:rsidR="0062442D" w:rsidRPr="004230B2">
        <w:t>, and;</w:t>
      </w:r>
      <w:r w:rsidR="00851EB5" w:rsidRPr="004230B2">
        <w:t xml:space="preserve"> (</w:t>
      </w:r>
      <w:r w:rsidR="00C91E95" w:rsidRPr="004230B2">
        <w:t>c) Photograph of organisms collected by sieve after 5 minutes of elutriation.</w:t>
      </w:r>
      <w:bookmarkEnd w:id="49"/>
    </w:p>
    <w:p w:rsidR="009D5C75" w:rsidRDefault="009D5C75" w:rsidP="009D5C75">
      <w:pPr>
        <w:pStyle w:val="Heading4"/>
      </w:pPr>
      <w:bookmarkStart w:id="50" w:name="_Toc370362615"/>
      <w:proofErr w:type="spellStart"/>
      <w:r>
        <w:t>Epifaunal</w:t>
      </w:r>
      <w:proofErr w:type="spellEnd"/>
      <w:r>
        <w:t xml:space="preserve"> Sampling</w:t>
      </w:r>
      <w:bookmarkEnd w:id="50"/>
    </w:p>
    <w:p w:rsidR="00F86BE0" w:rsidRDefault="00F86BE0" w:rsidP="008F3B06">
      <w:pPr>
        <w:pStyle w:val="BodyText-01"/>
        <w:rPr>
          <w:szCs w:val="22"/>
        </w:rPr>
      </w:pPr>
      <w:r w:rsidRPr="00F34E14">
        <w:t xml:space="preserve">Seabed </w:t>
      </w:r>
      <w:proofErr w:type="spellStart"/>
      <w:r w:rsidRPr="00F34E14">
        <w:t>epibenthos</w:t>
      </w:r>
      <w:proofErr w:type="spellEnd"/>
      <w:r w:rsidRPr="00F34E14">
        <w:t xml:space="preserve"> (</w:t>
      </w:r>
      <w:proofErr w:type="spellStart"/>
      <w:r w:rsidRPr="00F34E14">
        <w:t>epifauna</w:t>
      </w:r>
      <w:proofErr w:type="spellEnd"/>
      <w:r w:rsidRPr="00F34E14">
        <w:t xml:space="preserve"> and </w:t>
      </w:r>
      <w:proofErr w:type="spellStart"/>
      <w:r w:rsidRPr="00F34E14">
        <w:t>epiflora</w:t>
      </w:r>
      <w:proofErr w:type="spellEnd"/>
      <w:r w:rsidRPr="00F34E14">
        <w:t xml:space="preserve">) was </w:t>
      </w:r>
      <w:r w:rsidR="00F34E14" w:rsidRPr="00F34E14">
        <w:t xml:space="preserve">successfully </w:t>
      </w:r>
      <w:r w:rsidRPr="00F34E14">
        <w:t>sampled from 2</w:t>
      </w:r>
      <w:r w:rsidR="00F34E14" w:rsidRPr="00F34E14">
        <w:t>1</w:t>
      </w:r>
      <w:r w:rsidRPr="00F34E14">
        <w:t xml:space="preserve"> stations (</w:t>
      </w:r>
      <w:r w:rsidR="00F34E14" w:rsidRPr="00F34E14">
        <w:t>all banks)</w:t>
      </w:r>
      <w:r w:rsidRPr="00F34E14">
        <w:t xml:space="preserve"> using AIMS’s </w:t>
      </w:r>
      <w:proofErr w:type="spellStart"/>
      <w:r w:rsidRPr="00F34E14">
        <w:t>epibenthic</w:t>
      </w:r>
      <w:proofErr w:type="spellEnd"/>
      <w:r w:rsidRPr="00F34E14">
        <w:t xml:space="preserve"> sled (</w:t>
      </w:r>
      <w:r w:rsidR="00B5782A" w:rsidRPr="00F34E14">
        <w:fldChar w:fldCharType="begin"/>
      </w:r>
      <w:r w:rsidR="00B5782A" w:rsidRPr="00F34E14">
        <w:instrText xml:space="preserve"> REF _Ref354561831 \h  \* MERGEFORMAT </w:instrText>
      </w:r>
      <w:r w:rsidR="00B5782A" w:rsidRPr="00F34E14">
        <w:fldChar w:fldCharType="separate"/>
      </w:r>
      <w:r w:rsidR="0013753E" w:rsidRPr="004878C3">
        <w:t>Table</w:t>
      </w:r>
      <w:r w:rsidR="0013753E">
        <w:t> 2.1</w:t>
      </w:r>
      <w:r w:rsidR="00B5782A" w:rsidRPr="00F34E14">
        <w:fldChar w:fldCharType="end"/>
      </w:r>
      <w:r w:rsidR="00E967EF">
        <w:t>;</w:t>
      </w:r>
      <w:r w:rsidR="00B5782A" w:rsidRPr="00F34E14">
        <w:t xml:space="preserve"> </w:t>
      </w:r>
      <w:r w:rsidR="00A42845" w:rsidRPr="008F3B06">
        <w:rPr>
          <w:rStyle w:val="Hyperlink"/>
        </w:rPr>
        <w:t>Figure 2.9</w:t>
      </w:r>
      <w:r w:rsidR="00E967EF">
        <w:t>;</w:t>
      </w:r>
      <w:r w:rsidR="00B5782A" w:rsidRPr="00EE1896">
        <w:t xml:space="preserve"> </w:t>
      </w:r>
      <w:r w:rsidR="00B5782A" w:rsidRPr="00EE1896">
        <w:fldChar w:fldCharType="begin"/>
      </w:r>
      <w:r w:rsidR="00B5782A" w:rsidRPr="00EE1896">
        <w:instrText xml:space="preserve"> REF _Ref356474127 \r \h  \* MERGEFORMAT </w:instrText>
      </w:r>
      <w:r w:rsidR="00B5782A" w:rsidRPr="00EE1896">
        <w:fldChar w:fldCharType="separate"/>
      </w:r>
      <w:r w:rsidR="0013753E">
        <w:t>Appendix J</w:t>
      </w:r>
      <w:r w:rsidR="00B5782A" w:rsidRPr="00EE1896">
        <w:fldChar w:fldCharType="end"/>
      </w:r>
      <w:r w:rsidRPr="00EE1896">
        <w:t xml:space="preserve">). The sled </w:t>
      </w:r>
      <w:r w:rsidR="001E6050" w:rsidRPr="00EE1896">
        <w:t>is</w:t>
      </w:r>
      <w:r w:rsidRPr="00EE1896">
        <w:t xml:space="preserve"> 1.5 m wide x 1 m high</w:t>
      </w:r>
      <w:r w:rsidR="001E6050" w:rsidRPr="00EE1896">
        <w:t xml:space="preserve"> </w:t>
      </w:r>
      <w:r w:rsidRPr="00EE1896">
        <w:t>and fitted with a</w:t>
      </w:r>
      <w:r w:rsidR="001E6050" w:rsidRPr="00EE1896">
        <w:t xml:space="preserve"> 6-m long 45 mm stretch diamond-</w:t>
      </w:r>
      <w:r w:rsidRPr="00EE1896">
        <w:t>mesh net</w:t>
      </w:r>
      <w:r w:rsidR="00F34E14" w:rsidRPr="00EE1896">
        <w:t>.</w:t>
      </w:r>
      <w:r w:rsidR="00F34E14">
        <w:t xml:space="preserve"> </w:t>
      </w:r>
      <w:r w:rsidR="001E6050">
        <w:t>At</w:t>
      </w:r>
      <w:r w:rsidR="00F34E14">
        <w:t xml:space="preserve"> each station</w:t>
      </w:r>
      <w:r w:rsidRPr="00B5782A">
        <w:t>,</w:t>
      </w:r>
      <w:r w:rsidR="00F34E14">
        <w:t xml:space="preserve"> the sled</w:t>
      </w:r>
      <w:r w:rsidRPr="00B5782A">
        <w:t xml:space="preserve"> was towed along the seabed at 1.5-2 knots for approximately 50 m. Upon retrieval, the net was emptied</w:t>
      </w:r>
      <w:r w:rsidRPr="00F86BE0">
        <w:t xml:space="preserve"> onto a large sorting table where researchers separated biological specimens into broad taxonomic groups (e.g. sponges, gorgonians, crinoids</w:t>
      </w:r>
      <w:r w:rsidR="00B5782A">
        <w:t>)</w:t>
      </w:r>
      <w:r w:rsidR="00B24737">
        <w:t xml:space="preserve"> </w:t>
      </w:r>
      <w:r w:rsidR="00475853" w:rsidRPr="00B5782A">
        <w:t>(</w:t>
      </w:r>
      <w:r w:rsidR="00A42845" w:rsidRPr="008F3B06">
        <w:rPr>
          <w:rStyle w:val="Hyperlink"/>
        </w:rPr>
        <w:t>Figure 2.9</w:t>
      </w:r>
      <w:r w:rsidR="00475853" w:rsidRPr="008F3B06">
        <w:rPr>
          <w:rStyle w:val="Hyperlink"/>
        </w:rPr>
        <w:t>b-c</w:t>
      </w:r>
      <w:r w:rsidRPr="00DB0FDD">
        <w:t>). The total number of animals (abundance), species (species richness)</w:t>
      </w:r>
      <w:r w:rsidR="001E6050" w:rsidRPr="00DB0FDD">
        <w:t xml:space="preserve"> and wet weight (±10 g</w:t>
      </w:r>
      <w:r w:rsidRPr="00DB0FDD">
        <w:t xml:space="preserve">) for each taxonomic group was then recorded, and representatives of each taxa were photographed. </w:t>
      </w:r>
      <w:r w:rsidR="00F34E14" w:rsidRPr="00DB0FDD">
        <w:t xml:space="preserve">Sample weights &lt;100 g were not specified. </w:t>
      </w:r>
      <w:r w:rsidRPr="00DB0FDD">
        <w:t>Taxonomic voucher specimens were then preserved</w:t>
      </w:r>
      <w:r w:rsidRPr="00F86BE0">
        <w:t xml:space="preserve"> in ethanol (most taxa) or formalin (worms, fishes and ascidians) for post-survey identification and cataloguing by Museum Victoria (Echinoderms) and the MAGNT (all other taxa).</w:t>
      </w:r>
      <w:r>
        <w:t xml:space="preserve"> </w:t>
      </w:r>
      <w:r w:rsidRPr="00F86BE0">
        <w:t xml:space="preserve">Biological collections of </w:t>
      </w:r>
      <w:proofErr w:type="spellStart"/>
      <w:r w:rsidRPr="00F86BE0">
        <w:t>infauna</w:t>
      </w:r>
      <w:proofErr w:type="spellEnd"/>
      <w:r w:rsidRPr="00F86BE0">
        <w:t xml:space="preserve"> and </w:t>
      </w:r>
      <w:proofErr w:type="spellStart"/>
      <w:r w:rsidRPr="00F86BE0">
        <w:t>epibenthos</w:t>
      </w:r>
      <w:proofErr w:type="spellEnd"/>
      <w:r w:rsidRPr="00F86BE0">
        <w:t xml:space="preserve"> will be identified to species-level or lowest ope</w:t>
      </w:r>
      <w:r w:rsidR="00B66F0E">
        <w:t xml:space="preserve">rational taxonomic units (OTU) and, in conjunction with </w:t>
      </w:r>
      <w:proofErr w:type="spellStart"/>
      <w:r w:rsidR="00B66F0E">
        <w:t>infaunal</w:t>
      </w:r>
      <w:proofErr w:type="spellEnd"/>
      <w:r w:rsidR="00B66F0E">
        <w:t xml:space="preserve"> identifications, </w:t>
      </w:r>
      <w:r w:rsidRPr="00F86BE0">
        <w:t xml:space="preserve">will contribute to subsequent publications on the regional-scale </w:t>
      </w:r>
      <w:r w:rsidR="00F34E14">
        <w:t>biodiversity</w:t>
      </w:r>
      <w:r w:rsidRPr="00F86BE0">
        <w:t xml:space="preserve"> of the Timor Sea.</w:t>
      </w:r>
    </w:p>
    <w:p w:rsidR="00475853" w:rsidRDefault="00E36F4D" w:rsidP="00475853">
      <w:pPr>
        <w:pStyle w:val="Figuresandimagescentred"/>
      </w:pPr>
      <w:r>
        <w:rPr>
          <w:noProof/>
        </w:rPr>
        <w:drawing>
          <wp:inline distT="0" distB="0" distL="0" distR="0" wp14:anchorId="6349E0AB" wp14:editId="243CF490">
            <wp:extent cx="5800725" cy="1369691"/>
            <wp:effectExtent l="0" t="0" r="0" b="2540"/>
            <wp:docPr id="35" name="Picture 35" descr="Photographs showing steps in the deployment of the epibenthic sled for biological analysis, as described in Section 2.5.3.3" title="Images of epibenthic sampling by s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thic Sled Figur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97116" cy="1368839"/>
                    </a:xfrm>
                    <a:prstGeom prst="rect">
                      <a:avLst/>
                    </a:prstGeom>
                  </pic:spPr>
                </pic:pic>
              </a:graphicData>
            </a:graphic>
          </wp:inline>
        </w:drawing>
      </w:r>
    </w:p>
    <w:p w:rsidR="00E36F4D" w:rsidRPr="004230B2" w:rsidRDefault="00E11FC7" w:rsidP="004230B2">
      <w:pPr>
        <w:pStyle w:val="Caption"/>
      </w:pPr>
      <w:bookmarkStart w:id="51" w:name="_Ref359920156"/>
      <w:bookmarkStart w:id="52" w:name="_Toc370362655"/>
      <w:r w:rsidRPr="004230B2">
        <w:t xml:space="preserve">Figure </w:t>
      </w:r>
      <w:fldSimple w:instr=" STYLEREF 1 \s ">
        <w:r w:rsidR="0013753E">
          <w:rPr>
            <w:noProof/>
          </w:rPr>
          <w:t>2</w:t>
        </w:r>
      </w:fldSimple>
      <w:r w:rsidR="00A42845">
        <w:t>.</w:t>
      </w:r>
      <w:fldSimple w:instr=" SEQ Figure \* ARABIC \s 1 ">
        <w:r w:rsidR="0013753E">
          <w:rPr>
            <w:noProof/>
          </w:rPr>
          <w:t>9</w:t>
        </w:r>
      </w:fldSimple>
      <w:bookmarkEnd w:id="51"/>
      <w:r w:rsidRPr="004230B2">
        <w:t xml:space="preserve"> </w:t>
      </w:r>
      <w:r w:rsidR="002C0388" w:rsidRPr="004230B2">
        <w:t xml:space="preserve">Examples of the </w:t>
      </w:r>
      <w:proofErr w:type="spellStart"/>
      <w:r w:rsidR="002C0388" w:rsidRPr="004230B2">
        <w:t>epibenthic</w:t>
      </w:r>
      <w:proofErr w:type="spellEnd"/>
      <w:r w:rsidR="00C91E95" w:rsidRPr="004230B2">
        <w:t xml:space="preserve"> sampling process using </w:t>
      </w:r>
      <w:r w:rsidR="0062442D" w:rsidRPr="004230B2">
        <w:t xml:space="preserve">the </w:t>
      </w:r>
      <w:r w:rsidR="00C91E95" w:rsidRPr="004230B2">
        <w:t>AIMS</w:t>
      </w:r>
      <w:r w:rsidR="00136482" w:rsidRPr="004230B2">
        <w:t xml:space="preserve"> sled</w:t>
      </w:r>
      <w:r w:rsidR="0062442D" w:rsidRPr="004230B2">
        <w:t>, showing: (</w:t>
      </w:r>
      <w:r w:rsidR="00136482" w:rsidRPr="004230B2">
        <w:t xml:space="preserve">a) Deployment of the </w:t>
      </w:r>
      <w:proofErr w:type="spellStart"/>
      <w:r w:rsidR="00136482" w:rsidRPr="004230B2">
        <w:t>epibenthic</w:t>
      </w:r>
      <w:proofErr w:type="spellEnd"/>
      <w:r w:rsidR="00136482" w:rsidRPr="004230B2">
        <w:t xml:space="preserve"> sled fr</w:t>
      </w:r>
      <w:r w:rsidR="0062442D" w:rsidRPr="004230B2">
        <w:t>om the stern of the RV Solander; (</w:t>
      </w:r>
      <w:r w:rsidR="00136482" w:rsidRPr="004230B2">
        <w:t xml:space="preserve">b) A </w:t>
      </w:r>
      <w:r w:rsidR="0062442D" w:rsidRPr="004230B2">
        <w:t>full</w:t>
      </w:r>
      <w:r w:rsidR="00136482" w:rsidRPr="004230B2">
        <w:t xml:space="preserve"> sled</w:t>
      </w:r>
      <w:r w:rsidR="0062442D" w:rsidRPr="004230B2">
        <w:t xml:space="preserve"> net</w:t>
      </w:r>
      <w:r w:rsidR="00136482" w:rsidRPr="004230B2">
        <w:t xml:space="preserve"> being released onto the sorting table</w:t>
      </w:r>
      <w:r w:rsidR="0062442D" w:rsidRPr="004230B2">
        <w:t>, and; (</w:t>
      </w:r>
      <w:r w:rsidR="00136482" w:rsidRPr="004230B2">
        <w:t>c) Biological samples from a sled being sorted into broad taxonomic groups.</w:t>
      </w:r>
      <w:bookmarkEnd w:id="52"/>
    </w:p>
    <w:p w:rsidR="00F86BE0" w:rsidRDefault="00F86BE0" w:rsidP="00F86BE0">
      <w:pPr>
        <w:pStyle w:val="Heading4"/>
      </w:pPr>
      <w:bookmarkStart w:id="53" w:name="_Toc370362616"/>
      <w:r>
        <w:t xml:space="preserve">Biological Material for </w:t>
      </w:r>
      <w:proofErr w:type="spellStart"/>
      <w:r>
        <w:t>Biodiscovery</w:t>
      </w:r>
      <w:bookmarkEnd w:id="53"/>
      <w:proofErr w:type="spellEnd"/>
    </w:p>
    <w:p w:rsidR="005730ED" w:rsidRDefault="005730ED" w:rsidP="00A0605F">
      <w:pPr>
        <w:pStyle w:val="BodyText"/>
      </w:pPr>
      <w:r w:rsidRPr="005730ED">
        <w:t xml:space="preserve">Since 2002, the Museum and Art Gallery of the Territory (MAGNT) has been engaged in a cooperative </w:t>
      </w:r>
      <w:proofErr w:type="spellStart"/>
      <w:r w:rsidRPr="005730ED">
        <w:t>biodiscovery</w:t>
      </w:r>
      <w:proofErr w:type="spellEnd"/>
      <w:r w:rsidRPr="005730ED">
        <w:t xml:space="preserve"> program with the US-based Coral Reef Research Foundation and the National Cancer Institute</w:t>
      </w:r>
      <w:r w:rsidR="002C0388">
        <w:t xml:space="preserve"> (NCI)</w:t>
      </w:r>
      <w:r w:rsidRPr="005730ED">
        <w:t xml:space="preserve">. With the collaboration of the Australian </w:t>
      </w:r>
      <w:proofErr w:type="spellStart"/>
      <w:r w:rsidRPr="005730ED">
        <w:t>Bioresources</w:t>
      </w:r>
      <w:proofErr w:type="spellEnd"/>
      <w:r w:rsidRPr="005730ED">
        <w:t xml:space="preserve"> Library </w:t>
      </w:r>
      <w:r w:rsidR="004B6247">
        <w:t xml:space="preserve">(ABL) </w:t>
      </w:r>
      <w:r w:rsidRPr="005730ED">
        <w:t xml:space="preserve">at AIMS, samples collected from Commonwealth waters have been included in this collection program. </w:t>
      </w:r>
      <w:r w:rsidR="004B6247">
        <w:t xml:space="preserve">These samples are used to </w:t>
      </w:r>
      <w:r w:rsidR="004B6247" w:rsidRPr="004B6247">
        <w:t>test and synthesise potentially useful compounds for pharmaceutical use</w:t>
      </w:r>
      <w:r w:rsidR="004B6247">
        <w:t>.</w:t>
      </w:r>
      <w:r w:rsidR="004B6247" w:rsidRPr="005730ED">
        <w:t xml:space="preserve"> </w:t>
      </w:r>
      <w:proofErr w:type="spellStart"/>
      <w:r w:rsidRPr="005730ED">
        <w:t>Biodiscovery</w:t>
      </w:r>
      <w:proofErr w:type="spellEnd"/>
      <w:r w:rsidRPr="005730ED">
        <w:t xml:space="preserve"> samples collected in the current survey will be exported to the NCI under existing agreements and </w:t>
      </w:r>
      <w:r w:rsidRPr="005730ED">
        <w:lastRenderedPageBreak/>
        <w:t xml:space="preserve">permits through the ABL, which will allow </w:t>
      </w:r>
      <w:proofErr w:type="spellStart"/>
      <w:r w:rsidRPr="005730ED">
        <w:t>biodiscovery</w:t>
      </w:r>
      <w:proofErr w:type="spellEnd"/>
      <w:r w:rsidRPr="005730ED">
        <w:t xml:space="preserve"> research and commercialisation while protecting the resource provider interests in the collections. These will add to over 1000 samples which have already been sent to NCI for screening.</w:t>
      </w:r>
    </w:p>
    <w:p w:rsidR="002D1BAC" w:rsidRPr="00626002" w:rsidRDefault="005730ED" w:rsidP="00A0605F">
      <w:pPr>
        <w:pStyle w:val="BodyText"/>
      </w:pPr>
      <w:r w:rsidRPr="00A0605F">
        <w:t xml:space="preserve">From biota collected from the benthic sled, selected samples (generally with weights greater than 50 g) were prepared for </w:t>
      </w:r>
      <w:proofErr w:type="spellStart"/>
      <w:r w:rsidRPr="00A0605F">
        <w:t>biodiscovery</w:t>
      </w:r>
      <w:proofErr w:type="spellEnd"/>
      <w:r w:rsidRPr="00A0605F">
        <w:t xml:space="preserve"> research and stored in plastic bags at -20</w:t>
      </w:r>
      <w:r w:rsidR="004B6247" w:rsidRPr="00DB0FDD">
        <w:rPr>
          <w:rStyle w:val="Superscript"/>
        </w:rPr>
        <w:t xml:space="preserve">o </w:t>
      </w:r>
      <w:r w:rsidR="004B6247" w:rsidRPr="00A0605F">
        <w:t>C</w:t>
      </w:r>
      <w:r w:rsidRPr="005730ED">
        <w:t xml:space="preserve"> </w:t>
      </w:r>
      <w:r w:rsidR="002D1BAC" w:rsidRPr="005730ED">
        <w:t>(</w:t>
      </w:r>
      <w:r w:rsidR="00A42845" w:rsidRPr="008F3B06">
        <w:rPr>
          <w:rStyle w:val="Hyperlink"/>
        </w:rPr>
        <w:t>Figure 2.10</w:t>
      </w:r>
      <w:r w:rsidR="002D1BAC" w:rsidRPr="008F3B06">
        <w:rPr>
          <w:rStyle w:val="Hyperlink"/>
        </w:rPr>
        <w:t>a-c</w:t>
      </w:r>
      <w:r w:rsidR="002D1BAC" w:rsidRPr="005730ED">
        <w:t xml:space="preserve">). A total of 139 </w:t>
      </w:r>
      <w:proofErr w:type="spellStart"/>
      <w:r w:rsidR="002D1BAC" w:rsidRPr="005730ED">
        <w:t>biodiscovery</w:t>
      </w:r>
      <w:proofErr w:type="spellEnd"/>
      <w:r w:rsidR="002D1BAC" w:rsidRPr="005730ED">
        <w:t xml:space="preserve"> samples were collected on this survey, including primarily sponges </w:t>
      </w:r>
      <w:r w:rsidR="004B6247">
        <w:t xml:space="preserve">as well as </w:t>
      </w:r>
      <w:proofErr w:type="spellStart"/>
      <w:r w:rsidR="002D1BAC" w:rsidRPr="005730ED">
        <w:t>bryozoa</w:t>
      </w:r>
      <w:proofErr w:type="spellEnd"/>
      <w:r w:rsidR="002D1BAC" w:rsidRPr="005730ED">
        <w:t xml:space="preserve">, </w:t>
      </w:r>
      <w:proofErr w:type="spellStart"/>
      <w:r w:rsidR="002D1BAC" w:rsidRPr="005730ED">
        <w:t>octocorals</w:t>
      </w:r>
      <w:proofErr w:type="spellEnd"/>
      <w:r w:rsidR="002D1BAC" w:rsidRPr="005730ED">
        <w:t>, echinoderms</w:t>
      </w:r>
      <w:r w:rsidR="002D1BAC" w:rsidRPr="00626002">
        <w:t>, and ascidians (</w:t>
      </w:r>
      <w:r w:rsidR="008F3B06">
        <w:rPr>
          <w:rStyle w:val="Hyperlink"/>
        </w:rPr>
        <w:fldChar w:fldCharType="begin"/>
      </w:r>
      <w:r w:rsidR="008F3B06">
        <w:instrText xml:space="preserve"> REF _Ref356474268 \w \h </w:instrText>
      </w:r>
      <w:r w:rsidR="008F3B06">
        <w:rPr>
          <w:rStyle w:val="Hyperlink"/>
        </w:rPr>
      </w:r>
      <w:r w:rsidR="008F3B06">
        <w:rPr>
          <w:rStyle w:val="Hyperlink"/>
        </w:rPr>
        <w:fldChar w:fldCharType="separate"/>
      </w:r>
      <w:r w:rsidR="0013753E">
        <w:t>Appendix K</w:t>
      </w:r>
      <w:r w:rsidR="008F3B06">
        <w:rPr>
          <w:rStyle w:val="Hyperlink"/>
        </w:rPr>
        <w:fldChar w:fldCharType="end"/>
      </w:r>
      <w:r w:rsidR="002D1BAC" w:rsidRPr="004B29F1">
        <w:t>)</w:t>
      </w:r>
      <w:r w:rsidR="002D1BAC" w:rsidRPr="00626002">
        <w:t>.</w:t>
      </w:r>
    </w:p>
    <w:p w:rsidR="00475853" w:rsidRDefault="00475853" w:rsidP="00475853">
      <w:pPr>
        <w:pStyle w:val="Figuresandimagescentred"/>
      </w:pPr>
      <w:r>
        <w:rPr>
          <w:noProof/>
        </w:rPr>
        <w:drawing>
          <wp:inline distT="0" distB="0" distL="0" distR="0" wp14:anchorId="517EF621" wp14:editId="0EB52436">
            <wp:extent cx="5743575" cy="1466432"/>
            <wp:effectExtent l="0" t="0" r="0" b="635"/>
            <wp:docPr id="36" name="Picture 36" descr="Photographs showing steps in the processing of sponge samples for biodiscovery analysis, as described in Section 2.5.3.4" title="Images of biodiscovery samp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discovery figur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45910" cy="1467028"/>
                    </a:xfrm>
                    <a:prstGeom prst="rect">
                      <a:avLst/>
                    </a:prstGeom>
                  </pic:spPr>
                </pic:pic>
              </a:graphicData>
            </a:graphic>
          </wp:inline>
        </w:drawing>
      </w:r>
    </w:p>
    <w:p w:rsidR="002D1BAC" w:rsidRPr="004230B2" w:rsidRDefault="00475853" w:rsidP="004230B2">
      <w:pPr>
        <w:pStyle w:val="Caption"/>
      </w:pPr>
      <w:bookmarkStart w:id="54" w:name="_Ref356473506"/>
      <w:bookmarkStart w:id="55" w:name="_Toc370362656"/>
      <w:r w:rsidRPr="004230B2">
        <w:t xml:space="preserve">Figure </w:t>
      </w:r>
      <w:fldSimple w:instr=" STYLEREF 1 \s ">
        <w:r w:rsidR="0013753E">
          <w:rPr>
            <w:noProof/>
          </w:rPr>
          <w:t>2</w:t>
        </w:r>
      </w:fldSimple>
      <w:r w:rsidR="00A42845">
        <w:t>.</w:t>
      </w:r>
      <w:fldSimple w:instr=" SEQ Figure \* ARABIC \s 1 ">
        <w:r w:rsidR="0013753E">
          <w:rPr>
            <w:noProof/>
          </w:rPr>
          <w:t>10</w:t>
        </w:r>
      </w:fldSimple>
      <w:bookmarkEnd w:id="54"/>
      <w:r w:rsidR="00092F8E" w:rsidRPr="004230B2">
        <w:t xml:space="preserve"> Example</w:t>
      </w:r>
      <w:r w:rsidR="004B29F1" w:rsidRPr="004230B2">
        <w:t>s</w:t>
      </w:r>
      <w:r w:rsidR="00092F8E" w:rsidRPr="004230B2">
        <w:t xml:space="preserve"> of </w:t>
      </w:r>
      <w:proofErr w:type="spellStart"/>
      <w:r w:rsidR="00092F8E" w:rsidRPr="004230B2">
        <w:t>biodiscovery</w:t>
      </w:r>
      <w:proofErr w:type="spellEnd"/>
      <w:r w:rsidR="00092F8E" w:rsidRPr="004230B2">
        <w:t xml:space="preserve"> operations</w:t>
      </w:r>
      <w:r w:rsidR="008E0F8C" w:rsidRPr="004230B2">
        <w:t>, including:</w:t>
      </w:r>
      <w:r w:rsidR="00092F8E" w:rsidRPr="004230B2">
        <w:t xml:space="preserve"> </w:t>
      </w:r>
      <w:r w:rsidR="0062442D" w:rsidRPr="004230B2">
        <w:t>(</w:t>
      </w:r>
      <w:r w:rsidR="00092F8E" w:rsidRPr="004230B2">
        <w:t>a) Biologists and crew of R</w:t>
      </w:r>
      <w:r w:rsidR="0062442D" w:rsidRPr="004230B2">
        <w:t>V</w:t>
      </w:r>
      <w:r w:rsidR="00092F8E" w:rsidRPr="004230B2">
        <w:t xml:space="preserve"> Solander sorting through a </w:t>
      </w:r>
      <w:proofErr w:type="spellStart"/>
      <w:r w:rsidR="00092F8E" w:rsidRPr="004230B2">
        <w:t>epibenthic</w:t>
      </w:r>
      <w:proofErr w:type="spellEnd"/>
      <w:r w:rsidR="00092F8E" w:rsidRPr="004230B2">
        <w:t xml:space="preserve"> sled </w:t>
      </w:r>
      <w:r w:rsidR="0062442D" w:rsidRPr="004230B2">
        <w:t xml:space="preserve">sample </w:t>
      </w:r>
      <w:r w:rsidR="00092F8E" w:rsidRPr="004230B2">
        <w:t xml:space="preserve">for materials that have </w:t>
      </w:r>
      <w:proofErr w:type="spellStart"/>
      <w:r w:rsidR="00092F8E" w:rsidRPr="004230B2">
        <w:t>biodiscovery</w:t>
      </w:r>
      <w:proofErr w:type="spellEnd"/>
      <w:r w:rsidR="00092F8E" w:rsidRPr="004230B2">
        <w:t xml:space="preserve"> potential</w:t>
      </w:r>
      <w:r w:rsidR="008E0F8C" w:rsidRPr="004230B2">
        <w:t>;</w:t>
      </w:r>
      <w:r w:rsidR="00092F8E" w:rsidRPr="004230B2">
        <w:t xml:space="preserve"> </w:t>
      </w:r>
      <w:r w:rsidR="0062442D" w:rsidRPr="004230B2">
        <w:t>(</w:t>
      </w:r>
      <w:r w:rsidR="00092F8E" w:rsidRPr="004230B2">
        <w:t>b) Sponges</w:t>
      </w:r>
      <w:r w:rsidR="008E0F8C" w:rsidRPr="004230B2">
        <w:t xml:space="preserve"> </w:t>
      </w:r>
      <w:r w:rsidR="00092F8E" w:rsidRPr="004230B2">
        <w:t xml:space="preserve">(centre) and </w:t>
      </w:r>
      <w:proofErr w:type="spellStart"/>
      <w:r w:rsidR="00092F8E" w:rsidRPr="004230B2">
        <w:t>octocorals</w:t>
      </w:r>
      <w:proofErr w:type="spellEnd"/>
      <w:r w:rsidR="00092F8E" w:rsidRPr="004230B2">
        <w:t xml:space="preserve"> </w:t>
      </w:r>
      <w:r w:rsidR="008E0F8C" w:rsidRPr="004230B2">
        <w:t>(in green bucket) selected</w:t>
      </w:r>
      <w:r w:rsidR="00092F8E" w:rsidRPr="004230B2">
        <w:t xml:space="preserve"> for further </w:t>
      </w:r>
      <w:r w:rsidR="008E0F8C" w:rsidRPr="004230B2">
        <w:t>analysis, and;</w:t>
      </w:r>
      <w:r w:rsidR="00092F8E" w:rsidRPr="004230B2">
        <w:t xml:space="preserve"> </w:t>
      </w:r>
      <w:r w:rsidR="0062442D" w:rsidRPr="004230B2">
        <w:t>(</w:t>
      </w:r>
      <w:r w:rsidR="00092F8E" w:rsidRPr="004230B2">
        <w:t xml:space="preserve">c) Senior biologist identifying, cataloguing and processing samples with high </w:t>
      </w:r>
      <w:proofErr w:type="spellStart"/>
      <w:r w:rsidR="00092F8E" w:rsidRPr="004230B2">
        <w:t>biodiscovery</w:t>
      </w:r>
      <w:proofErr w:type="spellEnd"/>
      <w:r w:rsidR="00092F8E" w:rsidRPr="004230B2">
        <w:t xml:space="preserve"> potential</w:t>
      </w:r>
      <w:r w:rsidR="008E0F8C" w:rsidRPr="004230B2">
        <w:t>.</w:t>
      </w:r>
      <w:bookmarkEnd w:id="55"/>
    </w:p>
    <w:p w:rsidR="00470C97" w:rsidRDefault="00470C97" w:rsidP="00470C97">
      <w:pPr>
        <w:pStyle w:val="Heading4"/>
      </w:pPr>
      <w:bookmarkStart w:id="56" w:name="_Toc370362617"/>
      <w:r w:rsidRPr="00470C97">
        <w:t xml:space="preserve">Sampling of </w:t>
      </w:r>
      <w:proofErr w:type="spellStart"/>
      <w:r w:rsidRPr="00470C97">
        <w:t>demersal</w:t>
      </w:r>
      <w:proofErr w:type="spellEnd"/>
      <w:r w:rsidRPr="00470C97">
        <w:t xml:space="preserve"> fish diversity and abundance</w:t>
      </w:r>
      <w:bookmarkEnd w:id="56"/>
    </w:p>
    <w:p w:rsidR="00470C97" w:rsidRPr="00470C97" w:rsidRDefault="00470C97" w:rsidP="00DB0FDD">
      <w:pPr>
        <w:pStyle w:val="BodyText"/>
      </w:pPr>
      <w:r w:rsidRPr="00470C97">
        <w:t xml:space="preserve">Baited Remote Underwater Video Stations (BRUVS) have been widely used in tropical Australian waters (and elsewhere) to sample </w:t>
      </w:r>
      <w:proofErr w:type="spellStart"/>
      <w:r w:rsidRPr="00470C97">
        <w:t>demersal</w:t>
      </w:r>
      <w:proofErr w:type="spellEnd"/>
      <w:r w:rsidRPr="00470C97">
        <w:t xml:space="preserve"> fish, shark, ray and sea</w:t>
      </w:r>
      <w:r w:rsidR="006620C8">
        <w:t xml:space="preserve"> </w:t>
      </w:r>
      <w:r w:rsidRPr="00470C97">
        <w:t>snake communities</w:t>
      </w:r>
      <w:r w:rsidR="004B6247">
        <w:t xml:space="preserve"> (e.g. </w:t>
      </w:r>
      <w:proofErr w:type="spellStart"/>
      <w:r w:rsidR="004B6247">
        <w:t>Cappo</w:t>
      </w:r>
      <w:proofErr w:type="spellEnd"/>
      <w:r w:rsidR="004B6247">
        <w:t xml:space="preserve"> et al., 2004</w:t>
      </w:r>
      <w:r w:rsidR="005626AC">
        <w:t>; 2007</w:t>
      </w:r>
      <w:r w:rsidR="00D94F73">
        <w:t>; Schultz et al., 2012</w:t>
      </w:r>
      <w:r w:rsidR="004B6247">
        <w:t>)</w:t>
      </w:r>
      <w:r w:rsidRPr="00470C97">
        <w:t>. BRUVS are generally considered the best non-destructive sampling method for fishes of all sizes and from all functional groups in non-</w:t>
      </w:r>
      <w:proofErr w:type="spellStart"/>
      <w:r w:rsidRPr="00470C97">
        <w:t>diveable</w:t>
      </w:r>
      <w:proofErr w:type="spellEnd"/>
      <w:r w:rsidRPr="00470C97">
        <w:t xml:space="preserve"> water depths. As a visual technique</w:t>
      </w:r>
      <w:r w:rsidR="00E04A64">
        <w:t>,</w:t>
      </w:r>
      <w:r w:rsidRPr="00470C97">
        <w:t xml:space="preserve"> the use of BRUVS is reliant on adequate underwater visibility in order to effectively identify and quantify fish visitation to the video stations. </w:t>
      </w:r>
    </w:p>
    <w:p w:rsidR="00470C97" w:rsidRPr="00470C97" w:rsidRDefault="00470C97" w:rsidP="00DB0FDD">
      <w:pPr>
        <w:pStyle w:val="BodyText"/>
      </w:pPr>
      <w:r w:rsidRPr="00470C97">
        <w:t xml:space="preserve">The ability to use BRUVS to sample </w:t>
      </w:r>
      <w:proofErr w:type="spellStart"/>
      <w:r w:rsidRPr="00470C97">
        <w:t>demersal</w:t>
      </w:r>
      <w:proofErr w:type="spellEnd"/>
      <w:r w:rsidRPr="00470C97">
        <w:t xml:space="preserve"> fishes in the Oceanic Shoals </w:t>
      </w:r>
      <w:r w:rsidR="00E04A64">
        <w:t>survey</w:t>
      </w:r>
      <w:r w:rsidRPr="00470C97">
        <w:t xml:space="preserve"> area was limited by very poor visibility </w:t>
      </w:r>
      <w:r w:rsidR="00C33583">
        <w:t xml:space="preserve">(generally &lt;5 m) </w:t>
      </w:r>
      <w:r w:rsidRPr="00470C97">
        <w:t>at the seabed due to tidally mobile soft sediments and a consequent lack of ambient light in waters deeper than 60</w:t>
      </w:r>
      <w:r w:rsidR="00E04A64">
        <w:t xml:space="preserve"> </w:t>
      </w:r>
      <w:r w:rsidRPr="00470C97">
        <w:t>m. As a result</w:t>
      </w:r>
      <w:r w:rsidR="00E04A64">
        <w:t>,</w:t>
      </w:r>
      <w:r w:rsidRPr="00470C97">
        <w:t xml:space="preserve"> initial plans to deploy BRUVS throughout </w:t>
      </w:r>
      <w:r w:rsidR="00BD67A4">
        <w:t>each</w:t>
      </w:r>
      <w:r w:rsidRPr="00470C97">
        <w:t xml:space="preserve"> survey </w:t>
      </w:r>
      <w:r w:rsidR="00BD67A4">
        <w:t>area</w:t>
      </w:r>
      <w:r w:rsidRPr="00470C97">
        <w:t xml:space="preserve"> according to a GRTS sampling design were abandoned in favour of limited sampling only in shoal areas of ~60</w:t>
      </w:r>
      <w:r w:rsidR="00E04A64">
        <w:t xml:space="preserve"> </w:t>
      </w:r>
      <w:r w:rsidRPr="00470C97">
        <w:t>m or less water depth.</w:t>
      </w:r>
    </w:p>
    <w:p w:rsidR="00470C97" w:rsidRPr="00470C97" w:rsidRDefault="000C37A7" w:rsidP="008F3B06">
      <w:pPr>
        <w:pStyle w:val="BodyText-01"/>
      </w:pPr>
      <w:r>
        <w:t>During the survey,</w:t>
      </w:r>
      <w:r w:rsidR="00470C97" w:rsidRPr="00470C97">
        <w:t xml:space="preserve"> 56 stereo BRUVS were deployed for one hour according to a regular random sampling design</w:t>
      </w:r>
      <w:r>
        <w:t>,</w:t>
      </w:r>
      <w:r w:rsidR="00470C97" w:rsidRPr="00470C97">
        <w:t xml:space="preserve"> with minimum spacing of 400</w:t>
      </w:r>
      <w:r w:rsidR="00E04A64">
        <w:t xml:space="preserve"> </w:t>
      </w:r>
      <w:r w:rsidR="00470C97" w:rsidRPr="00470C97">
        <w:t>m to ensure independence among samples</w:t>
      </w:r>
      <w:r w:rsidR="00192EAE">
        <w:t xml:space="preserve"> (</w:t>
      </w:r>
      <w:r w:rsidR="00192EAE">
        <w:fldChar w:fldCharType="begin"/>
      </w:r>
      <w:r w:rsidR="00192EAE">
        <w:instrText xml:space="preserve"> REF _Ref359336585 \n \h </w:instrText>
      </w:r>
      <w:r w:rsidR="00041C56">
        <w:instrText xml:space="preserve"> \* MERGEFORMAT </w:instrText>
      </w:r>
      <w:r w:rsidR="00192EAE">
        <w:fldChar w:fldCharType="separate"/>
      </w:r>
      <w:r w:rsidR="0013753E">
        <w:t>Appendix L</w:t>
      </w:r>
      <w:r w:rsidR="00192EAE">
        <w:fldChar w:fldCharType="end"/>
      </w:r>
      <w:r w:rsidR="00192EAE">
        <w:t>)</w:t>
      </w:r>
      <w:r w:rsidR="00470C97" w:rsidRPr="00470C97">
        <w:t xml:space="preserve">. This included 16 BRUVS on single </w:t>
      </w:r>
      <w:r w:rsidR="00875CA1">
        <w:t>banks</w:t>
      </w:r>
      <w:r w:rsidR="00470C97" w:rsidRPr="00470C97">
        <w:t xml:space="preserve"> of &lt;60</w:t>
      </w:r>
      <w:r w:rsidR="00E04A64">
        <w:t xml:space="preserve"> </w:t>
      </w:r>
      <w:r w:rsidR="00470C97" w:rsidRPr="00470C97">
        <w:t>m water depth in</w:t>
      </w:r>
      <w:r w:rsidR="0001562B">
        <w:t xml:space="preserve"> each of</w:t>
      </w:r>
      <w:r w:rsidR="00470C97" w:rsidRPr="00470C97">
        <w:t xml:space="preserve"> </w:t>
      </w:r>
      <w:r w:rsidR="00E04A64">
        <w:t>Areas</w:t>
      </w:r>
      <w:r w:rsidR="00470C97" w:rsidRPr="00470C97">
        <w:t xml:space="preserve"> 1 and 2</w:t>
      </w:r>
      <w:r w:rsidR="00E04A64">
        <w:t>,</w:t>
      </w:r>
      <w:r w:rsidR="00470C97" w:rsidRPr="00470C97">
        <w:t xml:space="preserve"> and 24 BRUVS on each of two </w:t>
      </w:r>
      <w:r w:rsidR="00875CA1">
        <w:t>banks</w:t>
      </w:r>
      <w:r w:rsidR="00470C97" w:rsidRPr="00470C97">
        <w:t xml:space="preserve"> of &lt;60</w:t>
      </w:r>
      <w:r w:rsidR="004B6247">
        <w:t xml:space="preserve"> </w:t>
      </w:r>
      <w:r w:rsidR="00470C97" w:rsidRPr="00470C97">
        <w:t xml:space="preserve">m water depth in </w:t>
      </w:r>
      <w:r w:rsidR="00E04A64">
        <w:t>Area</w:t>
      </w:r>
      <w:r w:rsidR="00470C97" w:rsidRPr="00470C97">
        <w:t xml:space="preserve"> 3. This yielded 56 hours of video footage which was subsequently analysed and all species and their relative abundances recorded.</w:t>
      </w:r>
    </w:p>
    <w:p w:rsidR="00470C97" w:rsidRDefault="00470C97" w:rsidP="00DB0FDD">
      <w:pPr>
        <w:pStyle w:val="BodyText"/>
      </w:pPr>
      <w:r w:rsidRPr="00192EAE">
        <w:t xml:space="preserve">Detailed analysis of the fish community data is presently ongoing and will be reported elsewhere. Preliminary analysis reveals the presence of a diversity of commercially important (e.g. deep water snappers such as </w:t>
      </w:r>
      <w:proofErr w:type="spellStart"/>
      <w:r w:rsidRPr="00DB0FDD">
        <w:rPr>
          <w:rStyle w:val="Italic"/>
        </w:rPr>
        <w:t>Pristipomoides</w:t>
      </w:r>
      <w:proofErr w:type="spellEnd"/>
      <w:r w:rsidRPr="00192EAE">
        <w:t xml:space="preserve"> sp</w:t>
      </w:r>
      <w:r w:rsidR="0001562B">
        <w:t>.</w:t>
      </w:r>
      <w:r w:rsidRPr="00192EAE">
        <w:t>) and non-commercially exploited species of fishes including sharks</w:t>
      </w:r>
      <w:r w:rsidR="00192EAE" w:rsidRPr="00192EAE">
        <w:t xml:space="preserve"> (</w:t>
      </w:r>
      <w:r w:rsidR="00A42845" w:rsidRPr="008F3B06">
        <w:rPr>
          <w:rStyle w:val="Hyperlink"/>
        </w:rPr>
        <w:t>Figure 2.1</w:t>
      </w:r>
      <w:r w:rsidR="00A42845">
        <w:t>1</w:t>
      </w:r>
      <w:r w:rsidR="00192EAE" w:rsidRPr="00192EAE">
        <w:t>)</w:t>
      </w:r>
      <w:r w:rsidRPr="00192EAE">
        <w:t xml:space="preserve">. Some sea snakes were also recorded. The extremely poor visibility was a limitation of the use of BRUVS in this study area and the consequent limited field of view of these samples, as well as the inability to reliably quantify benthic habitat in the field of view, is likely to affect </w:t>
      </w:r>
      <w:r w:rsidRPr="00192EAE">
        <w:lastRenderedPageBreak/>
        <w:t>the direct comparability of</w:t>
      </w:r>
      <w:r w:rsidRPr="00470C97">
        <w:t xml:space="preserve"> the fish community recorded with other surveys in the broader region where visibility is typically better. Nevertheless</w:t>
      </w:r>
      <w:r w:rsidR="0001562B">
        <w:t>,</w:t>
      </w:r>
      <w:r w:rsidRPr="00470C97">
        <w:t xml:space="preserve"> the data obtained will provide some insight into the fish communities of the shallower waters of the Oceanic Shoals region and their associations with other shoal areas that have previously been surveyed in </w:t>
      </w:r>
      <w:r w:rsidR="0001562B">
        <w:t>n</w:t>
      </w:r>
      <w:r w:rsidRPr="00470C97">
        <w:t>orth</w:t>
      </w:r>
      <w:r w:rsidR="0001562B">
        <w:t>ern</w:t>
      </w:r>
      <w:r w:rsidRPr="00470C97">
        <w:t xml:space="preserve"> Australia.</w:t>
      </w:r>
    </w:p>
    <w:p w:rsidR="00470C97" w:rsidRDefault="00470C97" w:rsidP="00470C97">
      <w:pPr>
        <w:pStyle w:val="Figuresandimagescentred"/>
      </w:pPr>
      <w:r>
        <w:rPr>
          <w:noProof/>
        </w:rPr>
        <w:drawing>
          <wp:inline distT="0" distB="0" distL="0" distR="0" wp14:anchorId="563AE563" wp14:editId="2C7EE287">
            <wp:extent cx="5760720" cy="2063750"/>
            <wp:effectExtent l="0" t="0" r="0" b="0"/>
            <wp:docPr id="18" name="Picture 18" descr="Photographs of representative fish species observed by baited underwater video (BRUVS), as described in Section 2.5.3.5" title="Demersal fish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VS Figur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2063750"/>
                    </a:xfrm>
                    <a:prstGeom prst="rect">
                      <a:avLst/>
                    </a:prstGeom>
                  </pic:spPr>
                </pic:pic>
              </a:graphicData>
            </a:graphic>
          </wp:inline>
        </w:drawing>
      </w:r>
    </w:p>
    <w:p w:rsidR="00470C97" w:rsidRPr="004230B2" w:rsidRDefault="00470C97" w:rsidP="004230B2">
      <w:pPr>
        <w:pStyle w:val="Caption"/>
      </w:pPr>
      <w:bookmarkStart w:id="57" w:name="_Ref360184495"/>
      <w:bookmarkStart w:id="58" w:name="_Toc370362657"/>
      <w:r w:rsidRPr="004230B2">
        <w:t xml:space="preserve">Figure </w:t>
      </w:r>
      <w:fldSimple w:instr=" STYLEREF 1 \s ">
        <w:r w:rsidR="0013753E">
          <w:rPr>
            <w:noProof/>
          </w:rPr>
          <w:t>2</w:t>
        </w:r>
      </w:fldSimple>
      <w:r w:rsidR="00A42845">
        <w:t>.</w:t>
      </w:r>
      <w:fldSimple w:instr=" SEQ Figure \* ARABIC \s 1 ">
        <w:r w:rsidR="0013753E">
          <w:rPr>
            <w:noProof/>
          </w:rPr>
          <w:t>11</w:t>
        </w:r>
      </w:fldSimple>
      <w:bookmarkEnd w:id="57"/>
      <w:r w:rsidRPr="004230B2">
        <w:t xml:space="preserve"> Imagery obtained from BRUVS deployed during the Oceanic Shoals survey</w:t>
      </w:r>
      <w:r w:rsidR="00851EB5" w:rsidRPr="004230B2">
        <w:t>:</w:t>
      </w:r>
      <w:r w:rsidRPr="004230B2">
        <w:t xml:space="preserve"> (a) Video frame grab of a giant Queensland groper (</w:t>
      </w:r>
      <w:proofErr w:type="spellStart"/>
      <w:r w:rsidRPr="004230B2">
        <w:t>Epinephelus</w:t>
      </w:r>
      <w:proofErr w:type="spellEnd"/>
      <w:r w:rsidRPr="004230B2">
        <w:t xml:space="preserve"> </w:t>
      </w:r>
      <w:proofErr w:type="spellStart"/>
      <w:r w:rsidRPr="004230B2">
        <w:t>lanceolatus</w:t>
      </w:r>
      <w:proofErr w:type="spellEnd"/>
      <w:r w:rsidRPr="004230B2">
        <w:t>)</w:t>
      </w:r>
      <w:r w:rsidR="00851EB5" w:rsidRPr="004230B2">
        <w:t>;</w:t>
      </w:r>
      <w:r w:rsidRPr="004230B2">
        <w:t xml:space="preserve"> (b) Still image taken by a camera mounted to a BRUVS frame showing a spangled emperor (</w:t>
      </w:r>
      <w:proofErr w:type="spellStart"/>
      <w:r w:rsidRPr="004230B2">
        <w:t>Lethrinus</w:t>
      </w:r>
      <w:proofErr w:type="spellEnd"/>
      <w:r w:rsidRPr="004230B2">
        <w:t xml:space="preserve"> </w:t>
      </w:r>
      <w:proofErr w:type="spellStart"/>
      <w:r w:rsidRPr="004230B2">
        <w:t>nebulosus</w:t>
      </w:r>
      <w:proofErr w:type="spellEnd"/>
      <w:r w:rsidRPr="004230B2">
        <w:t>) and big</w:t>
      </w:r>
      <w:r w:rsidR="00DD6BC6" w:rsidRPr="004230B2">
        <w:t>-</w:t>
      </w:r>
      <w:r w:rsidRPr="004230B2">
        <w:t>eye trevally (</w:t>
      </w:r>
      <w:proofErr w:type="spellStart"/>
      <w:r w:rsidRPr="004230B2">
        <w:t>Caranx</w:t>
      </w:r>
      <w:proofErr w:type="spellEnd"/>
      <w:r w:rsidRPr="004230B2">
        <w:t xml:space="preserve"> </w:t>
      </w:r>
      <w:proofErr w:type="spellStart"/>
      <w:r w:rsidRPr="004230B2">
        <w:t>sexfasciatus</w:t>
      </w:r>
      <w:proofErr w:type="spellEnd"/>
      <w:r w:rsidRPr="004230B2">
        <w:t>).</w:t>
      </w:r>
      <w:bookmarkEnd w:id="58"/>
    </w:p>
    <w:p w:rsidR="00CC24A1" w:rsidRDefault="00177BAA" w:rsidP="00CC24A1">
      <w:pPr>
        <w:pStyle w:val="Heading4"/>
      </w:pPr>
      <w:bookmarkStart w:id="59" w:name="_Toc370362618"/>
      <w:r w:rsidRPr="00224E1A">
        <w:rPr>
          <w:rFonts w:eastAsia="Times New Roman"/>
        </w:rPr>
        <w:t xml:space="preserve">Video sampling </w:t>
      </w:r>
      <w:r w:rsidR="006161B6">
        <w:rPr>
          <w:rFonts w:eastAsia="Times New Roman"/>
        </w:rPr>
        <w:t>(SISSTA</w:t>
      </w:r>
      <w:r w:rsidR="005626AC">
        <w:rPr>
          <w:rFonts w:eastAsia="Times New Roman"/>
        </w:rPr>
        <w:t>s</w:t>
      </w:r>
      <w:r w:rsidR="006161B6">
        <w:rPr>
          <w:rFonts w:eastAsia="Times New Roman"/>
        </w:rPr>
        <w:t xml:space="preserve">) </w:t>
      </w:r>
      <w:r>
        <w:rPr>
          <w:rFonts w:eastAsia="Times New Roman"/>
        </w:rPr>
        <w:t>and visual surveys of marine predators</w:t>
      </w:r>
      <w:bookmarkEnd w:id="59"/>
      <w:r>
        <w:t xml:space="preserve"> </w:t>
      </w:r>
    </w:p>
    <w:p w:rsidR="00177BAA" w:rsidRDefault="00177BAA" w:rsidP="008F3B06">
      <w:pPr>
        <w:pStyle w:val="BodyText-01"/>
      </w:pPr>
      <w:r>
        <w:t>High-order mobile predators such as seabirds, marine mammals, large pelagic fish (e.g. billfish, tuna, or marlin) and sharks play a key role in maintaining biodiversity and are widely recognised as sentinels of ocean health. As such, they are often regarded as valuable ecosystem indicators and used to inform conservation planning and wildlife management initiatives. Prior to th</w:t>
      </w:r>
      <w:r w:rsidR="0001751B">
        <w:t>is</w:t>
      </w:r>
      <w:r>
        <w:t xml:space="preserve"> survey, available data on the distribution and abundance patterns of these species in the Oceanic Shoals region were very limited.</w:t>
      </w:r>
    </w:p>
    <w:p w:rsidR="00177BAA" w:rsidRDefault="00177BAA" w:rsidP="00DB0FDD">
      <w:pPr>
        <w:pStyle w:val="BodyText"/>
      </w:pPr>
      <w:r>
        <w:t>To fill in these knowledge gaps, the following methods were conducted:</w:t>
      </w:r>
    </w:p>
    <w:p w:rsidR="00177BAA" w:rsidRPr="00DB0FDD" w:rsidRDefault="00177BAA" w:rsidP="00DB0FDD">
      <w:pPr>
        <w:pStyle w:val="Bulletlevel1"/>
      </w:pPr>
      <w:r w:rsidRPr="00DB0FDD">
        <w:t xml:space="preserve">Visual surveys of cetaceans and seabirds from the RV Solander’s top deck, both within and in transit between </w:t>
      </w:r>
      <w:r w:rsidR="0001751B" w:rsidRPr="00DB0FDD">
        <w:t>survey</w:t>
      </w:r>
      <w:r w:rsidRPr="00DB0FDD">
        <w:t xml:space="preserve"> areas. Angles and distances to sightings were measured using </w:t>
      </w:r>
      <w:proofErr w:type="spellStart"/>
      <w:r w:rsidRPr="00DB0FDD">
        <w:t>reticle</w:t>
      </w:r>
      <w:proofErr w:type="spellEnd"/>
      <w:r w:rsidRPr="00DB0FDD">
        <w:t xml:space="preserve"> binoculars and additional data (group size, group composition, behaviour etc.) were recorded and logged into a purpose-built database.</w:t>
      </w:r>
    </w:p>
    <w:p w:rsidR="00177BAA" w:rsidRPr="00DB0FDD" w:rsidRDefault="00177BAA" w:rsidP="00DB0FDD">
      <w:pPr>
        <w:pStyle w:val="Bulletlevel1"/>
      </w:pPr>
      <w:r w:rsidRPr="00DB0FDD">
        <w:t>Mid-water video monitoring using a new baited stereo imagery system</w:t>
      </w:r>
      <w:r w:rsidR="006161B6" w:rsidRPr="00DB0FDD">
        <w:t xml:space="preserve"> (named SISSTA</w:t>
      </w:r>
      <w:r w:rsidR="005626AC" w:rsidRPr="00DB0FDD">
        <w:t>s</w:t>
      </w:r>
      <w:r w:rsidR="006161B6" w:rsidRPr="00DB0FDD">
        <w:t xml:space="preserve"> –</w:t>
      </w:r>
      <w:r w:rsidR="00306298" w:rsidRPr="00DB0FDD">
        <w:t xml:space="preserve"> Stereo Imagery System for</w:t>
      </w:r>
      <w:r w:rsidR="006161B6" w:rsidRPr="00DB0FDD">
        <w:t xml:space="preserve"> Shark and Tuna Assessment</w:t>
      </w:r>
      <w:r w:rsidR="00306298" w:rsidRPr="00DB0FDD">
        <w:t>s</w:t>
      </w:r>
      <w:r w:rsidR="006161B6" w:rsidRPr="00DB0FDD">
        <w:t>)</w:t>
      </w:r>
      <w:r w:rsidRPr="00DB0FDD">
        <w:t xml:space="preserve">. These mid-water systems are fitted with a bait chamber to attract wildlife into the field of view of two high-resolution </w:t>
      </w:r>
      <w:proofErr w:type="spellStart"/>
      <w:r w:rsidRPr="00DB0FDD">
        <w:t>GoPro</w:t>
      </w:r>
      <w:proofErr w:type="spellEnd"/>
      <w:r w:rsidRPr="00DB0FDD">
        <w:t xml:space="preserve"> Hero2 cameras mounted on a central frame. The cameras are set up in stereo to allow for the calculation of individual animal lengths, and units are anchored to the seabed and tethered to a line of surface buoys to enable sampling at a variety of pre-determined depths. Units were deployed manually </w:t>
      </w:r>
      <w:r w:rsidR="0001751B" w:rsidRPr="00DB0FDD">
        <w:t xml:space="preserve">in sets of 10 </w:t>
      </w:r>
      <w:r w:rsidRPr="00DB0FDD">
        <w:t>and soaked for a minimum of two hours. Video data were uploaded and backed up immediately following unit retrieval.</w:t>
      </w:r>
    </w:p>
    <w:p w:rsidR="00177BAA" w:rsidRDefault="00177BAA" w:rsidP="008F3B06">
      <w:pPr>
        <w:pStyle w:val="BodyText-01"/>
      </w:pPr>
      <w:r>
        <w:t xml:space="preserve">During 18 hours of </w:t>
      </w:r>
      <w:r w:rsidR="001861F4">
        <w:t xml:space="preserve">observations, </w:t>
      </w:r>
      <w:r>
        <w:t>102 sightings of more than 300 seabirds, fish, turtles, and cetaceans</w:t>
      </w:r>
      <w:r w:rsidR="001861F4">
        <w:t xml:space="preserve"> were made</w:t>
      </w:r>
      <w:r>
        <w:t>. Mid-water systems were deployed at 117 stations at an average rate of 10 deployments per day, generating in excess of 700 hours of underwater video footage</w:t>
      </w:r>
      <w:r w:rsidR="00BE55DA">
        <w:t xml:space="preserve"> (</w:t>
      </w:r>
      <w:r w:rsidR="00BE55DA">
        <w:fldChar w:fldCharType="begin"/>
      </w:r>
      <w:r w:rsidR="00BE55DA">
        <w:instrText xml:space="preserve"> REF _Ref359336629 \n \h </w:instrText>
      </w:r>
      <w:r w:rsidR="00041C56">
        <w:instrText xml:space="preserve"> \* MERGEFORMAT </w:instrText>
      </w:r>
      <w:r w:rsidR="00BE55DA">
        <w:fldChar w:fldCharType="separate"/>
      </w:r>
      <w:r w:rsidR="0013753E">
        <w:t>Appendix M</w:t>
      </w:r>
      <w:r w:rsidR="00BE55DA">
        <w:fldChar w:fldCharType="end"/>
      </w:r>
      <w:r w:rsidR="00BE55DA">
        <w:t>)</w:t>
      </w:r>
      <w:r>
        <w:t xml:space="preserve">. Preliminary review of footage indicates that a wide range of pelagic species were observed by the </w:t>
      </w:r>
      <w:r w:rsidRPr="00FA7C2C">
        <w:t>systems</w:t>
      </w:r>
      <w:r w:rsidR="00FF714D" w:rsidRPr="00FA7C2C">
        <w:t xml:space="preserve"> (</w:t>
      </w:r>
      <w:r w:rsidR="00A42845" w:rsidRPr="008F3B06">
        <w:rPr>
          <w:rStyle w:val="Hyperlink"/>
        </w:rPr>
        <w:t>Figure</w:t>
      </w:r>
      <w:r w:rsidR="008F3B06" w:rsidRPr="008F3B06">
        <w:rPr>
          <w:rStyle w:val="Hyperlink"/>
        </w:rPr>
        <w:t> </w:t>
      </w:r>
      <w:r w:rsidR="00A42845" w:rsidRPr="008F3B06">
        <w:rPr>
          <w:rStyle w:val="Hyperlink"/>
        </w:rPr>
        <w:t>2.12</w:t>
      </w:r>
      <w:r w:rsidR="00FF714D" w:rsidRPr="00FA7C2C">
        <w:t>)</w:t>
      </w:r>
      <w:r w:rsidRPr="00FA7C2C">
        <w:t>.</w:t>
      </w:r>
    </w:p>
    <w:p w:rsidR="00177BAA" w:rsidRDefault="00177BAA" w:rsidP="00177BAA">
      <w:pPr>
        <w:pStyle w:val="Figuresandimagescentred"/>
      </w:pPr>
      <w:r w:rsidRPr="00177BAA">
        <w:rPr>
          <w:noProof/>
        </w:rPr>
        <w:lastRenderedPageBreak/>
        <w:drawing>
          <wp:inline distT="0" distB="0" distL="0" distR="0" wp14:anchorId="1AC52D89" wp14:editId="1970A81B">
            <wp:extent cx="5760000" cy="3853838"/>
            <wp:effectExtent l="0" t="0" r="0" b="0"/>
            <wp:docPr id="13" name="Picture 13" descr="Photographs of representative fish species observed by mid-water baited video (SISSTAs) and observors from RV Solander, as described in Section 2.5.3.6" title="Pelagic fish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e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00" cy="3853838"/>
                    </a:xfrm>
                    <a:prstGeom prst="rect">
                      <a:avLst/>
                    </a:prstGeom>
                  </pic:spPr>
                </pic:pic>
              </a:graphicData>
            </a:graphic>
          </wp:inline>
        </w:drawing>
      </w:r>
    </w:p>
    <w:p w:rsidR="00177BAA" w:rsidRPr="004230B2" w:rsidRDefault="00177BAA" w:rsidP="004230B2">
      <w:pPr>
        <w:pStyle w:val="Caption"/>
      </w:pPr>
      <w:bookmarkStart w:id="60" w:name="_Ref358967473"/>
      <w:bookmarkStart w:id="61" w:name="_Toc370362658"/>
      <w:r w:rsidRPr="004230B2">
        <w:t xml:space="preserve">Figure </w:t>
      </w:r>
      <w:fldSimple w:instr=" STYLEREF 1 \s ">
        <w:r w:rsidR="0013753E">
          <w:rPr>
            <w:noProof/>
          </w:rPr>
          <w:t>2</w:t>
        </w:r>
      </w:fldSimple>
      <w:r w:rsidR="00A42845">
        <w:t>.</w:t>
      </w:r>
      <w:fldSimple w:instr=" SEQ Figure \* ARABIC \s 1 ">
        <w:r w:rsidR="0013753E">
          <w:rPr>
            <w:noProof/>
          </w:rPr>
          <w:t>12</w:t>
        </w:r>
      </w:fldSimple>
      <w:bookmarkEnd w:id="60"/>
      <w:r w:rsidRPr="004230B2">
        <w:rPr>
          <w:rFonts w:eastAsiaTheme="minorHAnsi"/>
        </w:rPr>
        <w:t xml:space="preserve"> </w:t>
      </w:r>
      <w:r w:rsidRPr="004230B2">
        <w:t xml:space="preserve">Examples of high-order marine species </w:t>
      </w:r>
      <w:r w:rsidR="0062442D" w:rsidRPr="004230B2">
        <w:t>observed</w:t>
      </w:r>
      <w:r w:rsidRPr="004230B2">
        <w:t xml:space="preserve"> within the Oceanic Shoals </w:t>
      </w:r>
      <w:r w:rsidR="0001751B" w:rsidRPr="004230B2">
        <w:t>CMR, including: (a) Bottlenose dolphin (</w:t>
      </w:r>
      <w:proofErr w:type="spellStart"/>
      <w:r w:rsidR="0001751B" w:rsidRPr="004230B2">
        <w:t>Tursiops</w:t>
      </w:r>
      <w:proofErr w:type="spellEnd"/>
      <w:r w:rsidR="0001751B" w:rsidRPr="004230B2">
        <w:t xml:space="preserve"> </w:t>
      </w:r>
      <w:proofErr w:type="spellStart"/>
      <w:r w:rsidR="0001751B" w:rsidRPr="004230B2">
        <w:t>truncatus</w:t>
      </w:r>
      <w:proofErr w:type="spellEnd"/>
      <w:r w:rsidR="0001751B" w:rsidRPr="004230B2">
        <w:t>)</w:t>
      </w:r>
      <w:r w:rsidR="0062442D" w:rsidRPr="004230B2">
        <w:t>;</w:t>
      </w:r>
      <w:r w:rsidR="0001751B" w:rsidRPr="004230B2">
        <w:t xml:space="preserve"> (b) Killer whales (</w:t>
      </w:r>
      <w:proofErr w:type="spellStart"/>
      <w:r w:rsidR="0001751B" w:rsidRPr="004230B2">
        <w:t>Orcinus</w:t>
      </w:r>
      <w:proofErr w:type="spellEnd"/>
      <w:r w:rsidR="0001751B" w:rsidRPr="004230B2">
        <w:t xml:space="preserve"> orca); </w:t>
      </w:r>
      <w:r w:rsidRPr="004230B2">
        <w:t xml:space="preserve">(c) </w:t>
      </w:r>
      <w:r w:rsidR="0062442D" w:rsidRPr="004230B2">
        <w:t xml:space="preserve">Mid-water video observations of </w:t>
      </w:r>
      <w:r w:rsidRPr="004230B2">
        <w:t xml:space="preserve">Australian </w:t>
      </w:r>
      <w:proofErr w:type="spellStart"/>
      <w:r w:rsidRPr="004230B2">
        <w:t>blacktip</w:t>
      </w:r>
      <w:proofErr w:type="spellEnd"/>
      <w:r w:rsidRPr="004230B2">
        <w:t xml:space="preserve"> shark (</w:t>
      </w:r>
      <w:proofErr w:type="spellStart"/>
      <w:r w:rsidRPr="004230B2">
        <w:t>Carcharhinus</w:t>
      </w:r>
      <w:proofErr w:type="spellEnd"/>
      <w:r w:rsidRPr="004230B2">
        <w:t xml:space="preserve"> </w:t>
      </w:r>
      <w:proofErr w:type="spellStart"/>
      <w:r w:rsidRPr="004230B2">
        <w:t>tilstoni</w:t>
      </w:r>
      <w:proofErr w:type="spellEnd"/>
      <w:r w:rsidRPr="004230B2">
        <w:t>)</w:t>
      </w:r>
      <w:r w:rsidR="0001751B" w:rsidRPr="004230B2">
        <w:t xml:space="preserve"> and</w:t>
      </w:r>
      <w:r w:rsidR="0062442D" w:rsidRPr="004230B2">
        <w:t>;</w:t>
      </w:r>
      <w:r w:rsidRPr="004230B2">
        <w:t xml:space="preserve"> (d) Manta ray (Manta </w:t>
      </w:r>
      <w:proofErr w:type="spellStart"/>
      <w:r w:rsidRPr="004230B2">
        <w:t>birostris</w:t>
      </w:r>
      <w:proofErr w:type="spellEnd"/>
      <w:r w:rsidRPr="004230B2">
        <w:t>).</w:t>
      </w:r>
      <w:bookmarkEnd w:id="61"/>
    </w:p>
    <w:p w:rsidR="00F86BE0" w:rsidRDefault="00F86BE0" w:rsidP="00F86BE0">
      <w:pPr>
        <w:pStyle w:val="Heading1"/>
      </w:pPr>
      <w:bookmarkStart w:id="62" w:name="_Toc370362619"/>
      <w:r>
        <w:lastRenderedPageBreak/>
        <w:t>Preliminary Results</w:t>
      </w:r>
      <w:r w:rsidR="00C738F7">
        <w:t xml:space="preserve"> &amp; Interpretations</w:t>
      </w:r>
      <w:bookmarkEnd w:id="62"/>
    </w:p>
    <w:p w:rsidR="0048083F" w:rsidRDefault="006E78DA" w:rsidP="00DB0FDD">
      <w:pPr>
        <w:pStyle w:val="BodyText"/>
      </w:pPr>
      <w:proofErr w:type="spellStart"/>
      <w:r>
        <w:t>Multibeam</w:t>
      </w:r>
      <w:proofErr w:type="spellEnd"/>
      <w:r>
        <w:t xml:space="preserve"> sonar (including bathymetry, backscatter and water column) data were collected from a total </w:t>
      </w:r>
      <w:r w:rsidR="000C630F">
        <w:t xml:space="preserve">area </w:t>
      </w:r>
      <w:r>
        <w:t>of 507 km</w:t>
      </w:r>
      <w:r w:rsidR="00383F88">
        <w:rPr>
          <w:rStyle w:val="Superscript"/>
        </w:rPr>
        <w:t>2</w:t>
      </w:r>
      <w:r w:rsidR="00383F88">
        <w:t xml:space="preserve">, divided between </w:t>
      </w:r>
      <w:r w:rsidR="007D285F">
        <w:t xml:space="preserve">the </w:t>
      </w:r>
      <w:r>
        <w:t>four survey areas</w:t>
      </w:r>
      <w:r w:rsidR="000C630F">
        <w:t xml:space="preserve"> </w:t>
      </w:r>
      <w:r w:rsidR="007D285F">
        <w:t>as follows</w:t>
      </w:r>
      <w:r>
        <w:t>: 165 km</w:t>
      </w:r>
      <w:r w:rsidRPr="0048083F">
        <w:rPr>
          <w:rStyle w:val="Superscript"/>
        </w:rPr>
        <w:t>2</w:t>
      </w:r>
      <w:r>
        <w:t xml:space="preserve"> in Area 1; 155 km</w:t>
      </w:r>
      <w:r w:rsidRPr="0048083F">
        <w:rPr>
          <w:rStyle w:val="Superscript"/>
        </w:rPr>
        <w:t>2</w:t>
      </w:r>
      <w:r>
        <w:t xml:space="preserve"> in Area 2; 158 km</w:t>
      </w:r>
      <w:r w:rsidRPr="0048083F">
        <w:rPr>
          <w:rStyle w:val="Superscript"/>
        </w:rPr>
        <w:t>2</w:t>
      </w:r>
      <w:r>
        <w:t xml:space="preserve"> in </w:t>
      </w:r>
      <w:r w:rsidR="00192E3C">
        <w:t>Area 3</w:t>
      </w:r>
      <w:r w:rsidR="000C630F">
        <w:t>,</w:t>
      </w:r>
      <w:r w:rsidR="000C630F" w:rsidRPr="000C630F">
        <w:t xml:space="preserve"> </w:t>
      </w:r>
      <w:r w:rsidR="000C630F">
        <w:t>and</w:t>
      </w:r>
      <w:r>
        <w:t>; 29 km</w:t>
      </w:r>
      <w:r w:rsidRPr="0048083F">
        <w:rPr>
          <w:rStyle w:val="Superscript"/>
        </w:rPr>
        <w:t>2</w:t>
      </w:r>
      <w:r>
        <w:t xml:space="preserve"> in Area </w:t>
      </w:r>
      <w:r w:rsidRPr="00B1772C">
        <w:t>4</w:t>
      </w:r>
      <w:r w:rsidR="00B1772C" w:rsidRPr="00B1772C">
        <w:t xml:space="preserve"> (</w:t>
      </w:r>
      <w:r w:rsidR="00B1772C" w:rsidRPr="00B1772C">
        <w:fldChar w:fldCharType="begin"/>
      </w:r>
      <w:r w:rsidR="00B1772C" w:rsidRPr="00B1772C">
        <w:instrText xml:space="preserve"> REF _Ref357697458 \h </w:instrText>
      </w:r>
      <w:r w:rsidR="00B1772C">
        <w:instrText xml:space="preserve"> \* MERGEFORMAT </w:instrText>
      </w:r>
      <w:r w:rsidR="00B1772C" w:rsidRPr="00B1772C">
        <w:fldChar w:fldCharType="separate"/>
      </w:r>
      <w:r w:rsidR="0013753E" w:rsidRPr="004878C3">
        <w:t xml:space="preserve">Table </w:t>
      </w:r>
      <w:r w:rsidR="0013753E">
        <w:t>3.1</w:t>
      </w:r>
      <w:r w:rsidR="00B1772C" w:rsidRPr="00B1772C">
        <w:fldChar w:fldCharType="end"/>
      </w:r>
      <w:r w:rsidR="00B1772C" w:rsidRPr="00B1772C">
        <w:t>)</w:t>
      </w:r>
      <w:r w:rsidRPr="00B1772C">
        <w:t>. In tandem</w:t>
      </w:r>
      <w:r>
        <w:t xml:space="preserve"> with the bathymetric mapping 141.6 </w:t>
      </w:r>
      <w:r w:rsidR="000C630F">
        <w:t>line-</w:t>
      </w:r>
      <w:r>
        <w:t>km of sub-bottom profil</w:t>
      </w:r>
      <w:r w:rsidR="000C630F">
        <w:t>es</w:t>
      </w:r>
      <w:r>
        <w:t xml:space="preserve"> </w:t>
      </w:r>
      <w:r w:rsidR="000C630F">
        <w:t xml:space="preserve">were </w:t>
      </w:r>
      <w:r>
        <w:t xml:space="preserve">collected over three of the </w:t>
      </w:r>
      <w:r w:rsidR="00192E3C">
        <w:t xml:space="preserve">survey </w:t>
      </w:r>
      <w:r>
        <w:t>areas</w:t>
      </w:r>
      <w:r w:rsidR="00383F88">
        <w:t>, as follows</w:t>
      </w:r>
      <w:r>
        <w:t>:</w:t>
      </w:r>
      <w:r w:rsidR="00270611">
        <w:t xml:space="preserve"> 63.6 km in Area 1; 63 km in Area 2 and 15 km in Area 3</w:t>
      </w:r>
      <w:r w:rsidR="00B1772C" w:rsidRPr="00B1772C">
        <w:t xml:space="preserve"> (</w:t>
      </w:r>
      <w:r w:rsidR="00B1772C" w:rsidRPr="00B1772C">
        <w:fldChar w:fldCharType="begin"/>
      </w:r>
      <w:r w:rsidR="00B1772C" w:rsidRPr="00B1772C">
        <w:instrText xml:space="preserve"> REF _Ref357697458 \h </w:instrText>
      </w:r>
      <w:r w:rsidR="00B1772C">
        <w:instrText xml:space="preserve"> \* MERGEFORMAT </w:instrText>
      </w:r>
      <w:r w:rsidR="00B1772C" w:rsidRPr="00B1772C">
        <w:fldChar w:fldCharType="separate"/>
      </w:r>
      <w:r w:rsidR="0013753E" w:rsidRPr="004878C3">
        <w:t xml:space="preserve">Table </w:t>
      </w:r>
      <w:r w:rsidR="0013753E">
        <w:t>3.1</w:t>
      </w:r>
      <w:r w:rsidR="00B1772C" w:rsidRPr="00B1772C">
        <w:fldChar w:fldCharType="end"/>
      </w:r>
      <w:r w:rsidR="00E967EF">
        <w:t xml:space="preserve">; </w:t>
      </w:r>
      <w:r w:rsidR="0048083F">
        <w:fldChar w:fldCharType="begin"/>
      </w:r>
      <w:r w:rsidR="0048083F">
        <w:instrText xml:space="preserve"> REF _Ref357696112 \n \h </w:instrText>
      </w:r>
      <w:r w:rsidR="0048083F">
        <w:fldChar w:fldCharType="separate"/>
      </w:r>
      <w:r w:rsidR="0013753E">
        <w:t>Appendix B</w:t>
      </w:r>
      <w:r w:rsidR="0048083F">
        <w:fldChar w:fldCharType="end"/>
      </w:r>
      <w:r w:rsidR="0048083F">
        <w:t>)</w:t>
      </w:r>
      <w:r w:rsidR="00270611">
        <w:t>.</w:t>
      </w:r>
    </w:p>
    <w:p w:rsidR="00B1772C" w:rsidRDefault="00B1772C" w:rsidP="00B1772C">
      <w:pPr>
        <w:pStyle w:val="Tabletitle"/>
      </w:pPr>
      <w:bookmarkStart w:id="63" w:name="_Ref357697458"/>
      <w:bookmarkStart w:id="64" w:name="_Toc370362683"/>
      <w:r w:rsidRPr="004878C3">
        <w:t xml:space="preserve">Table </w:t>
      </w:r>
      <w:fldSimple w:instr=" STYLEREF 1 \s ">
        <w:r w:rsidR="0013753E">
          <w:rPr>
            <w:noProof/>
          </w:rPr>
          <w:t>3</w:t>
        </w:r>
      </w:fldSimple>
      <w:r w:rsidR="0066359A">
        <w:t>.</w:t>
      </w:r>
      <w:fldSimple w:instr=" SEQ Table \* ARABIC \s 1 ">
        <w:r w:rsidR="0013753E">
          <w:rPr>
            <w:noProof/>
          </w:rPr>
          <w:t>1</w:t>
        </w:r>
      </w:fldSimple>
      <w:bookmarkEnd w:id="63"/>
      <w:r w:rsidRPr="004878C3">
        <w:t xml:space="preserve"> Areas mapped by acoustic </w:t>
      </w:r>
      <w:proofErr w:type="spellStart"/>
      <w:r w:rsidRPr="004878C3">
        <w:t>multibeam</w:t>
      </w:r>
      <w:proofErr w:type="spellEnd"/>
      <w:r w:rsidRPr="004878C3">
        <w:t xml:space="preserve"> and sub-bottom profile activities in the Oceanic Shoals CMR Survey (</w:t>
      </w:r>
      <w:r w:rsidRPr="006E50CE">
        <w:t>SOL5650), excluding transit lines.</w:t>
      </w:r>
      <w:bookmarkEnd w:id="64"/>
    </w:p>
    <w:tbl>
      <w:tblPr>
        <w:tblStyle w:val="TableGAHeaderRow"/>
        <w:tblW w:w="0" w:type="auto"/>
        <w:jc w:val="center"/>
        <w:tblInd w:w="0" w:type="dxa"/>
        <w:tblLook w:val="04A0" w:firstRow="1" w:lastRow="0" w:firstColumn="1" w:lastColumn="0" w:noHBand="0" w:noVBand="1"/>
        <w:tblCaption w:val="Summary of areas mapped by multibeam and sub-bottom profiler"/>
        <w:tblDescription w:val="This table lists the area mapped by multibeam sonar and line kilometres of sub-bottom profile for each survey area"/>
      </w:tblPr>
      <w:tblGrid>
        <w:gridCol w:w="1165"/>
        <w:gridCol w:w="2412"/>
        <w:gridCol w:w="2265"/>
      </w:tblGrid>
      <w:tr w:rsidR="00B1772C" w:rsidTr="00477EBF">
        <w:trPr>
          <w:cnfStyle w:val="100000000000" w:firstRow="1" w:lastRow="0" w:firstColumn="0" w:lastColumn="0" w:oddVBand="0" w:evenVBand="0" w:oddHBand="0" w:evenHBand="0" w:firstRowFirstColumn="0" w:firstRowLastColumn="0" w:lastRowFirstColumn="0" w:lastRowLastColumn="0"/>
          <w:cantSplit w:val="0"/>
          <w:tblHeader/>
          <w:jc w:val="center"/>
        </w:trPr>
        <w:tc>
          <w:tcPr>
            <w:tcW w:w="1165" w:type="dxa"/>
            <w:vAlign w:val="center"/>
          </w:tcPr>
          <w:p w:rsidR="00B1772C" w:rsidRPr="008C7DCD" w:rsidRDefault="00851EB5" w:rsidP="005F4D59">
            <w:pPr>
              <w:pStyle w:val="Tabletextcentred"/>
            </w:pPr>
            <w:r>
              <w:t>Survey</w:t>
            </w:r>
            <w:r w:rsidR="00B1772C" w:rsidRPr="008C7DCD">
              <w:t xml:space="preserve"> Area</w:t>
            </w:r>
          </w:p>
        </w:tc>
        <w:tc>
          <w:tcPr>
            <w:tcW w:w="2412" w:type="dxa"/>
          </w:tcPr>
          <w:p w:rsidR="00B1772C" w:rsidRDefault="00B1772C" w:rsidP="005F4D59">
            <w:pPr>
              <w:pStyle w:val="Tabletextcentred"/>
            </w:pPr>
            <w:r>
              <w:t xml:space="preserve">Acoustic </w:t>
            </w:r>
            <w:proofErr w:type="spellStart"/>
            <w:r>
              <w:t>Multibeam</w:t>
            </w:r>
            <w:proofErr w:type="spellEnd"/>
            <w:r>
              <w:t xml:space="preserve"> (km</w:t>
            </w:r>
            <w:r w:rsidRPr="00D858C1">
              <w:rPr>
                <w:rStyle w:val="Superscript"/>
              </w:rPr>
              <w:t>2</w:t>
            </w:r>
            <w:r>
              <w:t>)</w:t>
            </w:r>
          </w:p>
        </w:tc>
        <w:tc>
          <w:tcPr>
            <w:tcW w:w="2265" w:type="dxa"/>
          </w:tcPr>
          <w:p w:rsidR="00B1772C" w:rsidRDefault="00B1772C" w:rsidP="005F4D59">
            <w:pPr>
              <w:pStyle w:val="Tabletextcentred"/>
            </w:pPr>
            <w:r>
              <w:t>Sub-bottom Profile (km)</w:t>
            </w:r>
          </w:p>
        </w:tc>
      </w:tr>
      <w:tr w:rsidR="00B1772C" w:rsidTr="00477EBF">
        <w:trPr>
          <w:cnfStyle w:val="000000100000" w:firstRow="0" w:lastRow="0" w:firstColumn="0" w:lastColumn="0" w:oddVBand="0" w:evenVBand="0" w:oddHBand="1" w:evenHBand="0" w:firstRowFirstColumn="0" w:firstRowLastColumn="0" w:lastRowFirstColumn="0" w:lastRowLastColumn="0"/>
          <w:jc w:val="center"/>
        </w:trPr>
        <w:tc>
          <w:tcPr>
            <w:tcW w:w="1165" w:type="dxa"/>
            <w:vAlign w:val="center"/>
          </w:tcPr>
          <w:p w:rsidR="00B1772C" w:rsidRPr="008C7DCD" w:rsidRDefault="00B1772C" w:rsidP="002167E7">
            <w:pPr>
              <w:pStyle w:val="Tabletextcentred"/>
              <w:rPr>
                <w:b/>
              </w:rPr>
            </w:pPr>
            <w:r>
              <w:t>1</w:t>
            </w:r>
          </w:p>
        </w:tc>
        <w:tc>
          <w:tcPr>
            <w:tcW w:w="2412" w:type="dxa"/>
            <w:vAlign w:val="center"/>
          </w:tcPr>
          <w:p w:rsidR="00B1772C" w:rsidRPr="008C7DCD" w:rsidRDefault="00B1772C" w:rsidP="002167E7">
            <w:pPr>
              <w:pStyle w:val="Tabletextcentred"/>
            </w:pPr>
            <w:r>
              <w:t>165</w:t>
            </w:r>
          </w:p>
        </w:tc>
        <w:tc>
          <w:tcPr>
            <w:tcW w:w="2265" w:type="dxa"/>
          </w:tcPr>
          <w:p w:rsidR="00B1772C" w:rsidRPr="008C7DCD" w:rsidRDefault="00B1772C" w:rsidP="002167E7">
            <w:pPr>
              <w:pStyle w:val="Tabletextcentred"/>
            </w:pPr>
            <w:r>
              <w:t>63.6</w:t>
            </w:r>
          </w:p>
        </w:tc>
      </w:tr>
      <w:tr w:rsidR="00B1772C" w:rsidTr="00477EBF">
        <w:trPr>
          <w:cnfStyle w:val="000000010000" w:firstRow="0" w:lastRow="0" w:firstColumn="0" w:lastColumn="0" w:oddVBand="0" w:evenVBand="0" w:oddHBand="0" w:evenHBand="1" w:firstRowFirstColumn="0" w:firstRowLastColumn="0" w:lastRowFirstColumn="0" w:lastRowLastColumn="0"/>
          <w:jc w:val="center"/>
        </w:trPr>
        <w:tc>
          <w:tcPr>
            <w:tcW w:w="1165" w:type="dxa"/>
            <w:vAlign w:val="center"/>
          </w:tcPr>
          <w:p w:rsidR="00B1772C" w:rsidRPr="008C7DCD" w:rsidRDefault="00B1772C" w:rsidP="002167E7">
            <w:pPr>
              <w:pStyle w:val="Tabletextcentred"/>
            </w:pPr>
            <w:r>
              <w:t>2</w:t>
            </w:r>
          </w:p>
        </w:tc>
        <w:tc>
          <w:tcPr>
            <w:tcW w:w="2412" w:type="dxa"/>
            <w:vAlign w:val="center"/>
          </w:tcPr>
          <w:p w:rsidR="00B1772C" w:rsidRPr="008C7DCD" w:rsidRDefault="00B1772C" w:rsidP="002167E7">
            <w:pPr>
              <w:pStyle w:val="Tabletextcentred"/>
            </w:pPr>
            <w:r>
              <w:t>155</w:t>
            </w:r>
          </w:p>
        </w:tc>
        <w:tc>
          <w:tcPr>
            <w:tcW w:w="2265" w:type="dxa"/>
          </w:tcPr>
          <w:p w:rsidR="00B1772C" w:rsidRPr="008C7DCD" w:rsidRDefault="00B1772C" w:rsidP="002167E7">
            <w:pPr>
              <w:pStyle w:val="Tabletextcentred"/>
            </w:pPr>
            <w:r>
              <w:t>63.0</w:t>
            </w:r>
          </w:p>
        </w:tc>
      </w:tr>
      <w:tr w:rsidR="00B1772C" w:rsidTr="00477EBF">
        <w:trPr>
          <w:cnfStyle w:val="000000100000" w:firstRow="0" w:lastRow="0" w:firstColumn="0" w:lastColumn="0" w:oddVBand="0" w:evenVBand="0" w:oddHBand="1" w:evenHBand="0" w:firstRowFirstColumn="0" w:firstRowLastColumn="0" w:lastRowFirstColumn="0" w:lastRowLastColumn="0"/>
          <w:jc w:val="center"/>
        </w:trPr>
        <w:tc>
          <w:tcPr>
            <w:tcW w:w="1165" w:type="dxa"/>
            <w:vAlign w:val="center"/>
          </w:tcPr>
          <w:p w:rsidR="00B1772C" w:rsidRPr="008C7DCD" w:rsidRDefault="00B1772C" w:rsidP="002167E7">
            <w:pPr>
              <w:pStyle w:val="Tabletextcentred"/>
            </w:pPr>
            <w:r>
              <w:t>3</w:t>
            </w:r>
          </w:p>
        </w:tc>
        <w:tc>
          <w:tcPr>
            <w:tcW w:w="2412" w:type="dxa"/>
            <w:vAlign w:val="center"/>
          </w:tcPr>
          <w:p w:rsidR="00B1772C" w:rsidRPr="008C7DCD" w:rsidRDefault="00B1772C" w:rsidP="002167E7">
            <w:pPr>
              <w:pStyle w:val="Tabletextcentred"/>
            </w:pPr>
            <w:r>
              <w:t>158</w:t>
            </w:r>
          </w:p>
        </w:tc>
        <w:tc>
          <w:tcPr>
            <w:tcW w:w="2265" w:type="dxa"/>
          </w:tcPr>
          <w:p w:rsidR="00B1772C" w:rsidRPr="008C7DCD" w:rsidRDefault="00B1772C" w:rsidP="002167E7">
            <w:pPr>
              <w:pStyle w:val="Tabletextcentred"/>
            </w:pPr>
            <w:r>
              <w:t>15</w:t>
            </w:r>
          </w:p>
        </w:tc>
      </w:tr>
      <w:tr w:rsidR="00B1772C" w:rsidTr="00477EBF">
        <w:trPr>
          <w:cnfStyle w:val="000000010000" w:firstRow="0" w:lastRow="0" w:firstColumn="0" w:lastColumn="0" w:oddVBand="0" w:evenVBand="0" w:oddHBand="0" w:evenHBand="1" w:firstRowFirstColumn="0" w:firstRowLastColumn="0" w:lastRowFirstColumn="0" w:lastRowLastColumn="0"/>
          <w:jc w:val="center"/>
        </w:trPr>
        <w:tc>
          <w:tcPr>
            <w:tcW w:w="1165" w:type="dxa"/>
            <w:vAlign w:val="center"/>
          </w:tcPr>
          <w:p w:rsidR="00B1772C" w:rsidRPr="008C7DCD" w:rsidRDefault="00B1772C" w:rsidP="002167E7">
            <w:pPr>
              <w:pStyle w:val="Tabletextcentred"/>
            </w:pPr>
            <w:r>
              <w:t>4</w:t>
            </w:r>
          </w:p>
        </w:tc>
        <w:tc>
          <w:tcPr>
            <w:tcW w:w="2412" w:type="dxa"/>
            <w:vAlign w:val="center"/>
          </w:tcPr>
          <w:p w:rsidR="00B1772C" w:rsidRPr="008C7DCD" w:rsidRDefault="00B1772C" w:rsidP="002167E7">
            <w:pPr>
              <w:pStyle w:val="Tabletextcentred"/>
            </w:pPr>
            <w:r>
              <w:t>29</w:t>
            </w:r>
          </w:p>
        </w:tc>
        <w:tc>
          <w:tcPr>
            <w:tcW w:w="2265" w:type="dxa"/>
          </w:tcPr>
          <w:p w:rsidR="00B1772C" w:rsidRPr="008C7DCD" w:rsidRDefault="00B1772C" w:rsidP="002167E7">
            <w:pPr>
              <w:pStyle w:val="Tabletextcentred"/>
            </w:pPr>
            <w:r>
              <w:t>0</w:t>
            </w:r>
          </w:p>
        </w:tc>
      </w:tr>
      <w:tr w:rsidR="00B1772C" w:rsidTr="00477EBF">
        <w:trPr>
          <w:cnfStyle w:val="000000100000" w:firstRow="0" w:lastRow="0" w:firstColumn="0" w:lastColumn="0" w:oddVBand="0" w:evenVBand="0" w:oddHBand="1" w:evenHBand="0" w:firstRowFirstColumn="0" w:firstRowLastColumn="0" w:lastRowFirstColumn="0" w:lastRowLastColumn="0"/>
          <w:jc w:val="center"/>
        </w:trPr>
        <w:tc>
          <w:tcPr>
            <w:tcW w:w="1165" w:type="dxa"/>
            <w:vAlign w:val="center"/>
          </w:tcPr>
          <w:p w:rsidR="00B1772C" w:rsidRPr="008C7DCD" w:rsidRDefault="00B1772C" w:rsidP="002167E7">
            <w:pPr>
              <w:pStyle w:val="Tabletextcentred"/>
            </w:pPr>
            <w:r w:rsidRPr="008C7DCD">
              <w:t>Total</w:t>
            </w:r>
          </w:p>
        </w:tc>
        <w:tc>
          <w:tcPr>
            <w:tcW w:w="2412" w:type="dxa"/>
            <w:vAlign w:val="center"/>
          </w:tcPr>
          <w:p w:rsidR="00B1772C" w:rsidRPr="008C7DCD" w:rsidRDefault="00B1772C" w:rsidP="002167E7">
            <w:pPr>
              <w:pStyle w:val="Tabletextcentred"/>
            </w:pPr>
            <w:r>
              <w:t>507</w:t>
            </w:r>
          </w:p>
        </w:tc>
        <w:tc>
          <w:tcPr>
            <w:tcW w:w="2265" w:type="dxa"/>
          </w:tcPr>
          <w:p w:rsidR="00B1772C" w:rsidRPr="008C7DCD" w:rsidRDefault="00B1772C" w:rsidP="002167E7">
            <w:pPr>
              <w:pStyle w:val="Tabletextcentred"/>
              <w:keepNext/>
            </w:pPr>
            <w:r>
              <w:t>141.6</w:t>
            </w:r>
          </w:p>
        </w:tc>
      </w:tr>
    </w:tbl>
    <w:p w:rsidR="00B1772C" w:rsidRDefault="00B1772C" w:rsidP="008F3B06">
      <w:pPr>
        <w:pStyle w:val="BodyText-01"/>
      </w:pPr>
      <w:r>
        <w:t>Within these four areas six geomorphic features were identified and mapped: bank; depression; mound; plain; scarp</w:t>
      </w:r>
      <w:r w:rsidR="00E17F05">
        <w:t>,</w:t>
      </w:r>
      <w:r>
        <w:t xml:space="preserve"> and</w:t>
      </w:r>
      <w:r w:rsidR="000C630F">
        <w:t>;</w:t>
      </w:r>
      <w:r>
        <w:t xml:space="preserve"> </w:t>
      </w:r>
      <w:r w:rsidRPr="00B1772C">
        <w:t>terrace</w:t>
      </w:r>
      <w:r w:rsidR="00C33583">
        <w:t xml:space="preserve"> (</w:t>
      </w:r>
      <w:r w:rsidR="008F3B06">
        <w:fldChar w:fldCharType="begin"/>
      </w:r>
      <w:r w:rsidR="008F3B06">
        <w:instrText xml:space="preserve"> REF _Ref369074294 \h </w:instrText>
      </w:r>
      <w:r w:rsidR="008F3B06">
        <w:fldChar w:fldCharType="separate"/>
      </w:r>
      <w:r w:rsidR="0013753E">
        <w:t xml:space="preserve">Table </w:t>
      </w:r>
      <w:r w:rsidR="0013753E">
        <w:rPr>
          <w:noProof/>
        </w:rPr>
        <w:t>3</w:t>
      </w:r>
      <w:r w:rsidR="0013753E">
        <w:t>.</w:t>
      </w:r>
      <w:r w:rsidR="0013753E">
        <w:rPr>
          <w:noProof/>
        </w:rPr>
        <w:t>2</w:t>
      </w:r>
      <w:r w:rsidR="008F3B06">
        <w:fldChar w:fldCharType="end"/>
      </w:r>
      <w:r w:rsidR="00C33583">
        <w:t>)</w:t>
      </w:r>
      <w:r w:rsidRPr="00B1772C">
        <w:t xml:space="preserve">. </w:t>
      </w:r>
      <w:r>
        <w:t>No single area contained all features</w:t>
      </w:r>
      <w:r w:rsidR="000C630F">
        <w:t>,</w:t>
      </w:r>
      <w:r>
        <w:t xml:space="preserve"> </w:t>
      </w:r>
      <w:r w:rsidR="00192E3C">
        <w:t>with</w:t>
      </w:r>
      <w:r>
        <w:t xml:space="preserve"> Areas 1 and 2 being more </w:t>
      </w:r>
      <w:proofErr w:type="spellStart"/>
      <w:r>
        <w:t>geomorphically</w:t>
      </w:r>
      <w:proofErr w:type="spellEnd"/>
      <w:r>
        <w:t xml:space="preserve"> diverse than Areas 3 and 4, with five and four features </w:t>
      </w:r>
      <w:r w:rsidRPr="00B1772C">
        <w:t>respectively (</w:t>
      </w:r>
      <w:r w:rsidR="008F3B06">
        <w:fldChar w:fldCharType="begin"/>
      </w:r>
      <w:r w:rsidR="008F3B06">
        <w:instrText xml:space="preserve"> REF _Ref369074389 \h </w:instrText>
      </w:r>
      <w:r w:rsidR="008F3B06">
        <w:fldChar w:fldCharType="separate"/>
      </w:r>
      <w:r w:rsidR="0013753E">
        <w:t xml:space="preserve">Table </w:t>
      </w:r>
      <w:r w:rsidR="0013753E">
        <w:rPr>
          <w:noProof/>
        </w:rPr>
        <w:t>3</w:t>
      </w:r>
      <w:r w:rsidR="0013753E">
        <w:t>.</w:t>
      </w:r>
      <w:r w:rsidR="0013753E">
        <w:rPr>
          <w:noProof/>
        </w:rPr>
        <w:t>3</w:t>
      </w:r>
      <w:r w:rsidR="008F3B06">
        <w:fldChar w:fldCharType="end"/>
      </w:r>
      <w:r w:rsidRPr="00175B2F">
        <w:t>)</w:t>
      </w:r>
      <w:r>
        <w:t xml:space="preserve">. The method used to construct these </w:t>
      </w:r>
      <w:r w:rsidR="00192E3C">
        <w:t xml:space="preserve">interpreted geomorphic </w:t>
      </w:r>
      <w:r>
        <w:t xml:space="preserve">maps </w:t>
      </w:r>
      <w:r w:rsidR="000C630F">
        <w:t xml:space="preserve">is described </w:t>
      </w:r>
      <w:r>
        <w:t>in</w:t>
      </w:r>
      <w:r w:rsidR="00BE55DA">
        <w:t xml:space="preserve"> </w:t>
      </w:r>
      <w:r w:rsidR="00BE55DA">
        <w:fldChar w:fldCharType="begin"/>
      </w:r>
      <w:r w:rsidR="00BE55DA">
        <w:instrText xml:space="preserve"> REF _Ref359336698 \n \h </w:instrText>
      </w:r>
      <w:r w:rsidR="00BE55DA">
        <w:fldChar w:fldCharType="separate"/>
      </w:r>
      <w:r w:rsidR="0013753E">
        <w:t>0</w:t>
      </w:r>
      <w:r w:rsidR="00BE55DA">
        <w:fldChar w:fldCharType="end"/>
      </w:r>
      <w:r>
        <w:t>.</w:t>
      </w:r>
    </w:p>
    <w:p w:rsidR="008F3B06" w:rsidRDefault="008F3B06" w:rsidP="008F3B06">
      <w:pPr>
        <w:pStyle w:val="Tabletitle"/>
      </w:pPr>
      <w:bookmarkStart w:id="65" w:name="_Ref369074294"/>
      <w:bookmarkStart w:id="66" w:name="_Toc370362684"/>
      <w:r>
        <w:t xml:space="preserve">Table </w:t>
      </w:r>
      <w:fldSimple w:instr=" STYLEREF 1 \s ">
        <w:r w:rsidR="0013753E">
          <w:rPr>
            <w:noProof/>
          </w:rPr>
          <w:t>3</w:t>
        </w:r>
      </w:fldSimple>
      <w:r w:rsidR="0066359A">
        <w:t>.</w:t>
      </w:r>
      <w:fldSimple w:instr=" SEQ Table \* ARABIC \s 1 ">
        <w:r w:rsidR="0013753E">
          <w:rPr>
            <w:noProof/>
          </w:rPr>
          <w:t>2</w:t>
        </w:r>
      </w:fldSimple>
      <w:bookmarkEnd w:id="65"/>
      <w:r>
        <w:t xml:space="preserve"> </w:t>
      </w:r>
      <w:r w:rsidRPr="004878C3">
        <w:t>Summary of the geomorphic features mapped with definitions and datasets used to produce them. Feature definitions</w:t>
      </w:r>
      <w:r w:rsidRPr="003B6990">
        <w:rPr>
          <w:rStyle w:val="Hyperlinkprint"/>
        </w:rPr>
        <w:t xml:space="preserve"> we</w:t>
      </w:r>
      <w:r>
        <w:rPr>
          <w:rStyle w:val="Hyperlinkprint"/>
        </w:rPr>
        <w:t>re based on those used by Heap and</w:t>
      </w:r>
      <w:r w:rsidRPr="003B6990">
        <w:rPr>
          <w:rStyle w:val="Hyperlinkprint"/>
        </w:rPr>
        <w:t xml:space="preserve"> Harris (2008).</w:t>
      </w:r>
      <w:bookmarkEnd w:id="66"/>
    </w:p>
    <w:tbl>
      <w:tblPr>
        <w:tblStyle w:val="TableGAHeaderRow"/>
        <w:tblW w:w="0" w:type="auto"/>
        <w:tblLook w:val="04A0" w:firstRow="1" w:lastRow="0" w:firstColumn="1" w:lastColumn="0" w:noHBand="0" w:noVBand="1"/>
        <w:tblCaption w:val="Definitions for geomorphic features"/>
        <w:tblDescription w:val="This table lists six definitions for geomorphic features and datasets used to map each feature in the survey area."/>
      </w:tblPr>
      <w:tblGrid>
        <w:gridCol w:w="1144"/>
        <w:gridCol w:w="5093"/>
        <w:gridCol w:w="2892"/>
      </w:tblGrid>
      <w:tr w:rsidR="00957D2C" w:rsidTr="00FC2955">
        <w:trPr>
          <w:cnfStyle w:val="100000000000" w:firstRow="1" w:lastRow="0" w:firstColumn="0" w:lastColumn="0" w:oddVBand="0" w:evenVBand="0" w:oddHBand="0" w:evenHBand="0" w:firstRowFirstColumn="0" w:firstRowLastColumn="0" w:lastRowFirstColumn="0" w:lastRowLastColumn="0"/>
          <w:tblHeader/>
        </w:trPr>
        <w:tc>
          <w:tcPr>
            <w:tcW w:w="1144" w:type="dxa"/>
            <w:hideMark/>
          </w:tcPr>
          <w:p w:rsidR="00957D2C" w:rsidRDefault="00957D2C" w:rsidP="008F3B06">
            <w:pPr>
              <w:pStyle w:val="Tabletextleft"/>
            </w:pPr>
            <w:r>
              <w:t>Feature</w:t>
            </w:r>
          </w:p>
        </w:tc>
        <w:tc>
          <w:tcPr>
            <w:tcW w:w="5093" w:type="dxa"/>
            <w:hideMark/>
          </w:tcPr>
          <w:p w:rsidR="00957D2C" w:rsidRDefault="00957D2C" w:rsidP="008F3B06">
            <w:pPr>
              <w:pStyle w:val="Tabletextleft"/>
            </w:pPr>
            <w:r>
              <w:t>Definition</w:t>
            </w:r>
          </w:p>
        </w:tc>
        <w:tc>
          <w:tcPr>
            <w:tcW w:w="2892" w:type="dxa"/>
            <w:hideMark/>
          </w:tcPr>
          <w:p w:rsidR="00957D2C" w:rsidRDefault="00957D2C" w:rsidP="008F3B06">
            <w:pPr>
              <w:pStyle w:val="Tabletextleft"/>
            </w:pPr>
            <w:r>
              <w:t>Datasets Used</w:t>
            </w:r>
          </w:p>
        </w:tc>
      </w:tr>
      <w:tr w:rsidR="00957D2C" w:rsidTr="00957D2C">
        <w:trPr>
          <w:cnfStyle w:val="000000100000" w:firstRow="0" w:lastRow="0" w:firstColumn="0" w:lastColumn="0" w:oddVBand="0" w:evenVBand="0" w:oddHBand="1" w:evenHBand="0" w:firstRowFirstColumn="0" w:firstRowLastColumn="0" w:lastRowFirstColumn="0" w:lastRowLastColumn="0"/>
        </w:trPr>
        <w:tc>
          <w:tcPr>
            <w:tcW w:w="1144" w:type="dxa"/>
            <w:hideMark/>
          </w:tcPr>
          <w:p w:rsidR="00957D2C" w:rsidRDefault="00957D2C" w:rsidP="00957D2C">
            <w:pPr>
              <w:pStyle w:val="Tabletextleft"/>
            </w:pPr>
            <w:r>
              <w:t>Bank</w:t>
            </w:r>
          </w:p>
        </w:tc>
        <w:tc>
          <w:tcPr>
            <w:tcW w:w="5093" w:type="dxa"/>
            <w:hideMark/>
          </w:tcPr>
          <w:p w:rsidR="00957D2C" w:rsidRDefault="00957D2C" w:rsidP="00957D2C">
            <w:pPr>
              <w:pStyle w:val="Tabletextleft"/>
            </w:pPr>
            <w:r>
              <w:t>Local or regional areas of elevated seafloor with one or more steep sides</w:t>
            </w:r>
          </w:p>
        </w:tc>
        <w:tc>
          <w:tcPr>
            <w:tcW w:w="2892" w:type="dxa"/>
            <w:hideMark/>
          </w:tcPr>
          <w:p w:rsidR="00957D2C" w:rsidRDefault="00957D2C" w:rsidP="00957D2C">
            <w:pPr>
              <w:pStyle w:val="Tabletextleft"/>
            </w:pPr>
            <w:r>
              <w:t>2 m x 2 m Bathymetric Grids; Slope; 1 m Contour</w:t>
            </w:r>
          </w:p>
        </w:tc>
      </w:tr>
      <w:tr w:rsidR="00957D2C" w:rsidTr="00957D2C">
        <w:trPr>
          <w:cnfStyle w:val="000000010000" w:firstRow="0" w:lastRow="0" w:firstColumn="0" w:lastColumn="0" w:oddVBand="0" w:evenVBand="0" w:oddHBand="0" w:evenHBand="1" w:firstRowFirstColumn="0" w:firstRowLastColumn="0" w:lastRowFirstColumn="0" w:lastRowLastColumn="0"/>
        </w:trPr>
        <w:tc>
          <w:tcPr>
            <w:tcW w:w="1144" w:type="dxa"/>
            <w:hideMark/>
          </w:tcPr>
          <w:p w:rsidR="00957D2C" w:rsidRDefault="00957D2C" w:rsidP="00957D2C">
            <w:pPr>
              <w:pStyle w:val="Tabletextleft"/>
            </w:pPr>
            <w:r>
              <w:t>Depression</w:t>
            </w:r>
          </w:p>
        </w:tc>
        <w:tc>
          <w:tcPr>
            <w:tcW w:w="5093" w:type="dxa"/>
            <w:hideMark/>
          </w:tcPr>
          <w:p w:rsidR="00957D2C" w:rsidRDefault="00957D2C" w:rsidP="00957D2C">
            <w:pPr>
              <w:pStyle w:val="Tabletextleft"/>
            </w:pPr>
            <w:r>
              <w:t>Generally enclosed bathymetric lows on the seafloor that would act as a sediment trap.</w:t>
            </w:r>
          </w:p>
        </w:tc>
        <w:tc>
          <w:tcPr>
            <w:tcW w:w="2892" w:type="dxa"/>
            <w:hideMark/>
          </w:tcPr>
          <w:p w:rsidR="00957D2C" w:rsidRDefault="00957D2C" w:rsidP="00957D2C">
            <w:pPr>
              <w:pStyle w:val="Tabletextleft"/>
            </w:pPr>
            <w:r>
              <w:t>Slope; 1 m Contour</w:t>
            </w:r>
          </w:p>
        </w:tc>
      </w:tr>
      <w:tr w:rsidR="00957D2C" w:rsidTr="00957D2C">
        <w:trPr>
          <w:cnfStyle w:val="000000100000" w:firstRow="0" w:lastRow="0" w:firstColumn="0" w:lastColumn="0" w:oddVBand="0" w:evenVBand="0" w:oddHBand="1" w:evenHBand="0" w:firstRowFirstColumn="0" w:firstRowLastColumn="0" w:lastRowFirstColumn="0" w:lastRowLastColumn="0"/>
        </w:trPr>
        <w:tc>
          <w:tcPr>
            <w:tcW w:w="1144" w:type="dxa"/>
            <w:hideMark/>
          </w:tcPr>
          <w:p w:rsidR="00957D2C" w:rsidRDefault="00957D2C" w:rsidP="00957D2C">
            <w:pPr>
              <w:pStyle w:val="Tabletextleft"/>
            </w:pPr>
            <w:r>
              <w:t>Mound</w:t>
            </w:r>
          </w:p>
        </w:tc>
        <w:tc>
          <w:tcPr>
            <w:tcW w:w="5093" w:type="dxa"/>
            <w:hideMark/>
          </w:tcPr>
          <w:p w:rsidR="00957D2C" w:rsidRDefault="00957D2C" w:rsidP="00957D2C">
            <w:pPr>
              <w:pStyle w:val="Tabletextleft"/>
            </w:pPr>
            <w:r>
              <w:t>Local areas of elevated seafloor with gently sloping rounded sides.</w:t>
            </w:r>
          </w:p>
        </w:tc>
        <w:tc>
          <w:tcPr>
            <w:tcW w:w="2892" w:type="dxa"/>
            <w:hideMark/>
          </w:tcPr>
          <w:p w:rsidR="00957D2C" w:rsidRDefault="00957D2C" w:rsidP="00957D2C">
            <w:pPr>
              <w:pStyle w:val="Tabletextleft"/>
            </w:pPr>
            <w:r>
              <w:t>Slope; 1 m Contour</w:t>
            </w:r>
          </w:p>
        </w:tc>
      </w:tr>
      <w:tr w:rsidR="00957D2C" w:rsidTr="00957D2C">
        <w:trPr>
          <w:cnfStyle w:val="000000010000" w:firstRow="0" w:lastRow="0" w:firstColumn="0" w:lastColumn="0" w:oddVBand="0" w:evenVBand="0" w:oddHBand="0" w:evenHBand="1" w:firstRowFirstColumn="0" w:firstRowLastColumn="0" w:lastRowFirstColumn="0" w:lastRowLastColumn="0"/>
        </w:trPr>
        <w:tc>
          <w:tcPr>
            <w:tcW w:w="1144" w:type="dxa"/>
            <w:hideMark/>
          </w:tcPr>
          <w:p w:rsidR="00957D2C" w:rsidRDefault="00957D2C" w:rsidP="00957D2C">
            <w:pPr>
              <w:pStyle w:val="Tabletextleft"/>
            </w:pPr>
            <w:r>
              <w:t>Plain</w:t>
            </w:r>
          </w:p>
        </w:tc>
        <w:tc>
          <w:tcPr>
            <w:tcW w:w="5093" w:type="dxa"/>
            <w:hideMark/>
          </w:tcPr>
          <w:p w:rsidR="00957D2C" w:rsidRDefault="00957D2C" w:rsidP="00957D2C">
            <w:pPr>
              <w:pStyle w:val="Tabletextleft"/>
            </w:pPr>
            <w:r>
              <w:t>Extensive, flat or gently sloping areas</w:t>
            </w:r>
          </w:p>
        </w:tc>
        <w:tc>
          <w:tcPr>
            <w:tcW w:w="2892" w:type="dxa"/>
            <w:hideMark/>
          </w:tcPr>
          <w:p w:rsidR="00957D2C" w:rsidRDefault="00957D2C" w:rsidP="00957D2C">
            <w:pPr>
              <w:pStyle w:val="Tabletextleft"/>
            </w:pPr>
            <w:r>
              <w:t>2 m x 2 m Bathymetric Grid; Slope; 1 m Contour</w:t>
            </w:r>
          </w:p>
        </w:tc>
      </w:tr>
      <w:tr w:rsidR="00957D2C" w:rsidTr="00957D2C">
        <w:trPr>
          <w:cnfStyle w:val="000000100000" w:firstRow="0" w:lastRow="0" w:firstColumn="0" w:lastColumn="0" w:oddVBand="0" w:evenVBand="0" w:oddHBand="1" w:evenHBand="0" w:firstRowFirstColumn="0" w:firstRowLastColumn="0" w:lastRowFirstColumn="0" w:lastRowLastColumn="0"/>
        </w:trPr>
        <w:tc>
          <w:tcPr>
            <w:tcW w:w="1144" w:type="dxa"/>
            <w:hideMark/>
          </w:tcPr>
          <w:p w:rsidR="00957D2C" w:rsidRDefault="00957D2C" w:rsidP="00957D2C">
            <w:pPr>
              <w:pStyle w:val="Tabletextleft"/>
            </w:pPr>
            <w:r>
              <w:t>Scarp</w:t>
            </w:r>
          </w:p>
        </w:tc>
        <w:tc>
          <w:tcPr>
            <w:tcW w:w="5093" w:type="dxa"/>
            <w:hideMark/>
          </w:tcPr>
          <w:p w:rsidR="00957D2C" w:rsidRDefault="00957D2C" w:rsidP="00957D2C">
            <w:pPr>
              <w:pStyle w:val="Tabletextleft"/>
            </w:pPr>
            <w:r>
              <w:t>Elongated and comparatively steep (≥10</w:t>
            </w:r>
            <w:r>
              <w:rPr>
                <w:rStyle w:val="Superscript"/>
              </w:rPr>
              <w:t>o</w:t>
            </w:r>
            <w:r>
              <w:t>) slope separating more gently sloping areas</w:t>
            </w:r>
          </w:p>
        </w:tc>
        <w:tc>
          <w:tcPr>
            <w:tcW w:w="2892" w:type="dxa"/>
            <w:hideMark/>
          </w:tcPr>
          <w:p w:rsidR="00957D2C" w:rsidRDefault="00957D2C" w:rsidP="00957D2C">
            <w:pPr>
              <w:pStyle w:val="Tabletextleft"/>
            </w:pPr>
            <w:r>
              <w:t>Slope</w:t>
            </w:r>
          </w:p>
        </w:tc>
      </w:tr>
      <w:tr w:rsidR="00957D2C" w:rsidTr="00957D2C">
        <w:trPr>
          <w:cnfStyle w:val="000000010000" w:firstRow="0" w:lastRow="0" w:firstColumn="0" w:lastColumn="0" w:oddVBand="0" w:evenVBand="0" w:oddHBand="0" w:evenHBand="1" w:firstRowFirstColumn="0" w:firstRowLastColumn="0" w:lastRowFirstColumn="0" w:lastRowLastColumn="0"/>
        </w:trPr>
        <w:tc>
          <w:tcPr>
            <w:tcW w:w="1144" w:type="dxa"/>
            <w:hideMark/>
          </w:tcPr>
          <w:p w:rsidR="00957D2C" w:rsidRDefault="00957D2C" w:rsidP="00957D2C">
            <w:pPr>
              <w:pStyle w:val="Tabletextleft"/>
            </w:pPr>
            <w:r>
              <w:t>Terrace</w:t>
            </w:r>
          </w:p>
        </w:tc>
        <w:tc>
          <w:tcPr>
            <w:tcW w:w="5093" w:type="dxa"/>
            <w:hideMark/>
          </w:tcPr>
          <w:p w:rsidR="00957D2C" w:rsidRDefault="00957D2C" w:rsidP="00957D2C">
            <w:pPr>
              <w:pStyle w:val="Tabletextleft"/>
            </w:pPr>
            <w:r>
              <w:t>Relatively flat or gently sloping seafloor with a moderately sloping to steep rise on one side and a moderately sloping to steep drop on the other side.</w:t>
            </w:r>
          </w:p>
        </w:tc>
        <w:tc>
          <w:tcPr>
            <w:tcW w:w="2892" w:type="dxa"/>
            <w:hideMark/>
          </w:tcPr>
          <w:p w:rsidR="00957D2C" w:rsidRDefault="00957D2C" w:rsidP="00957D2C">
            <w:pPr>
              <w:pStyle w:val="Tabletextleft"/>
            </w:pPr>
            <w:r>
              <w:t>2 m x 2 m Bathymetric Grids; Slope; 1 m Contour</w:t>
            </w:r>
          </w:p>
        </w:tc>
      </w:tr>
    </w:tbl>
    <w:p w:rsidR="00957D2C" w:rsidRDefault="00957D2C" w:rsidP="00DB0FDD">
      <w:pPr>
        <w:pStyle w:val="BodyText"/>
      </w:pPr>
    </w:p>
    <w:p w:rsidR="008F3B06" w:rsidRDefault="008F3B06" w:rsidP="008F3B06">
      <w:pPr>
        <w:pStyle w:val="Tabletitle"/>
      </w:pPr>
      <w:bookmarkStart w:id="67" w:name="_Ref369074389"/>
      <w:bookmarkStart w:id="68" w:name="_Toc370362685"/>
      <w:r>
        <w:lastRenderedPageBreak/>
        <w:t xml:space="preserve">Table </w:t>
      </w:r>
      <w:fldSimple w:instr=" STYLEREF 1 \s ">
        <w:r w:rsidR="0013753E">
          <w:rPr>
            <w:noProof/>
          </w:rPr>
          <w:t>3</w:t>
        </w:r>
      </w:fldSimple>
      <w:r w:rsidR="0066359A">
        <w:t>.</w:t>
      </w:r>
      <w:fldSimple w:instr=" SEQ Table \* ARABIC \s 1 ">
        <w:r w:rsidR="0013753E">
          <w:rPr>
            <w:noProof/>
          </w:rPr>
          <w:t>3</w:t>
        </w:r>
      </w:fldSimple>
      <w:bookmarkEnd w:id="67"/>
      <w:r>
        <w:t xml:space="preserve"> </w:t>
      </w:r>
      <w:r w:rsidRPr="004878C3">
        <w:t>Summary</w:t>
      </w:r>
      <w:r w:rsidRPr="00626002">
        <w:t xml:space="preserve"> statistics </w:t>
      </w:r>
      <w:r w:rsidR="008336F9">
        <w:t>for</w:t>
      </w:r>
      <w:r w:rsidRPr="00626002">
        <w:t xml:space="preserve"> areas surveyed and their geomorphic diversity.</w:t>
      </w:r>
      <w:bookmarkEnd w:id="68"/>
    </w:p>
    <w:tbl>
      <w:tblPr>
        <w:tblStyle w:val="TableGAHeaderRowColumn1"/>
        <w:tblW w:w="0" w:type="auto"/>
        <w:tblLook w:val="04A0" w:firstRow="1" w:lastRow="0" w:firstColumn="1" w:lastColumn="0" w:noHBand="0" w:noVBand="1"/>
        <w:tblCaption w:val="Summary statistics for water depths and geomorphic features in survey areas"/>
        <w:tblDescription w:val="This table lists water depths and number of geomorphic features for each survey area. The range of water depths are similar across the four areas, with the greatest range in Area 1 (30 to 79 metres)."/>
      </w:tblPr>
      <w:tblGrid>
        <w:gridCol w:w="899"/>
        <w:gridCol w:w="1395"/>
        <w:gridCol w:w="1396"/>
        <w:gridCol w:w="1624"/>
        <w:gridCol w:w="3495"/>
      </w:tblGrid>
      <w:tr w:rsidR="008F3B06" w:rsidRPr="008F3B06" w:rsidTr="006B065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99" w:type="dxa"/>
          </w:tcPr>
          <w:p w:rsidR="008F3B06" w:rsidRPr="008F3B06" w:rsidRDefault="008F3B06" w:rsidP="008F3B06">
            <w:pPr>
              <w:pStyle w:val="Tabletextcentred"/>
              <w:rPr>
                <w:rFonts w:eastAsia="Times"/>
              </w:rPr>
            </w:pPr>
          </w:p>
        </w:tc>
        <w:tc>
          <w:tcPr>
            <w:tcW w:w="1395"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pPr>
            <w:r w:rsidRPr="008F3B06">
              <w:t>Min Depth (m)</w:t>
            </w:r>
          </w:p>
        </w:tc>
        <w:tc>
          <w:tcPr>
            <w:tcW w:w="1396"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pPr>
            <w:r w:rsidRPr="008F3B06">
              <w:t>Max Depth (m)</w:t>
            </w:r>
          </w:p>
        </w:tc>
        <w:tc>
          <w:tcPr>
            <w:tcW w:w="1624"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pPr>
            <w:r w:rsidRPr="008F3B06">
              <w:t>Modal Depth (m)</w:t>
            </w:r>
          </w:p>
        </w:tc>
        <w:tc>
          <w:tcPr>
            <w:tcW w:w="3495"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pPr>
            <w:r w:rsidRPr="008F3B06">
              <w:t>Number of Geomorphic Feature Types</w:t>
            </w:r>
          </w:p>
        </w:tc>
      </w:tr>
      <w:tr w:rsidR="008F3B06" w:rsidRPr="008F3B06" w:rsidTr="00663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 w:type="dxa"/>
          </w:tcPr>
          <w:p w:rsidR="008F3B06" w:rsidRPr="008F3B06" w:rsidRDefault="008F3B06" w:rsidP="008F3B06">
            <w:pPr>
              <w:pStyle w:val="Tabletextcentred"/>
              <w:rPr>
                <w:rFonts w:eastAsia="Times"/>
              </w:rPr>
            </w:pPr>
            <w:r w:rsidRPr="008F3B06">
              <w:t>Area 1</w:t>
            </w:r>
          </w:p>
        </w:tc>
        <w:tc>
          <w:tcPr>
            <w:tcW w:w="139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35</w:t>
            </w:r>
          </w:p>
        </w:tc>
        <w:tc>
          <w:tcPr>
            <w:tcW w:w="1396"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180</w:t>
            </w:r>
          </w:p>
        </w:tc>
        <w:tc>
          <w:tcPr>
            <w:tcW w:w="1624"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109</w:t>
            </w:r>
          </w:p>
        </w:tc>
        <w:tc>
          <w:tcPr>
            <w:tcW w:w="349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5</w:t>
            </w:r>
          </w:p>
        </w:tc>
      </w:tr>
      <w:tr w:rsidR="008F3B06" w:rsidRPr="008F3B06" w:rsidTr="006635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 w:type="dxa"/>
          </w:tcPr>
          <w:p w:rsidR="008F3B06" w:rsidRPr="008F3B06" w:rsidRDefault="008F3B06" w:rsidP="008F3B06">
            <w:pPr>
              <w:pStyle w:val="Tabletextcentred"/>
              <w:rPr>
                <w:rFonts w:eastAsia="Times"/>
              </w:rPr>
            </w:pPr>
            <w:r w:rsidRPr="008F3B06">
              <w:t>Area 2</w:t>
            </w:r>
          </w:p>
        </w:tc>
        <w:tc>
          <w:tcPr>
            <w:tcW w:w="1395"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50</w:t>
            </w:r>
          </w:p>
        </w:tc>
        <w:tc>
          <w:tcPr>
            <w:tcW w:w="1396"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146</w:t>
            </w:r>
          </w:p>
        </w:tc>
        <w:tc>
          <w:tcPr>
            <w:tcW w:w="1624"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111</w:t>
            </w:r>
          </w:p>
        </w:tc>
        <w:tc>
          <w:tcPr>
            <w:tcW w:w="3495"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5</w:t>
            </w:r>
          </w:p>
        </w:tc>
      </w:tr>
      <w:tr w:rsidR="008F3B06" w:rsidRPr="008F3B06" w:rsidTr="00663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 w:type="dxa"/>
          </w:tcPr>
          <w:p w:rsidR="008F3B06" w:rsidRPr="008F3B06" w:rsidRDefault="008F3B06" w:rsidP="008F3B06">
            <w:pPr>
              <w:pStyle w:val="Tabletextcentred"/>
              <w:rPr>
                <w:rFonts w:eastAsia="Times"/>
              </w:rPr>
            </w:pPr>
            <w:r w:rsidRPr="008F3B06">
              <w:t>Area 3</w:t>
            </w:r>
          </w:p>
        </w:tc>
        <w:tc>
          <w:tcPr>
            <w:tcW w:w="139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57</w:t>
            </w:r>
          </w:p>
        </w:tc>
        <w:tc>
          <w:tcPr>
            <w:tcW w:w="1396"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169</w:t>
            </w:r>
          </w:p>
        </w:tc>
        <w:tc>
          <w:tcPr>
            <w:tcW w:w="1624"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106</w:t>
            </w:r>
          </w:p>
        </w:tc>
        <w:tc>
          <w:tcPr>
            <w:tcW w:w="349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4</w:t>
            </w:r>
          </w:p>
        </w:tc>
      </w:tr>
      <w:tr w:rsidR="008F3B06" w:rsidRPr="008F3B06" w:rsidTr="006635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 w:type="dxa"/>
          </w:tcPr>
          <w:p w:rsidR="008F3B06" w:rsidRPr="008F3B06" w:rsidRDefault="008F3B06" w:rsidP="008F3B06">
            <w:pPr>
              <w:pStyle w:val="Tabletextcentred"/>
              <w:rPr>
                <w:rFonts w:eastAsia="Times"/>
              </w:rPr>
            </w:pPr>
            <w:r w:rsidRPr="008F3B06">
              <w:t>Area 4</w:t>
            </w:r>
          </w:p>
        </w:tc>
        <w:tc>
          <w:tcPr>
            <w:tcW w:w="1395"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42</w:t>
            </w:r>
          </w:p>
        </w:tc>
        <w:tc>
          <w:tcPr>
            <w:tcW w:w="1396"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125</w:t>
            </w:r>
          </w:p>
        </w:tc>
        <w:tc>
          <w:tcPr>
            <w:tcW w:w="1624"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112</w:t>
            </w:r>
          </w:p>
        </w:tc>
        <w:tc>
          <w:tcPr>
            <w:tcW w:w="3495"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4</w:t>
            </w:r>
          </w:p>
        </w:tc>
      </w:tr>
      <w:tr w:rsidR="008F3B06" w:rsidRPr="008F3B06" w:rsidTr="00663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 w:type="dxa"/>
          </w:tcPr>
          <w:p w:rsidR="008F3B06" w:rsidRPr="008F3B06" w:rsidRDefault="008F3B06" w:rsidP="008F3B06">
            <w:pPr>
              <w:pStyle w:val="Tabletextcentred"/>
              <w:rPr>
                <w:rFonts w:eastAsia="Times"/>
              </w:rPr>
            </w:pPr>
            <w:r w:rsidRPr="008F3B06">
              <w:t>All Areas</w:t>
            </w:r>
          </w:p>
        </w:tc>
        <w:tc>
          <w:tcPr>
            <w:tcW w:w="139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35</w:t>
            </w:r>
          </w:p>
        </w:tc>
        <w:tc>
          <w:tcPr>
            <w:tcW w:w="1396"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180</w:t>
            </w:r>
          </w:p>
        </w:tc>
        <w:tc>
          <w:tcPr>
            <w:tcW w:w="1624"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109</w:t>
            </w:r>
          </w:p>
        </w:tc>
        <w:tc>
          <w:tcPr>
            <w:tcW w:w="349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6</w:t>
            </w:r>
          </w:p>
        </w:tc>
      </w:tr>
    </w:tbl>
    <w:p w:rsidR="00C17EF1" w:rsidRDefault="00C17EF1" w:rsidP="00957D2C">
      <w:pPr>
        <w:pStyle w:val="Heading2"/>
      </w:pPr>
      <w:bookmarkStart w:id="69" w:name="_Toc370362620"/>
      <w:r>
        <w:t>Seabed Characteristics Area 1</w:t>
      </w:r>
      <w:bookmarkEnd w:id="69"/>
    </w:p>
    <w:p w:rsidR="002167E7" w:rsidRDefault="002167E7" w:rsidP="00DB0FDD">
      <w:pPr>
        <w:pStyle w:val="BodyText"/>
      </w:pPr>
      <w:r>
        <w:t xml:space="preserve">Area 1 is the southernmost area and has the </w:t>
      </w:r>
      <w:r w:rsidR="00192E3C">
        <w:t>greatest range</w:t>
      </w:r>
      <w:r>
        <w:t xml:space="preserve"> of </w:t>
      </w:r>
      <w:r w:rsidR="00D76421">
        <w:t>water depths, varying between 35 and 180</w:t>
      </w:r>
      <w:r>
        <w:t> m (</w:t>
      </w:r>
      <w:r w:rsidR="0066359A">
        <w:fldChar w:fldCharType="begin"/>
      </w:r>
      <w:r w:rsidR="0066359A">
        <w:instrText xml:space="preserve"> REF _Ref369076985 \h </w:instrText>
      </w:r>
      <w:r w:rsidR="0066359A">
        <w:fldChar w:fldCharType="separate"/>
      </w:r>
      <w:r w:rsidR="0013753E">
        <w:t xml:space="preserve">Table </w:t>
      </w:r>
      <w:r w:rsidR="0013753E">
        <w:rPr>
          <w:noProof/>
        </w:rPr>
        <w:t>3</w:t>
      </w:r>
      <w:r w:rsidR="0013753E">
        <w:t>.</w:t>
      </w:r>
      <w:r w:rsidR="0013753E">
        <w:rPr>
          <w:noProof/>
        </w:rPr>
        <w:t>4</w:t>
      </w:r>
      <w:r w:rsidR="0066359A">
        <w:fldChar w:fldCharType="end"/>
      </w:r>
      <w:r w:rsidR="00EE1896">
        <w:t>;</w:t>
      </w:r>
      <w:r w:rsidRPr="002167E7">
        <w:t xml:space="preserve"> </w:t>
      </w:r>
      <w:r w:rsidR="00A42845" w:rsidRPr="0066359A">
        <w:rPr>
          <w:rStyle w:val="Hyperlink"/>
        </w:rPr>
        <w:t>Figure 3.1</w:t>
      </w:r>
      <w:r>
        <w:t xml:space="preserve">). </w:t>
      </w:r>
      <w:r w:rsidR="000C630F">
        <w:t>Covering 165 km</w:t>
      </w:r>
      <w:r w:rsidR="000C630F" w:rsidRPr="005730ED">
        <w:rPr>
          <w:rStyle w:val="Superscript"/>
        </w:rPr>
        <w:t>2</w:t>
      </w:r>
      <w:r w:rsidR="000C630F">
        <w:t xml:space="preserve">, </w:t>
      </w:r>
      <w:r>
        <w:t xml:space="preserve">Area 1 </w:t>
      </w:r>
      <w:r w:rsidR="000C630F">
        <w:t>incorporates</w:t>
      </w:r>
      <w:r>
        <w:t xml:space="preserve"> five of the six main geomorphic features mapped</w:t>
      </w:r>
      <w:r w:rsidR="000C630F">
        <w:t>, including</w:t>
      </w:r>
      <w:r>
        <w:t xml:space="preserve"> 81 km</w:t>
      </w:r>
      <w:r w:rsidRPr="002167E7">
        <w:rPr>
          <w:rStyle w:val="Superscript"/>
        </w:rPr>
        <w:t>2</w:t>
      </w:r>
      <w:r w:rsidR="00A97700">
        <w:rPr>
          <w:rStyle w:val="Superscript"/>
        </w:rPr>
        <w:t xml:space="preserve"> </w:t>
      </w:r>
      <w:r w:rsidR="00A97700" w:rsidRPr="00A0605F">
        <w:t>of plains,</w:t>
      </w:r>
      <w:r>
        <w:t xml:space="preserve"> 69 km</w:t>
      </w:r>
      <w:r w:rsidRPr="002167E7">
        <w:rPr>
          <w:rStyle w:val="Superscript"/>
        </w:rPr>
        <w:t>2</w:t>
      </w:r>
      <w:r w:rsidR="00A97700" w:rsidRPr="00A97700">
        <w:t xml:space="preserve"> </w:t>
      </w:r>
      <w:r w:rsidR="00A97700">
        <w:t>of banks,</w:t>
      </w:r>
      <w:r>
        <w:t xml:space="preserve"> </w:t>
      </w:r>
      <w:r w:rsidR="00A97700">
        <w:t>12 km</w:t>
      </w:r>
      <w:r w:rsidR="00A97700" w:rsidRPr="002167E7">
        <w:rPr>
          <w:rStyle w:val="Superscript"/>
        </w:rPr>
        <w:t>2</w:t>
      </w:r>
      <w:r w:rsidR="00A97700">
        <w:rPr>
          <w:rStyle w:val="Superscript"/>
        </w:rPr>
        <w:t xml:space="preserve"> </w:t>
      </w:r>
      <w:r w:rsidR="00A97700" w:rsidRPr="00A0605F">
        <w:t xml:space="preserve">of </w:t>
      </w:r>
      <w:r>
        <w:t xml:space="preserve">depressions, </w:t>
      </w:r>
      <w:r w:rsidR="00A97700">
        <w:t>5 km</w:t>
      </w:r>
      <w:r w:rsidR="00A97700" w:rsidRPr="002167E7">
        <w:rPr>
          <w:rStyle w:val="Superscript"/>
        </w:rPr>
        <w:t>2</w:t>
      </w:r>
      <w:r w:rsidR="00A97700">
        <w:t xml:space="preserve"> of </w:t>
      </w:r>
      <w:r>
        <w:t xml:space="preserve">terraces and </w:t>
      </w:r>
      <w:r w:rsidR="00A97700">
        <w:t>&lt;1 km</w:t>
      </w:r>
      <w:r w:rsidR="00A97700" w:rsidRPr="002167E7">
        <w:rPr>
          <w:rStyle w:val="Superscript"/>
        </w:rPr>
        <w:t>2</w:t>
      </w:r>
      <w:r w:rsidR="00A97700">
        <w:rPr>
          <w:rStyle w:val="Superscript"/>
        </w:rPr>
        <w:t xml:space="preserve"> </w:t>
      </w:r>
      <w:r w:rsidR="00A97700" w:rsidRPr="00A0605F">
        <w:t>of</w:t>
      </w:r>
      <w:r w:rsidR="00A97700">
        <w:rPr>
          <w:rStyle w:val="Superscript"/>
        </w:rPr>
        <w:t xml:space="preserve"> </w:t>
      </w:r>
      <w:r>
        <w:t>scarps (</w:t>
      </w:r>
      <w:r w:rsidR="0066359A">
        <w:fldChar w:fldCharType="begin"/>
      </w:r>
      <w:r w:rsidR="0066359A">
        <w:instrText xml:space="preserve"> REF _Ref369076985 \h </w:instrText>
      </w:r>
      <w:r w:rsidR="0066359A">
        <w:fldChar w:fldCharType="separate"/>
      </w:r>
      <w:r w:rsidR="0013753E">
        <w:t xml:space="preserve">Table </w:t>
      </w:r>
      <w:r w:rsidR="0013753E">
        <w:rPr>
          <w:noProof/>
        </w:rPr>
        <w:t>3</w:t>
      </w:r>
      <w:r w:rsidR="0013753E">
        <w:t>.</w:t>
      </w:r>
      <w:r w:rsidR="0013753E">
        <w:rPr>
          <w:noProof/>
        </w:rPr>
        <w:t>4</w:t>
      </w:r>
      <w:r w:rsidR="0066359A">
        <w:fldChar w:fldCharType="end"/>
      </w:r>
      <w:r>
        <w:t>).</w:t>
      </w:r>
    </w:p>
    <w:p w:rsidR="00D424EF" w:rsidRDefault="00176817" w:rsidP="00DB0FDD">
      <w:pPr>
        <w:pStyle w:val="BodyText"/>
      </w:pPr>
      <w:r>
        <w:t xml:space="preserve">Eight banks were identified </w:t>
      </w:r>
      <w:r w:rsidR="006020B9">
        <w:t>and mapped in</w:t>
      </w:r>
      <w:r>
        <w:t xml:space="preserve"> </w:t>
      </w:r>
      <w:r w:rsidRPr="00E11E66">
        <w:t>Area 1 (</w:t>
      </w:r>
      <w:r w:rsidR="00A42845" w:rsidRPr="0066359A">
        <w:rPr>
          <w:rStyle w:val="Hyperlink"/>
        </w:rPr>
        <w:t>Figure 3.3</w:t>
      </w:r>
      <w:r w:rsidRPr="00E11E66">
        <w:t>)</w:t>
      </w:r>
      <w:r w:rsidR="006020B9" w:rsidRPr="00E11E66">
        <w:t>.</w:t>
      </w:r>
      <w:r w:rsidR="008B00A3">
        <w:t xml:space="preserve"> </w:t>
      </w:r>
      <w:r w:rsidR="006020B9" w:rsidRPr="00E11E66">
        <w:t>They</w:t>
      </w:r>
      <w:r w:rsidR="006020B9">
        <w:t xml:space="preserve"> </w:t>
      </w:r>
      <w:r w:rsidR="00F45A38">
        <w:t>have a modal</w:t>
      </w:r>
      <w:r w:rsidR="006020B9">
        <w:t xml:space="preserve"> depth of 74 m but exist in water depths</w:t>
      </w:r>
      <w:r w:rsidR="00192E3C">
        <w:t xml:space="preserve"> ranging</w:t>
      </w:r>
      <w:r w:rsidR="00D76421">
        <w:t xml:space="preserve"> between 45</w:t>
      </w:r>
      <w:r w:rsidR="006020B9">
        <w:t xml:space="preserve"> and 118 m. </w:t>
      </w:r>
      <w:r w:rsidR="00D424EF">
        <w:t>Banks ha</w:t>
      </w:r>
      <w:r w:rsidR="000C630F">
        <w:t>ve</w:t>
      </w:r>
      <w:r w:rsidR="00D424EF">
        <w:t xml:space="preserve"> </w:t>
      </w:r>
      <w:r w:rsidR="00192E3C">
        <w:t>flat tops and relatively</w:t>
      </w:r>
      <w:r w:rsidR="00D424EF">
        <w:t xml:space="preserve"> steep sides</w:t>
      </w:r>
      <w:r w:rsidR="009D7056">
        <w:t>, ranging between</w:t>
      </w:r>
      <w:r w:rsidR="00D424EF" w:rsidRPr="00E11E66">
        <w:t xml:space="preserve"> </w:t>
      </w:r>
      <w:r w:rsidR="009D7056">
        <w:t>2</w:t>
      </w:r>
      <w:r w:rsidR="008B00A3">
        <w:t xml:space="preserve"> and </w:t>
      </w:r>
      <w:r w:rsidR="009D7056">
        <w:t>35</w:t>
      </w:r>
      <w:r w:rsidR="008B00A3">
        <w:rPr>
          <w:rStyle w:val="Superscript"/>
        </w:rPr>
        <w:t xml:space="preserve">o </w:t>
      </w:r>
      <w:r w:rsidR="00D424EF" w:rsidRPr="00E11E66">
        <w:t>(</w:t>
      </w:r>
      <w:r w:rsidR="00A42845" w:rsidRPr="0066359A">
        <w:rPr>
          <w:rStyle w:val="Hyperlink"/>
        </w:rPr>
        <w:t>Figure 3.4</w:t>
      </w:r>
      <w:r w:rsidR="00E11E66" w:rsidRPr="0066359A">
        <w:rPr>
          <w:rStyle w:val="Hyperlink"/>
        </w:rPr>
        <w:t xml:space="preserve"> a</w:t>
      </w:r>
      <w:r w:rsidR="00E11E66" w:rsidRPr="00E11E66">
        <w:t xml:space="preserve"> and </w:t>
      </w:r>
      <w:r w:rsidR="00E11E66" w:rsidRPr="0066359A">
        <w:rPr>
          <w:rStyle w:val="Hyperlink"/>
        </w:rPr>
        <w:t>e</w:t>
      </w:r>
      <w:r w:rsidR="00E11E66" w:rsidRPr="00E11E66">
        <w:t>;</w:t>
      </w:r>
      <w:r w:rsidR="00E967EF">
        <w:t xml:space="preserve"> </w:t>
      </w:r>
      <w:r w:rsidR="00E967EF">
        <w:fldChar w:fldCharType="begin"/>
      </w:r>
      <w:r w:rsidR="00E967EF">
        <w:instrText xml:space="preserve"> REF _Ref359930973 \n \h </w:instrText>
      </w:r>
      <w:r w:rsidR="00041C56">
        <w:instrText xml:space="preserve"> \* MERGEFORMAT </w:instrText>
      </w:r>
      <w:r w:rsidR="00E967EF">
        <w:fldChar w:fldCharType="separate"/>
      </w:r>
      <w:r w:rsidR="00413AB3">
        <w:t>0</w:t>
      </w:r>
      <w:r w:rsidR="00E967EF">
        <w:fldChar w:fldCharType="end"/>
      </w:r>
      <w:r w:rsidR="00D424EF" w:rsidRPr="00E11E66">
        <w:t>)</w:t>
      </w:r>
      <w:r w:rsidR="008B00A3">
        <w:t>,</w:t>
      </w:r>
      <w:r w:rsidR="00D424EF" w:rsidRPr="00E11E66">
        <w:t xml:space="preserve"> </w:t>
      </w:r>
      <w:r w:rsidR="008F422E">
        <w:t xml:space="preserve">although the </w:t>
      </w:r>
      <w:r w:rsidR="00D424EF" w:rsidRPr="00E11E66">
        <w:t xml:space="preserve">northern and western margins of banks generally </w:t>
      </w:r>
      <w:r w:rsidR="000C630F">
        <w:t>have</w:t>
      </w:r>
      <w:r w:rsidR="000C630F" w:rsidRPr="00E11E66">
        <w:t xml:space="preserve"> </w:t>
      </w:r>
      <w:r w:rsidR="00D424EF" w:rsidRPr="00E11E66">
        <w:t>lower gradients than the southern and eastern margins</w:t>
      </w:r>
      <w:r w:rsidR="00F45A38">
        <w:t>.</w:t>
      </w:r>
      <w:r w:rsidR="00D424EF" w:rsidRPr="00E11E66">
        <w:t xml:space="preserve"> </w:t>
      </w:r>
      <w:r w:rsidR="008F422E">
        <w:t>B</w:t>
      </w:r>
      <w:r w:rsidR="00D424EF" w:rsidRPr="00E11E66">
        <w:t xml:space="preserve">anks and </w:t>
      </w:r>
      <w:r w:rsidR="00192E3C">
        <w:t xml:space="preserve">the </w:t>
      </w:r>
      <w:r w:rsidR="00D424EF" w:rsidRPr="00E11E66">
        <w:t>scarps</w:t>
      </w:r>
      <w:r w:rsidR="00192E3C">
        <w:t xml:space="preserve"> </w:t>
      </w:r>
      <w:r w:rsidR="008F422E">
        <w:t xml:space="preserve">that define the edges of </w:t>
      </w:r>
      <w:r w:rsidR="009D7056">
        <w:t>some banks</w:t>
      </w:r>
      <w:r w:rsidR="00D424EF" w:rsidRPr="00E11E66">
        <w:t xml:space="preserve">, had the highest </w:t>
      </w:r>
      <w:r w:rsidR="00192E3C">
        <w:t xml:space="preserve">average </w:t>
      </w:r>
      <w:r w:rsidR="00D424EF" w:rsidRPr="00E11E66">
        <w:t xml:space="preserve">backscatter values </w:t>
      </w:r>
      <w:r w:rsidR="00192E3C">
        <w:t xml:space="preserve">of Area 1, </w:t>
      </w:r>
      <w:r w:rsidR="00D424EF" w:rsidRPr="00E11E66">
        <w:t>at -35</w:t>
      </w:r>
      <w:r w:rsidR="00192E3C">
        <w:t xml:space="preserve"> </w:t>
      </w:r>
      <w:r w:rsidR="00D424EF" w:rsidRPr="00E11E66">
        <w:t>±</w:t>
      </w:r>
      <w:r w:rsidR="00192E3C">
        <w:t xml:space="preserve"> 3 dB </w:t>
      </w:r>
      <w:r w:rsidR="00D424EF" w:rsidRPr="00E11E66">
        <w:t>(</w:t>
      </w:r>
      <w:r w:rsidR="0066359A">
        <w:fldChar w:fldCharType="begin"/>
      </w:r>
      <w:r w:rsidR="0066359A">
        <w:instrText xml:space="preserve"> REF _Ref369076985 \h </w:instrText>
      </w:r>
      <w:r w:rsidR="0066359A">
        <w:fldChar w:fldCharType="separate"/>
      </w:r>
      <w:r w:rsidR="0013753E">
        <w:t xml:space="preserve">Table </w:t>
      </w:r>
      <w:r w:rsidR="0013753E">
        <w:rPr>
          <w:noProof/>
        </w:rPr>
        <w:t>3</w:t>
      </w:r>
      <w:r w:rsidR="0013753E">
        <w:t>.</w:t>
      </w:r>
      <w:r w:rsidR="0013753E">
        <w:rPr>
          <w:noProof/>
        </w:rPr>
        <w:t>4</w:t>
      </w:r>
      <w:r w:rsidR="0066359A">
        <w:fldChar w:fldCharType="end"/>
      </w:r>
      <w:r w:rsidR="00EE1896">
        <w:t>;</w:t>
      </w:r>
      <w:r w:rsidR="00D424EF" w:rsidRPr="00E11E66">
        <w:t xml:space="preserve"> </w:t>
      </w:r>
      <w:r w:rsidR="00A42845" w:rsidRPr="0066359A">
        <w:rPr>
          <w:rStyle w:val="Hyperlink"/>
        </w:rPr>
        <w:t>Figure 3.2</w:t>
      </w:r>
      <w:r w:rsidR="00D424EF" w:rsidRPr="00E11E66">
        <w:t>)</w:t>
      </w:r>
      <w:r w:rsidR="00192E3C">
        <w:t>,</w:t>
      </w:r>
      <w:r w:rsidR="00D424EF" w:rsidRPr="00E11E66">
        <w:t xml:space="preserve"> indica</w:t>
      </w:r>
      <w:r w:rsidR="00D424EF">
        <w:t>ting that they are composed of harder substrate than other features. This was confirmed by grab and box corer samples take</w:t>
      </w:r>
      <w:r w:rsidR="000C630F">
        <w:t>n</w:t>
      </w:r>
      <w:r w:rsidR="00D424EF">
        <w:t xml:space="preserve"> on the banks which generally consisted of gravelly coarse sand, gravelly mud and sandy gravels (</w:t>
      </w:r>
      <w:r w:rsidR="00D424EF">
        <w:fldChar w:fldCharType="begin"/>
      </w:r>
      <w:r w:rsidR="00D424EF">
        <w:instrText xml:space="preserve"> REF _Ref355001129 \n \h </w:instrText>
      </w:r>
      <w:r w:rsidR="00041C56">
        <w:instrText xml:space="preserve"> \* MERGEFORMAT </w:instrText>
      </w:r>
      <w:r w:rsidR="00D424EF">
        <w:fldChar w:fldCharType="separate"/>
      </w:r>
      <w:r w:rsidR="0013753E">
        <w:t>Appendix E</w:t>
      </w:r>
      <w:r w:rsidR="00D424EF">
        <w:fldChar w:fldCharType="end"/>
      </w:r>
      <w:r w:rsidR="00D424EF">
        <w:t>).</w:t>
      </w:r>
    </w:p>
    <w:p w:rsidR="00E11E66" w:rsidRDefault="00E11E66" w:rsidP="00DB0FDD">
      <w:pPr>
        <w:pStyle w:val="BodyText"/>
      </w:pPr>
      <w:r>
        <w:t xml:space="preserve">The tops of banks in Area 1 have a bimodal </w:t>
      </w:r>
      <w:r w:rsidR="00FA7F6B">
        <w:t xml:space="preserve">depth </w:t>
      </w:r>
      <w:r>
        <w:t>distribution</w:t>
      </w:r>
      <w:r w:rsidR="00FA7F6B">
        <w:t xml:space="preserve"> occurring</w:t>
      </w:r>
      <w:r>
        <w:t xml:space="preserve"> at </w:t>
      </w:r>
      <w:r w:rsidR="00FA7F6B">
        <w:t xml:space="preserve">either 75 m (n = 7), or 35 m (n = 1). The deeper banks (at 75 m) could represent drowned coral reefs that formed during lower sea level </w:t>
      </w:r>
      <w:r w:rsidR="00A97700">
        <w:t xml:space="preserve">but today </w:t>
      </w:r>
      <w:r w:rsidR="00192E3C">
        <w:t>occur within</w:t>
      </w:r>
      <w:r w:rsidR="00FA7F6B">
        <w:t xml:space="preserve"> the lower limits of the photic zone. </w:t>
      </w:r>
      <w:r w:rsidR="008B00A3">
        <w:t>The</w:t>
      </w:r>
      <w:r w:rsidR="00E63FBB">
        <w:t xml:space="preserve"> shallow</w:t>
      </w:r>
      <w:r w:rsidR="00FA7F6B">
        <w:t xml:space="preserve"> bank </w:t>
      </w:r>
      <w:r w:rsidR="008B00A3">
        <w:t xml:space="preserve">in Area 1 </w:t>
      </w:r>
      <w:r w:rsidR="00E63FBB">
        <w:t xml:space="preserve">also </w:t>
      </w:r>
      <w:r w:rsidR="00FA7F6B">
        <w:t xml:space="preserve">contains a </w:t>
      </w:r>
      <w:r w:rsidR="00420936">
        <w:t xml:space="preserve">terrace </w:t>
      </w:r>
      <w:r w:rsidR="00FA7F6B">
        <w:t xml:space="preserve">that </w:t>
      </w:r>
      <w:r w:rsidR="00E63FBB">
        <w:t>corresponds to</w:t>
      </w:r>
      <w:r w:rsidR="00FA7F6B">
        <w:t xml:space="preserve"> the 75 m </w:t>
      </w:r>
      <w:r w:rsidR="00E63FBB">
        <w:t xml:space="preserve">depth </w:t>
      </w:r>
      <w:r w:rsidR="00FA7F6B">
        <w:t>of the other banks</w:t>
      </w:r>
      <w:r w:rsidR="00E63FBB">
        <w:t>,</w:t>
      </w:r>
      <w:r w:rsidR="00FA7F6B">
        <w:t xml:space="preserve"> indicating that </w:t>
      </w:r>
      <w:r w:rsidR="00E63FBB">
        <w:t xml:space="preserve">this </w:t>
      </w:r>
      <w:r w:rsidR="00E17F05">
        <w:t xml:space="preserve">surface </w:t>
      </w:r>
      <w:r w:rsidR="00E63FBB">
        <w:t>repre</w:t>
      </w:r>
      <w:r w:rsidR="00822571">
        <w:t>se</w:t>
      </w:r>
      <w:r w:rsidR="00E63FBB">
        <w:t>nts a second stage of development,</w:t>
      </w:r>
      <w:r w:rsidR="00FA7F6B">
        <w:t xml:space="preserve"> built atop of th</w:t>
      </w:r>
      <w:r w:rsidR="00E17F05">
        <w:t>e</w:t>
      </w:r>
      <w:r w:rsidR="00FA7F6B">
        <w:t xml:space="preserve"> earlier </w:t>
      </w:r>
      <w:r w:rsidR="00E63FBB">
        <w:t>stage</w:t>
      </w:r>
      <w:r w:rsidR="00FA7F6B">
        <w:t xml:space="preserve">. </w:t>
      </w:r>
      <w:r w:rsidR="009D7056">
        <w:t>Banks are also characterised by several smaller scale terraces notched into their flanks (</w:t>
      </w:r>
      <w:r w:rsidR="00A42845" w:rsidRPr="0066359A">
        <w:rPr>
          <w:rStyle w:val="Hyperlink"/>
        </w:rPr>
        <w:t>Figure 3.4</w:t>
      </w:r>
      <w:r w:rsidR="00E11FC7" w:rsidRPr="0066359A">
        <w:rPr>
          <w:rStyle w:val="Hyperlink"/>
        </w:rPr>
        <w:t>d</w:t>
      </w:r>
      <w:r w:rsidR="00E11FC7">
        <w:t xml:space="preserve"> and </w:t>
      </w:r>
      <w:r w:rsidR="00E11FC7" w:rsidRPr="0066359A">
        <w:rPr>
          <w:rStyle w:val="Hyperlink"/>
        </w:rPr>
        <w:t>h</w:t>
      </w:r>
      <w:r w:rsidR="009D7056">
        <w:t xml:space="preserve">). This notched morphology </w:t>
      </w:r>
      <w:r w:rsidR="008B00A3">
        <w:t xml:space="preserve">was </w:t>
      </w:r>
      <w:r w:rsidR="009D7056">
        <w:t xml:space="preserve">probably formed </w:t>
      </w:r>
      <w:r w:rsidR="00E17F05">
        <w:t xml:space="preserve">at sea level </w:t>
      </w:r>
      <w:r w:rsidR="009D7056">
        <w:t xml:space="preserve">and </w:t>
      </w:r>
      <w:r w:rsidR="00E17F05">
        <w:t xml:space="preserve">therefore </w:t>
      </w:r>
      <w:r w:rsidR="00BE2EA2">
        <w:t xml:space="preserve">may </w:t>
      </w:r>
      <w:r w:rsidR="009D7056">
        <w:t>contain information on previous se</w:t>
      </w:r>
      <w:r w:rsidR="00E17F05">
        <w:t>a</w:t>
      </w:r>
      <w:r w:rsidR="009D7056">
        <w:t xml:space="preserve">-level conditions </w:t>
      </w:r>
      <w:r w:rsidR="00E17F05">
        <w:t xml:space="preserve">during </w:t>
      </w:r>
      <w:r w:rsidR="009D7056">
        <w:t xml:space="preserve">the </w:t>
      </w:r>
      <w:r w:rsidR="00E17F05">
        <w:t>Late Q</w:t>
      </w:r>
      <w:r w:rsidR="009D7056">
        <w:t>uaternary</w:t>
      </w:r>
      <w:r w:rsidR="008B00A3">
        <w:t xml:space="preserve"> period</w:t>
      </w:r>
      <w:r w:rsidR="009D7056">
        <w:t>.</w:t>
      </w:r>
    </w:p>
    <w:p w:rsidR="00D424EF" w:rsidRPr="007226A1" w:rsidRDefault="00E11E66" w:rsidP="00DB0FDD">
      <w:pPr>
        <w:pStyle w:val="BodyText"/>
      </w:pPr>
      <w:r>
        <w:t xml:space="preserve">Pockmarks are a </w:t>
      </w:r>
      <w:r w:rsidR="00420936">
        <w:t xml:space="preserve">seabed </w:t>
      </w:r>
      <w:r>
        <w:t>feature also</w:t>
      </w:r>
      <w:r w:rsidR="00E63FBB">
        <w:t xml:space="preserve"> commonly</w:t>
      </w:r>
      <w:r>
        <w:t xml:space="preserve"> associated with </w:t>
      </w:r>
      <w:r w:rsidR="00E63FBB">
        <w:t xml:space="preserve">the </w:t>
      </w:r>
      <w:r>
        <w:t xml:space="preserve">banks in Area 1, </w:t>
      </w:r>
      <w:r w:rsidR="00420936">
        <w:t>where they have formed</w:t>
      </w:r>
      <w:r w:rsidR="00491BEC">
        <w:t xml:space="preserve"> fields of</w:t>
      </w:r>
      <w:r w:rsidR="00420936">
        <w:t xml:space="preserve"> </w:t>
      </w:r>
      <w:r>
        <w:t xml:space="preserve">dense </w:t>
      </w:r>
      <w:r w:rsidRPr="00E11E66">
        <w:t xml:space="preserve">overlapping </w:t>
      </w:r>
      <w:r w:rsidR="00491BEC">
        <w:t>clusters</w:t>
      </w:r>
      <w:r w:rsidR="00491BEC" w:rsidRPr="00E11E66">
        <w:t xml:space="preserve"> </w:t>
      </w:r>
      <w:r w:rsidR="00420936">
        <w:t>around the base of banks</w:t>
      </w:r>
      <w:r w:rsidR="00E63FBB">
        <w:t xml:space="preserve"> </w:t>
      </w:r>
      <w:r w:rsidR="00420936">
        <w:t xml:space="preserve">and in lower density on the tops of banks </w:t>
      </w:r>
      <w:r w:rsidR="00E63FBB">
        <w:t>(</w:t>
      </w:r>
      <w:r w:rsidR="00A42845" w:rsidRPr="0066359A">
        <w:rPr>
          <w:rStyle w:val="Hyperlink"/>
        </w:rPr>
        <w:t>Figure 3.4</w:t>
      </w:r>
      <w:r w:rsidR="00E11FC7" w:rsidRPr="0066359A">
        <w:rPr>
          <w:rStyle w:val="Hyperlink"/>
        </w:rPr>
        <w:t xml:space="preserve"> c</w:t>
      </w:r>
      <w:r w:rsidR="00E11FC7">
        <w:t xml:space="preserve"> and </w:t>
      </w:r>
      <w:r w:rsidR="00E11FC7" w:rsidRPr="0066359A">
        <w:rPr>
          <w:rStyle w:val="Hyperlink"/>
        </w:rPr>
        <w:t>g</w:t>
      </w:r>
      <w:r w:rsidR="00E63FBB">
        <w:t xml:space="preserve">). </w:t>
      </w:r>
      <w:r w:rsidR="00420936">
        <w:t xml:space="preserve">Individual </w:t>
      </w:r>
      <w:r w:rsidR="009D7056">
        <w:t>pockmarks have</w:t>
      </w:r>
      <w:r w:rsidR="00E63FBB">
        <w:t xml:space="preserve"> a diameter around</w:t>
      </w:r>
      <w:r w:rsidRPr="00E11E66">
        <w:t xml:space="preserve"> </w:t>
      </w:r>
      <w:r w:rsidR="009D7056">
        <w:t>13-22</w:t>
      </w:r>
      <w:r w:rsidRPr="00E11E66">
        <w:t xml:space="preserve"> m </w:t>
      </w:r>
      <w:r w:rsidR="00E63FBB" w:rsidRPr="00E11E66">
        <w:t>and</w:t>
      </w:r>
      <w:r w:rsidR="00E63FBB">
        <w:t xml:space="preserve"> a depth of </w:t>
      </w:r>
      <w:r w:rsidR="00E63FBB" w:rsidRPr="00E11E66">
        <w:t>approximately</w:t>
      </w:r>
      <w:r w:rsidRPr="00E11E66">
        <w:t xml:space="preserve"> </w:t>
      </w:r>
      <w:r w:rsidR="009D7056">
        <w:t>0.6-1.4 </w:t>
      </w:r>
      <w:r w:rsidRPr="00E11E66">
        <w:t xml:space="preserve">m. </w:t>
      </w:r>
      <w:r w:rsidR="00E63FBB">
        <w:t>Such</w:t>
      </w:r>
      <w:r w:rsidRPr="00E11E66">
        <w:t xml:space="preserve"> pockmark</w:t>
      </w:r>
      <w:r>
        <w:t xml:space="preserve"> clustering around banks has </w:t>
      </w:r>
      <w:r w:rsidR="00E63FBB">
        <w:t xml:space="preserve">previously </w:t>
      </w:r>
      <w:r>
        <w:t>been shown to indicate the presence of past or current fluid</w:t>
      </w:r>
      <w:r w:rsidR="00E63FBB">
        <w:t xml:space="preserve"> </w:t>
      </w:r>
      <w:r w:rsidR="00BE2EA2">
        <w:t xml:space="preserve">or gas </w:t>
      </w:r>
      <w:r w:rsidR="00E63FBB">
        <w:t xml:space="preserve">seepage both within this study </w:t>
      </w:r>
      <w:r>
        <w:t>region (</w:t>
      </w:r>
      <w:r w:rsidR="00795873">
        <w:t xml:space="preserve">George </w:t>
      </w:r>
      <w:r w:rsidR="008B00A3">
        <w:t>and</w:t>
      </w:r>
      <w:r w:rsidR="00795873">
        <w:t xml:space="preserve"> </w:t>
      </w:r>
      <w:proofErr w:type="spellStart"/>
      <w:r w:rsidR="00795873">
        <w:t>Ca</w:t>
      </w:r>
      <w:r w:rsidR="008B00A3">
        <w:t>u</w:t>
      </w:r>
      <w:r w:rsidR="00795873">
        <w:t>quil</w:t>
      </w:r>
      <w:proofErr w:type="spellEnd"/>
      <w:r w:rsidR="00795873">
        <w:t>, 2010</w:t>
      </w:r>
      <w:r>
        <w:t>) and more generally (</w:t>
      </w:r>
      <w:proofErr w:type="spellStart"/>
      <w:r w:rsidR="00741E6F">
        <w:t>Hovland</w:t>
      </w:r>
      <w:proofErr w:type="spellEnd"/>
      <w:r w:rsidR="00741E6F">
        <w:t xml:space="preserve">, 1990; </w:t>
      </w:r>
      <w:r w:rsidR="00795873">
        <w:t>O’Brien et al., 2002</w:t>
      </w:r>
      <w:r>
        <w:t>)</w:t>
      </w:r>
      <w:r w:rsidR="00E63FBB">
        <w:t>.</w:t>
      </w:r>
      <w:r>
        <w:t xml:space="preserve"> </w:t>
      </w:r>
      <w:r w:rsidR="00E63FBB">
        <w:t xml:space="preserve">They </w:t>
      </w:r>
      <w:r>
        <w:t xml:space="preserve">therefore could indicate a similar </w:t>
      </w:r>
      <w:r w:rsidRPr="007226A1">
        <w:t>correlation between</w:t>
      </w:r>
      <w:r w:rsidR="00E11FC7">
        <w:t xml:space="preserve"> </w:t>
      </w:r>
      <w:r w:rsidRPr="007226A1">
        <w:t>seeps and bank locati</w:t>
      </w:r>
      <w:r w:rsidR="001D547A" w:rsidRPr="007226A1">
        <w:t>ons in the survey area.</w:t>
      </w:r>
    </w:p>
    <w:p w:rsidR="007226A1" w:rsidRDefault="007226A1" w:rsidP="00DB0FDD">
      <w:pPr>
        <w:pStyle w:val="BodyText"/>
      </w:pPr>
      <w:r w:rsidRPr="007226A1">
        <w:t>Based on observations from still images</w:t>
      </w:r>
      <w:r w:rsidR="00454CD6">
        <w:t xml:space="preserve"> </w:t>
      </w:r>
      <w:r w:rsidR="00454CD6" w:rsidRPr="0066359A">
        <w:t>(</w:t>
      </w:r>
      <w:r w:rsidR="00A42845" w:rsidRPr="0066359A">
        <w:rPr>
          <w:rStyle w:val="Hyperlink"/>
        </w:rPr>
        <w:t>Figure 3.5</w:t>
      </w:r>
      <w:r w:rsidR="00454CD6">
        <w:t>)</w:t>
      </w:r>
      <w:r w:rsidRPr="007226A1">
        <w:t xml:space="preserve">, the top of the northernmost bank is dominated by sparse to moderate coverage of sessile invertebrates interspersed with expanses of coral rubble and live mushroom corals. The terrace has similar </w:t>
      </w:r>
      <w:proofErr w:type="spellStart"/>
      <w:r w:rsidRPr="007226A1">
        <w:t>epifaunal</w:t>
      </w:r>
      <w:proofErr w:type="spellEnd"/>
      <w:r w:rsidRPr="007226A1">
        <w:t xml:space="preserve"> communities with the exception of the absence of rubble and mushroom corals. The bank margin supports sparser </w:t>
      </w:r>
      <w:proofErr w:type="spellStart"/>
      <w:r w:rsidRPr="007226A1">
        <w:t>epifaunal</w:t>
      </w:r>
      <w:proofErr w:type="spellEnd"/>
      <w:r w:rsidRPr="007226A1">
        <w:t xml:space="preserve"> communities likely due to increased dominance of unconsolidated sediments; however, burrows and other signs of </w:t>
      </w:r>
      <w:proofErr w:type="spellStart"/>
      <w:r w:rsidRPr="007226A1">
        <w:t>bioturbation</w:t>
      </w:r>
      <w:proofErr w:type="spellEnd"/>
      <w:r w:rsidRPr="007226A1">
        <w:t xml:space="preserve"> suggest an abundant </w:t>
      </w:r>
      <w:proofErr w:type="spellStart"/>
      <w:r w:rsidRPr="007226A1">
        <w:t>infaunal</w:t>
      </w:r>
      <w:proofErr w:type="spellEnd"/>
      <w:r w:rsidRPr="007226A1">
        <w:t xml:space="preserve"> community.</w:t>
      </w:r>
    </w:p>
    <w:p w:rsidR="008F3B06" w:rsidRDefault="008F3B06" w:rsidP="008F3B06">
      <w:pPr>
        <w:pStyle w:val="Tabletitle"/>
      </w:pPr>
      <w:bookmarkStart w:id="70" w:name="_Ref369076985"/>
      <w:bookmarkStart w:id="71" w:name="_Toc370362686"/>
      <w:r>
        <w:lastRenderedPageBreak/>
        <w:t xml:space="preserve">Table </w:t>
      </w:r>
      <w:fldSimple w:instr=" STYLEREF 1 \s ">
        <w:r w:rsidR="0013753E">
          <w:rPr>
            <w:noProof/>
          </w:rPr>
          <w:t>3</w:t>
        </w:r>
      </w:fldSimple>
      <w:r w:rsidR="0066359A">
        <w:t>.</w:t>
      </w:r>
      <w:fldSimple w:instr=" SEQ Table \* ARABIC \s 1 ">
        <w:r w:rsidR="0013753E">
          <w:rPr>
            <w:noProof/>
          </w:rPr>
          <w:t>4</w:t>
        </w:r>
      </w:fldSimple>
      <w:bookmarkEnd w:id="70"/>
      <w:r>
        <w:t xml:space="preserve"> </w:t>
      </w:r>
      <w:r w:rsidRPr="004878C3">
        <w:t>Summary of</w:t>
      </w:r>
      <w:r>
        <w:t xml:space="preserve"> physical variables</w:t>
      </w:r>
      <w:r w:rsidR="00D432BE">
        <w:t xml:space="preserve"> </w:t>
      </w:r>
      <w:r w:rsidR="008336F9">
        <w:t>for</w:t>
      </w:r>
      <w:r>
        <w:t xml:space="preserve"> geomorphic features </w:t>
      </w:r>
      <w:r w:rsidR="008336F9">
        <w:t>mapped</w:t>
      </w:r>
      <w:r>
        <w:t xml:space="preserve"> </w:t>
      </w:r>
      <w:r w:rsidR="008336F9">
        <w:t>in</w:t>
      </w:r>
      <w:r>
        <w:t xml:space="preserve"> Area 1.</w:t>
      </w:r>
      <w:bookmarkEnd w:id="71"/>
    </w:p>
    <w:tbl>
      <w:tblPr>
        <w:tblStyle w:val="TableGAHeaderRowColumn"/>
        <w:tblW w:w="9482" w:type="dxa"/>
        <w:tblLook w:val="04A0" w:firstRow="1" w:lastRow="0" w:firstColumn="1" w:lastColumn="0" w:noHBand="0" w:noVBand="1"/>
        <w:tblCaption w:val="Summary of physical characteristics of geomorphic features in Area 1"/>
        <w:tblDescription w:val="This table lists surface area, water depths, average slope and average backscatter values for each geomorphic feature type in Area 1. Detailed descriptions of these data are provided in Section 3.1"/>
      </w:tblPr>
      <w:tblGrid>
        <w:gridCol w:w="1158"/>
        <w:gridCol w:w="685"/>
        <w:gridCol w:w="1134"/>
        <w:gridCol w:w="985"/>
        <w:gridCol w:w="1134"/>
        <w:gridCol w:w="1268"/>
        <w:gridCol w:w="1149"/>
        <w:gridCol w:w="1969"/>
      </w:tblGrid>
      <w:tr w:rsidR="008F3B06" w:rsidRPr="008F3B06" w:rsidTr="006B065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58" w:type="dxa"/>
          </w:tcPr>
          <w:p w:rsidR="008F3B06" w:rsidRPr="008F3B06" w:rsidRDefault="008F3B06" w:rsidP="008F3B06">
            <w:pPr>
              <w:pStyle w:val="Tabletextleft"/>
              <w:rPr>
                <w:rFonts w:eastAsia="Times"/>
                <w:sz w:val="20"/>
              </w:rPr>
            </w:pPr>
          </w:p>
        </w:tc>
        <w:tc>
          <w:tcPr>
            <w:tcW w:w="685"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rPr>
                <w:vertAlign w:val="superscript"/>
              </w:rPr>
            </w:pPr>
            <w:r w:rsidRPr="008F3B06">
              <w:t>Area (km</w:t>
            </w:r>
            <w:r w:rsidRPr="008F3B06">
              <w:rPr>
                <w:rStyle w:val="Superscript"/>
              </w:rPr>
              <w:t>2</w:t>
            </w:r>
            <w:r w:rsidRPr="008F3B06">
              <w:t>)</w:t>
            </w:r>
          </w:p>
        </w:tc>
        <w:tc>
          <w:tcPr>
            <w:tcW w:w="1134"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pPr>
            <w:r w:rsidRPr="008F3B06">
              <w:t>Percentage Total (%)</w:t>
            </w:r>
          </w:p>
        </w:tc>
        <w:tc>
          <w:tcPr>
            <w:tcW w:w="985"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pPr>
            <w:r w:rsidRPr="008F3B06">
              <w:t>Min Depth (m)</w:t>
            </w:r>
          </w:p>
        </w:tc>
        <w:tc>
          <w:tcPr>
            <w:tcW w:w="1134"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pPr>
            <w:r w:rsidRPr="008F3B06">
              <w:t>Max Depth (m)</w:t>
            </w:r>
          </w:p>
        </w:tc>
        <w:tc>
          <w:tcPr>
            <w:tcW w:w="1268"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pPr>
            <w:r w:rsidRPr="008F3B06">
              <w:t>Modal Depth (m)</w:t>
            </w:r>
          </w:p>
        </w:tc>
        <w:tc>
          <w:tcPr>
            <w:tcW w:w="1149"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pPr>
            <w:r w:rsidRPr="008F3B06">
              <w:t>Average Slope (</w:t>
            </w:r>
            <w:r w:rsidRPr="008F3B06">
              <w:rPr>
                <w:rStyle w:val="Superscript"/>
              </w:rPr>
              <w:t>o</w:t>
            </w:r>
            <w:r w:rsidRPr="008F3B06">
              <w:t>)</w:t>
            </w:r>
          </w:p>
        </w:tc>
        <w:tc>
          <w:tcPr>
            <w:tcW w:w="1969" w:type="dxa"/>
          </w:tcPr>
          <w:p w:rsidR="008F3B06" w:rsidRPr="008F3B06" w:rsidRDefault="008F3B06" w:rsidP="008F3B06">
            <w:pPr>
              <w:pStyle w:val="Tabletextcentred"/>
              <w:cnfStyle w:val="100000000000" w:firstRow="1" w:lastRow="0" w:firstColumn="0" w:lastColumn="0" w:oddVBand="0" w:evenVBand="0" w:oddHBand="0" w:evenHBand="0" w:firstRowFirstColumn="0" w:firstRowLastColumn="0" w:lastRowFirstColumn="0" w:lastRowLastColumn="0"/>
            </w:pPr>
            <w:r w:rsidRPr="008F3B06">
              <w:t>Average Backscatter (dB)</w:t>
            </w:r>
          </w:p>
        </w:tc>
      </w:tr>
      <w:tr w:rsidR="008F3B06" w:rsidRPr="008F3B06" w:rsidTr="008F3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dxa"/>
          </w:tcPr>
          <w:p w:rsidR="008F3B06" w:rsidRPr="008F3B06" w:rsidRDefault="008F3B06" w:rsidP="008F3B06">
            <w:pPr>
              <w:pStyle w:val="Tabletextleft"/>
              <w:rPr>
                <w:rFonts w:eastAsia="Times"/>
                <w:sz w:val="20"/>
              </w:rPr>
            </w:pPr>
            <w:r w:rsidRPr="008F3B06">
              <w:t>Bank</w:t>
            </w:r>
          </w:p>
        </w:tc>
        <w:tc>
          <w:tcPr>
            <w:tcW w:w="68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68.71</w:t>
            </w:r>
          </w:p>
        </w:tc>
        <w:tc>
          <w:tcPr>
            <w:tcW w:w="1134"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41</w:t>
            </w:r>
          </w:p>
        </w:tc>
        <w:tc>
          <w:tcPr>
            <w:tcW w:w="98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35</w:t>
            </w:r>
          </w:p>
        </w:tc>
        <w:tc>
          <w:tcPr>
            <w:tcW w:w="1134"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118</w:t>
            </w:r>
          </w:p>
        </w:tc>
        <w:tc>
          <w:tcPr>
            <w:tcW w:w="1268"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74</w:t>
            </w:r>
          </w:p>
        </w:tc>
        <w:tc>
          <w:tcPr>
            <w:tcW w:w="1149"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2.6 ± 2.1</w:t>
            </w:r>
          </w:p>
        </w:tc>
        <w:tc>
          <w:tcPr>
            <w:tcW w:w="1969"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-35 ± 3</w:t>
            </w:r>
          </w:p>
        </w:tc>
      </w:tr>
      <w:tr w:rsidR="008F3B06" w:rsidRPr="008F3B06" w:rsidTr="008F3B0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158" w:type="dxa"/>
          </w:tcPr>
          <w:p w:rsidR="008F3B06" w:rsidRPr="008F3B06" w:rsidRDefault="008F3B06" w:rsidP="008F3B06">
            <w:pPr>
              <w:pStyle w:val="Tabletextleft"/>
              <w:rPr>
                <w:rFonts w:eastAsia="Times"/>
                <w:sz w:val="20"/>
              </w:rPr>
            </w:pPr>
            <w:r w:rsidRPr="008F3B06">
              <w:t xml:space="preserve">Depression </w:t>
            </w:r>
          </w:p>
        </w:tc>
        <w:tc>
          <w:tcPr>
            <w:tcW w:w="685"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12.24</w:t>
            </w:r>
          </w:p>
        </w:tc>
        <w:tc>
          <w:tcPr>
            <w:tcW w:w="1134"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7</w:t>
            </w:r>
          </w:p>
        </w:tc>
        <w:tc>
          <w:tcPr>
            <w:tcW w:w="985"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112</w:t>
            </w:r>
          </w:p>
        </w:tc>
        <w:tc>
          <w:tcPr>
            <w:tcW w:w="1134"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180</w:t>
            </w:r>
          </w:p>
        </w:tc>
        <w:tc>
          <w:tcPr>
            <w:tcW w:w="1268"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124</w:t>
            </w:r>
          </w:p>
        </w:tc>
        <w:tc>
          <w:tcPr>
            <w:tcW w:w="1149"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3.3 ± 2.9</w:t>
            </w:r>
          </w:p>
        </w:tc>
        <w:tc>
          <w:tcPr>
            <w:tcW w:w="1969"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-38 ± 3</w:t>
            </w:r>
          </w:p>
        </w:tc>
      </w:tr>
      <w:tr w:rsidR="008F3B06" w:rsidRPr="008F3B06" w:rsidTr="008F3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dxa"/>
          </w:tcPr>
          <w:p w:rsidR="008F3B06" w:rsidRPr="008F3B06" w:rsidRDefault="008F3B06" w:rsidP="008F3B06">
            <w:pPr>
              <w:pStyle w:val="Tabletextleft"/>
              <w:rPr>
                <w:rFonts w:eastAsia="Times"/>
                <w:sz w:val="20"/>
              </w:rPr>
            </w:pPr>
            <w:r w:rsidRPr="008F3B06">
              <w:t>Plain</w:t>
            </w:r>
          </w:p>
        </w:tc>
        <w:tc>
          <w:tcPr>
            <w:tcW w:w="68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80.73</w:t>
            </w:r>
          </w:p>
        </w:tc>
        <w:tc>
          <w:tcPr>
            <w:tcW w:w="1134"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48</w:t>
            </w:r>
          </w:p>
        </w:tc>
        <w:tc>
          <w:tcPr>
            <w:tcW w:w="98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94</w:t>
            </w:r>
          </w:p>
        </w:tc>
        <w:tc>
          <w:tcPr>
            <w:tcW w:w="1134"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125</w:t>
            </w:r>
          </w:p>
        </w:tc>
        <w:tc>
          <w:tcPr>
            <w:tcW w:w="1268"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109</w:t>
            </w:r>
          </w:p>
        </w:tc>
        <w:tc>
          <w:tcPr>
            <w:tcW w:w="1149"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1.8 ± 1.8</w:t>
            </w:r>
          </w:p>
        </w:tc>
        <w:tc>
          <w:tcPr>
            <w:tcW w:w="1969"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-40 ± 4</w:t>
            </w:r>
          </w:p>
        </w:tc>
      </w:tr>
      <w:tr w:rsidR="008F3B06" w:rsidRPr="008F3B06" w:rsidTr="008F3B0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158" w:type="dxa"/>
          </w:tcPr>
          <w:p w:rsidR="008F3B06" w:rsidRPr="008F3B06" w:rsidRDefault="008F3B06" w:rsidP="008F3B06">
            <w:pPr>
              <w:pStyle w:val="Tabletextleft"/>
              <w:rPr>
                <w:rFonts w:eastAsia="Times"/>
                <w:sz w:val="20"/>
              </w:rPr>
            </w:pPr>
            <w:r w:rsidRPr="008F3B06">
              <w:t>Scarp</w:t>
            </w:r>
          </w:p>
        </w:tc>
        <w:tc>
          <w:tcPr>
            <w:tcW w:w="685"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0.56</w:t>
            </w:r>
          </w:p>
        </w:tc>
        <w:tc>
          <w:tcPr>
            <w:tcW w:w="1134"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&lt;1</w:t>
            </w:r>
          </w:p>
        </w:tc>
        <w:tc>
          <w:tcPr>
            <w:tcW w:w="985"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45</w:t>
            </w:r>
          </w:p>
        </w:tc>
        <w:tc>
          <w:tcPr>
            <w:tcW w:w="1134"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159</w:t>
            </w:r>
          </w:p>
        </w:tc>
        <w:tc>
          <w:tcPr>
            <w:tcW w:w="1268"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66</w:t>
            </w:r>
          </w:p>
        </w:tc>
        <w:tc>
          <w:tcPr>
            <w:tcW w:w="1149"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16.6 ± 9.3</w:t>
            </w:r>
          </w:p>
        </w:tc>
        <w:tc>
          <w:tcPr>
            <w:tcW w:w="1969"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-35 ± 3</w:t>
            </w:r>
          </w:p>
        </w:tc>
      </w:tr>
      <w:tr w:rsidR="008F3B06" w:rsidRPr="008F3B06" w:rsidTr="008F3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dxa"/>
          </w:tcPr>
          <w:p w:rsidR="008F3B06" w:rsidRPr="008F3B06" w:rsidRDefault="008F3B06" w:rsidP="008F3B06">
            <w:pPr>
              <w:pStyle w:val="Tabletextleft"/>
              <w:rPr>
                <w:rFonts w:eastAsia="Times"/>
                <w:sz w:val="20"/>
              </w:rPr>
            </w:pPr>
            <w:r w:rsidRPr="008F3B06">
              <w:t>Terrace</w:t>
            </w:r>
          </w:p>
        </w:tc>
        <w:tc>
          <w:tcPr>
            <w:tcW w:w="68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5.01</w:t>
            </w:r>
          </w:p>
        </w:tc>
        <w:tc>
          <w:tcPr>
            <w:tcW w:w="1134"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3</w:t>
            </w:r>
          </w:p>
        </w:tc>
        <w:tc>
          <w:tcPr>
            <w:tcW w:w="985"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82</w:t>
            </w:r>
          </w:p>
        </w:tc>
        <w:tc>
          <w:tcPr>
            <w:tcW w:w="1134"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97</w:t>
            </w:r>
          </w:p>
        </w:tc>
        <w:tc>
          <w:tcPr>
            <w:tcW w:w="1268"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86</w:t>
            </w:r>
          </w:p>
        </w:tc>
        <w:tc>
          <w:tcPr>
            <w:tcW w:w="1149"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5.1 ± 3.8</w:t>
            </w:r>
          </w:p>
        </w:tc>
        <w:tc>
          <w:tcPr>
            <w:tcW w:w="1969" w:type="dxa"/>
          </w:tcPr>
          <w:p w:rsidR="008F3B06" w:rsidRPr="008F3B06" w:rsidRDefault="008F3B06" w:rsidP="008F3B06">
            <w:pPr>
              <w:pStyle w:val="Tabletextcentred"/>
              <w:cnfStyle w:val="000000100000" w:firstRow="0" w:lastRow="0" w:firstColumn="0" w:lastColumn="0" w:oddVBand="0" w:evenVBand="0" w:oddHBand="1" w:evenHBand="0" w:firstRowFirstColumn="0" w:firstRowLastColumn="0" w:lastRowFirstColumn="0" w:lastRowLastColumn="0"/>
            </w:pPr>
            <w:r w:rsidRPr="008F3B06">
              <w:t>-43 ± 3</w:t>
            </w:r>
          </w:p>
        </w:tc>
      </w:tr>
      <w:tr w:rsidR="008F3B06" w:rsidRPr="008F3B06" w:rsidTr="008F3B0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158" w:type="dxa"/>
          </w:tcPr>
          <w:p w:rsidR="008F3B06" w:rsidRPr="008F3B06" w:rsidRDefault="008F3B06" w:rsidP="008F3B06">
            <w:pPr>
              <w:pStyle w:val="Tabletextleft"/>
              <w:rPr>
                <w:rFonts w:eastAsia="Times"/>
                <w:sz w:val="20"/>
              </w:rPr>
            </w:pPr>
            <w:r w:rsidRPr="008F3B06">
              <w:t>Total</w:t>
            </w:r>
          </w:p>
        </w:tc>
        <w:tc>
          <w:tcPr>
            <w:tcW w:w="685"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167.26</w:t>
            </w:r>
          </w:p>
        </w:tc>
        <w:tc>
          <w:tcPr>
            <w:tcW w:w="1134"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100</w:t>
            </w:r>
          </w:p>
        </w:tc>
        <w:tc>
          <w:tcPr>
            <w:tcW w:w="985"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35</w:t>
            </w:r>
          </w:p>
        </w:tc>
        <w:tc>
          <w:tcPr>
            <w:tcW w:w="1134"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180</w:t>
            </w:r>
          </w:p>
        </w:tc>
        <w:tc>
          <w:tcPr>
            <w:tcW w:w="1268"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109</w:t>
            </w:r>
          </w:p>
        </w:tc>
        <w:tc>
          <w:tcPr>
            <w:tcW w:w="1149"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2.4 ± 2.4</w:t>
            </w:r>
          </w:p>
        </w:tc>
        <w:tc>
          <w:tcPr>
            <w:tcW w:w="1969" w:type="dxa"/>
          </w:tcPr>
          <w:p w:rsidR="008F3B06" w:rsidRPr="008F3B06" w:rsidRDefault="008F3B06" w:rsidP="008F3B06">
            <w:pPr>
              <w:pStyle w:val="Tabletextcentred"/>
              <w:cnfStyle w:val="000000010000" w:firstRow="0" w:lastRow="0" w:firstColumn="0" w:lastColumn="0" w:oddVBand="0" w:evenVBand="0" w:oddHBand="0" w:evenHBand="1" w:firstRowFirstColumn="0" w:firstRowLastColumn="0" w:lastRowFirstColumn="0" w:lastRowLastColumn="0"/>
            </w:pPr>
            <w:r w:rsidRPr="008F3B06">
              <w:t>-38 ± 4</w:t>
            </w:r>
          </w:p>
        </w:tc>
      </w:tr>
    </w:tbl>
    <w:p w:rsidR="00957D2C" w:rsidRDefault="00957D2C" w:rsidP="00DB0FDD">
      <w:pPr>
        <w:pStyle w:val="BodyText"/>
      </w:pPr>
      <w:r>
        <w:t xml:space="preserve">Depressions occur between bank features in Area 1, with two large and deep depressions (~30 m </w:t>
      </w:r>
      <w:r w:rsidRPr="00AD25ED">
        <w:t xml:space="preserve">and ~60 m deep) in the </w:t>
      </w:r>
      <w:r>
        <w:t>northeast</w:t>
      </w:r>
      <w:r w:rsidRPr="00AD25ED">
        <w:t xml:space="preserve"> </w:t>
      </w:r>
      <w:r>
        <w:t>part</w:t>
      </w:r>
      <w:r w:rsidRPr="00AD25ED">
        <w:t xml:space="preserve"> of the area (</w:t>
      </w:r>
      <w:r w:rsidR="00A42845" w:rsidRPr="000E2A67">
        <w:rPr>
          <w:rStyle w:val="Hyperlink"/>
        </w:rPr>
        <w:t>Figure 3.3</w:t>
      </w:r>
      <w:r w:rsidRPr="00AD25ED">
        <w:t>). These deep depressions are unique to Area 1 and are characterised by steep sides along some of their margins</w:t>
      </w:r>
      <w:r>
        <w:t>.</w:t>
      </w:r>
      <w:r w:rsidRPr="00AD25ED">
        <w:t xml:space="preserve"> </w:t>
      </w:r>
      <w:r>
        <w:t>The o</w:t>
      </w:r>
      <w:r w:rsidRPr="00AD25ED">
        <w:t>ther depression features identified in Area 1 were generally much shallower (6-10 m). Depressions had a moderate average backscatter value of -38 ± 3 dB (</w:t>
      </w:r>
      <w:r w:rsidR="000E2A67">
        <w:fldChar w:fldCharType="begin"/>
      </w:r>
      <w:r w:rsidR="000E2A67">
        <w:instrText xml:space="preserve"> REF _Ref369076985 \h </w:instrText>
      </w:r>
      <w:r w:rsidR="000E2A67">
        <w:fldChar w:fldCharType="separate"/>
      </w:r>
      <w:r w:rsidR="0013753E">
        <w:t xml:space="preserve">Table </w:t>
      </w:r>
      <w:r w:rsidR="0013753E">
        <w:rPr>
          <w:noProof/>
        </w:rPr>
        <w:t>3</w:t>
      </w:r>
      <w:r w:rsidR="0013753E">
        <w:t>.</w:t>
      </w:r>
      <w:r w:rsidR="0013753E">
        <w:rPr>
          <w:noProof/>
        </w:rPr>
        <w:t>4</w:t>
      </w:r>
      <w:r w:rsidR="000E2A67">
        <w:fldChar w:fldCharType="end"/>
      </w:r>
      <w:r w:rsidRPr="00AD25ED">
        <w:t>) indicating that they could be of mixed composition, with the steeper flanks generally returning higher backscatter values than the depression floors (</w:t>
      </w:r>
      <w:r w:rsidR="00A42845" w:rsidRPr="000E2A67">
        <w:rPr>
          <w:rStyle w:val="Hyperlink"/>
        </w:rPr>
        <w:t>Figure 3.2</w:t>
      </w:r>
      <w:r w:rsidRPr="00AD25ED">
        <w:t>). No grab or box</w:t>
      </w:r>
      <w:r>
        <w:t xml:space="preserve"> corer samples were taken within these features to confirm this. The location of these features between banks could indicate that they are formed by tidal current scour that is focused by the banks.</w:t>
      </w:r>
    </w:p>
    <w:p w:rsidR="00957D2C" w:rsidRDefault="00957D2C" w:rsidP="00DB0FDD">
      <w:pPr>
        <w:pStyle w:val="BodyText"/>
      </w:pPr>
      <w:r>
        <w:t>Plains are the most widespread geomorphic feature in Area 1 with a modal depth of 109 m (</w:t>
      </w:r>
      <w:r w:rsidR="000E2A67">
        <w:fldChar w:fldCharType="begin"/>
      </w:r>
      <w:r w:rsidR="000E2A67">
        <w:instrText xml:space="preserve"> REF _Ref369076985 \h </w:instrText>
      </w:r>
      <w:r w:rsidR="000E2A67">
        <w:fldChar w:fldCharType="separate"/>
      </w:r>
      <w:r w:rsidR="0013753E">
        <w:t xml:space="preserve">Table </w:t>
      </w:r>
      <w:r w:rsidR="0013753E">
        <w:rPr>
          <w:noProof/>
        </w:rPr>
        <w:t>3</w:t>
      </w:r>
      <w:r w:rsidR="0013753E">
        <w:t>.</w:t>
      </w:r>
      <w:r w:rsidR="0013753E">
        <w:rPr>
          <w:noProof/>
        </w:rPr>
        <w:t>4</w:t>
      </w:r>
      <w:r w:rsidR="000E2A67">
        <w:fldChar w:fldCharType="end"/>
      </w:r>
      <w:r>
        <w:t>) and an increase in water depth towards the north (gradient ~0.07</w:t>
      </w:r>
      <w:r w:rsidRPr="00DB0FDD">
        <w:rPr>
          <w:rStyle w:val="Superscript"/>
        </w:rPr>
        <w:t>o</w:t>
      </w:r>
      <w:r>
        <w:t>). Grabs and box cores taken from plains in Area 1 generally returned sandy silts (</w:t>
      </w:r>
      <w:r>
        <w:fldChar w:fldCharType="begin"/>
      </w:r>
      <w:r>
        <w:instrText xml:space="preserve"> REF _Ref355001129 \n \h  \* MERGEFORMAT </w:instrText>
      </w:r>
      <w:r>
        <w:fldChar w:fldCharType="separate"/>
      </w:r>
      <w:r w:rsidR="0013753E">
        <w:t>Appendix E</w:t>
      </w:r>
      <w:r>
        <w:fldChar w:fldCharType="end"/>
      </w:r>
      <w:r>
        <w:t>) which is reflected in the plains low average backscatter value of -40 ± 4 dB (</w:t>
      </w:r>
      <w:r w:rsidR="000E2A67">
        <w:fldChar w:fldCharType="begin"/>
      </w:r>
      <w:r w:rsidR="000E2A67">
        <w:instrText xml:space="preserve"> REF _Ref369076985 \h </w:instrText>
      </w:r>
      <w:r w:rsidR="000E2A67">
        <w:fldChar w:fldCharType="separate"/>
      </w:r>
      <w:r w:rsidR="0013753E">
        <w:t xml:space="preserve">Table </w:t>
      </w:r>
      <w:r w:rsidR="0013753E">
        <w:rPr>
          <w:noProof/>
        </w:rPr>
        <w:t>3</w:t>
      </w:r>
      <w:r w:rsidR="0013753E">
        <w:t>.</w:t>
      </w:r>
      <w:r w:rsidR="0013753E">
        <w:rPr>
          <w:noProof/>
        </w:rPr>
        <w:t>4</w:t>
      </w:r>
      <w:r w:rsidR="000E2A67">
        <w:fldChar w:fldCharType="end"/>
      </w:r>
      <w:r>
        <w:t xml:space="preserve">). Individual, non-clustering, pockmarks (with depths between 0.5-2.1 m and diameters between 16-32 m) are also ubiquitous across the soft sediment plains, with a representative example </w:t>
      </w:r>
      <w:r w:rsidRPr="00EB1B93">
        <w:t xml:space="preserve">illustrated in </w:t>
      </w:r>
      <w:r w:rsidR="00A42845" w:rsidRPr="000E2A67">
        <w:rPr>
          <w:rStyle w:val="Hyperlink"/>
        </w:rPr>
        <w:t>Figure 3.4</w:t>
      </w:r>
      <w:r w:rsidRPr="000E2A67">
        <w:rPr>
          <w:rStyle w:val="Hyperlink"/>
        </w:rPr>
        <w:t>b</w:t>
      </w:r>
      <w:r w:rsidRPr="00EB1B93">
        <w:t xml:space="preserve"> and </w:t>
      </w:r>
      <w:r w:rsidRPr="000E2A67">
        <w:rPr>
          <w:rStyle w:val="Hyperlink"/>
        </w:rPr>
        <w:t>f</w:t>
      </w:r>
      <w:r w:rsidRPr="00EB1B93">
        <w:t>.</w:t>
      </w:r>
      <w:r>
        <w:t xml:space="preserve"> Pockmarks are seen to have a higher backscatter signal than the surrounding plain (</w:t>
      </w:r>
      <w:r w:rsidR="00A42845" w:rsidRPr="000E2A67">
        <w:rPr>
          <w:rStyle w:val="Hyperlink"/>
        </w:rPr>
        <w:t>Figure 3.4</w:t>
      </w:r>
      <w:r w:rsidRPr="000E2A67">
        <w:rPr>
          <w:rStyle w:val="Hyperlink"/>
        </w:rPr>
        <w:t>f</w:t>
      </w:r>
      <w:r>
        <w:t>) indicating they are composed of a harder substrate and/or larger grainsize. Furthermore, it can be seen that the closer these individual pockmark features are to banks the more frequently they tend to have an asymmetric plan shape, perhaps indicating stronger tidal current action with proximity to banks. If this is correct the direction of the asymmetry could be used to reconstruct local current direction around banks.</w:t>
      </w:r>
    </w:p>
    <w:p w:rsidR="00957D2C" w:rsidRPr="007226A1" w:rsidRDefault="00957D2C" w:rsidP="00DB0FDD">
      <w:pPr>
        <w:pStyle w:val="BodyText"/>
      </w:pPr>
      <w:r>
        <w:t>Finally, a large terrace feature is mapped</w:t>
      </w:r>
      <w:r w:rsidRPr="00B962B4">
        <w:t xml:space="preserve"> in the southwest corner of </w:t>
      </w:r>
      <w:r>
        <w:t>Area 1</w:t>
      </w:r>
      <w:r w:rsidRPr="00B962B4">
        <w:t xml:space="preserve"> (</w:t>
      </w:r>
      <w:r w:rsidR="00A42845" w:rsidRPr="000E2A67">
        <w:rPr>
          <w:rStyle w:val="Hyperlink"/>
        </w:rPr>
        <w:t>Figure 3.3</w:t>
      </w:r>
      <w:r w:rsidRPr="00B962B4">
        <w:t>) occurring at ~86 m. Th</w:t>
      </w:r>
      <w:r>
        <w:t xml:space="preserve">is </w:t>
      </w:r>
      <w:r w:rsidRPr="00B962B4">
        <w:t>terrace contain</w:t>
      </w:r>
      <w:r>
        <w:t>s</w:t>
      </w:r>
      <w:r w:rsidRPr="00B962B4">
        <w:t xml:space="preserve"> dense overlapping clusters of pockmarks (</w:t>
      </w:r>
      <w:r w:rsidR="00A42845" w:rsidRPr="000E2A67">
        <w:rPr>
          <w:rStyle w:val="Hyperlink"/>
        </w:rPr>
        <w:t>Figure 3.4</w:t>
      </w:r>
      <w:r w:rsidRPr="000E2A67">
        <w:rPr>
          <w:rStyle w:val="Hyperlink"/>
        </w:rPr>
        <w:t>c</w:t>
      </w:r>
      <w:r w:rsidRPr="00B962B4">
        <w:t xml:space="preserve"> and </w:t>
      </w:r>
      <w:r w:rsidRPr="000E2A67">
        <w:rPr>
          <w:rStyle w:val="Hyperlink"/>
        </w:rPr>
        <w:t>g</w:t>
      </w:r>
      <w:r w:rsidRPr="00B962B4">
        <w:t>) and returned the lowest average backscatter values -43 ± 3 dB indicating that it is composed of soft sediment with small grain size. This was confirmed by a grab sample which contained poorly-sorted, slightly-sandy silt (</w:t>
      </w:r>
      <w:r w:rsidRPr="00B962B4">
        <w:fldChar w:fldCharType="begin"/>
      </w:r>
      <w:r w:rsidRPr="00B962B4">
        <w:instrText xml:space="preserve"> REF _Ref355001129 \n \h </w:instrText>
      </w:r>
      <w:r>
        <w:instrText xml:space="preserve"> \* MERGEFORMAT </w:instrText>
      </w:r>
      <w:r w:rsidRPr="00B962B4">
        <w:fldChar w:fldCharType="separate"/>
      </w:r>
      <w:r w:rsidR="0013753E">
        <w:t>Appendix E</w:t>
      </w:r>
      <w:r w:rsidRPr="00B962B4">
        <w:fldChar w:fldCharType="end"/>
      </w:r>
      <w:r>
        <w:t>).</w:t>
      </w:r>
    </w:p>
    <w:p w:rsidR="005F12A9" w:rsidRDefault="00002404" w:rsidP="005F12A9">
      <w:pPr>
        <w:pStyle w:val="Figuresandimagescentred"/>
      </w:pPr>
      <w:r>
        <w:rPr>
          <w:noProof/>
        </w:rPr>
        <w:lastRenderedPageBreak/>
        <w:drawing>
          <wp:inline distT="0" distB="0" distL="0" distR="0" wp14:anchorId="1D579B49" wp14:editId="44ED0A00">
            <wp:extent cx="5753100" cy="7877175"/>
            <wp:effectExtent l="0" t="0" r="0" b="9525"/>
            <wp:docPr id="27" name="Picture 27" descr="This map of the bathymetry of Area 1 shows four large banks and four small banks surrounded by generally flat seabed, with a deeper area in the northeast. Details of water depths and the dimensions of the banks are provided in Section 3.1. The map also shows sampling stations clustered in a group of seven on the northern bank, three isolated stations on the deeper plains and a group of 13 stations on the southern bank. In addition, three sub-bottom lines are shown oriented north to south, one east to west, and one northeast to southwest. Details of sampling station operations and sub-bottom lines are provided in Table 2.1 and Appendix B, respectively.&#10;" title="Bathymetry map of Ar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mdhcrf\Marine_Biodiversity_Hub\NERP_Theme_4\Surveys\SOL5650_GA0339_Oceanic_Shoals\Post-Survey\Figures_Report\Final GAV Figures\13-736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7877175"/>
                    </a:xfrm>
                    <a:prstGeom prst="rect">
                      <a:avLst/>
                    </a:prstGeom>
                    <a:noFill/>
                    <a:ln>
                      <a:noFill/>
                    </a:ln>
                  </pic:spPr>
                </pic:pic>
              </a:graphicData>
            </a:graphic>
          </wp:inline>
        </w:drawing>
      </w:r>
    </w:p>
    <w:p w:rsidR="005F12A9" w:rsidRPr="004230B2" w:rsidRDefault="005F12A9" w:rsidP="004230B2">
      <w:pPr>
        <w:pStyle w:val="Caption"/>
      </w:pPr>
      <w:bookmarkStart w:id="72" w:name="_Ref357772700"/>
      <w:bookmarkStart w:id="73" w:name="_Toc370362659"/>
      <w:r w:rsidRPr="004230B2">
        <w:t xml:space="preserve">Figure </w:t>
      </w:r>
      <w:fldSimple w:instr=" STYLEREF 1 \s ">
        <w:r w:rsidR="0013753E">
          <w:rPr>
            <w:noProof/>
          </w:rPr>
          <w:t>3</w:t>
        </w:r>
      </w:fldSimple>
      <w:r w:rsidR="00A42845">
        <w:t>.</w:t>
      </w:r>
      <w:fldSimple w:instr=" SEQ Figure \* ARABIC \s 1 ">
        <w:r w:rsidR="0013753E">
          <w:rPr>
            <w:noProof/>
          </w:rPr>
          <w:t>1</w:t>
        </w:r>
      </w:fldSimple>
      <w:bookmarkEnd w:id="72"/>
      <w:r w:rsidRPr="004230B2">
        <w:t xml:space="preserve"> False colour bathymetry image of Area 1 with </w:t>
      </w:r>
      <w:r w:rsidR="00BE2EA2" w:rsidRPr="004230B2">
        <w:t xml:space="preserve">sub-bottom profile </w:t>
      </w:r>
      <w:r w:rsidR="001B215E" w:rsidRPr="004230B2">
        <w:t>(</w:t>
      </w:r>
      <w:proofErr w:type="spellStart"/>
      <w:r w:rsidR="001B215E" w:rsidRPr="004230B2">
        <w:t>sparker</w:t>
      </w:r>
      <w:proofErr w:type="spellEnd"/>
      <w:r w:rsidR="001B215E" w:rsidRPr="004230B2">
        <w:t xml:space="preserve">) </w:t>
      </w:r>
      <w:r w:rsidRPr="004230B2">
        <w:t>lines and sampling stations</w:t>
      </w:r>
      <w:r w:rsidR="007442C0" w:rsidRPr="004230B2">
        <w:t xml:space="preserve"> indicated</w:t>
      </w:r>
      <w:r w:rsidRPr="004230B2">
        <w:t>.</w:t>
      </w:r>
      <w:bookmarkEnd w:id="73"/>
    </w:p>
    <w:p w:rsidR="001B59DE" w:rsidRPr="004230B2" w:rsidRDefault="00002404" w:rsidP="00AF210E">
      <w:pPr>
        <w:pStyle w:val="Figuresandimagescentred"/>
        <w:rPr>
          <w:rStyle w:val="CaptionChar"/>
          <w:rFonts w:eastAsia="Times"/>
        </w:rPr>
      </w:pPr>
      <w:r>
        <w:rPr>
          <w:noProof/>
        </w:rPr>
        <w:lastRenderedPageBreak/>
        <w:drawing>
          <wp:inline distT="0" distB="0" distL="0" distR="0" wp14:anchorId="54A56A9B" wp14:editId="68F79685">
            <wp:extent cx="5753100" cy="7896225"/>
            <wp:effectExtent l="0" t="0" r="0" b="9525"/>
            <wp:docPr id="34" name="Picture 34" descr="This map of the backscatter intensity for Area 1 shows higher intensity across the banks than on the surrounding plains. Details of the backscatter values for these features are provided in Section 3.1 paragraphs 2, 6, 7 and 8. The map also shows a cluster of 16 BRUVS stations, five epibenthic sleds and five tow video transects on the northern bank; a group of eight video transects on the southern bank; one video transect on the plain; and an evenly spaced scatter of 40 SISSTAs stations across the whole area. Details of all video and sled deployments are listed in Appendices I, J, L and M." title="Backscatter map of Ar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mdhcrf\Marine_Biodiversity_Hub\NERP_Theme_4\Surveys\SOL5650_GA0339_Oceanic_Shoals\Post-Survey\Figures_Report\Final GAV Figures\13-7363-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100" cy="7896225"/>
                    </a:xfrm>
                    <a:prstGeom prst="rect">
                      <a:avLst/>
                    </a:prstGeom>
                    <a:noFill/>
                    <a:ln>
                      <a:noFill/>
                    </a:ln>
                  </pic:spPr>
                </pic:pic>
              </a:graphicData>
            </a:graphic>
          </wp:inline>
        </w:drawing>
      </w:r>
    </w:p>
    <w:p w:rsidR="001B59DE" w:rsidRPr="004230B2" w:rsidRDefault="001B59DE" w:rsidP="004230B2">
      <w:pPr>
        <w:pStyle w:val="Caption"/>
      </w:pPr>
      <w:bookmarkStart w:id="74" w:name="_Ref357778536"/>
      <w:bookmarkStart w:id="75" w:name="_Toc370362660"/>
      <w:r w:rsidRPr="004230B2">
        <w:t xml:space="preserve">Figure </w:t>
      </w:r>
      <w:fldSimple w:instr=" STYLEREF 1 \s ">
        <w:r w:rsidR="0013753E">
          <w:rPr>
            <w:noProof/>
          </w:rPr>
          <w:t>3</w:t>
        </w:r>
      </w:fldSimple>
      <w:r w:rsidR="00A42845">
        <w:t>.</w:t>
      </w:r>
      <w:fldSimple w:instr=" SEQ Figure \* ARABIC \s 1 ">
        <w:r w:rsidR="0013753E">
          <w:rPr>
            <w:noProof/>
          </w:rPr>
          <w:t>2</w:t>
        </w:r>
      </w:fldSimple>
      <w:bookmarkEnd w:id="74"/>
      <w:r w:rsidRPr="004230B2">
        <w:t xml:space="preserve"> False colour backscatter image of Area 1 with towed video transects</w:t>
      </w:r>
      <w:r w:rsidR="00BE2EA2" w:rsidRPr="004230B2">
        <w:t>,</w:t>
      </w:r>
      <w:r w:rsidRPr="004230B2">
        <w:t xml:space="preserve"> </w:t>
      </w:r>
      <w:r w:rsidR="001534C3" w:rsidRPr="004230B2">
        <w:t>benthic sled</w:t>
      </w:r>
      <w:r w:rsidR="00BE2EA2" w:rsidRPr="004230B2">
        <w:t>,</w:t>
      </w:r>
      <w:r w:rsidR="001534C3" w:rsidRPr="004230B2">
        <w:t xml:space="preserve"> </w:t>
      </w:r>
      <w:r w:rsidR="009C76F2" w:rsidRPr="004230B2">
        <w:t>b</w:t>
      </w:r>
      <w:r w:rsidR="00BE2EA2" w:rsidRPr="004230B2">
        <w:t xml:space="preserve">aited </w:t>
      </w:r>
      <w:r w:rsidR="009C76F2" w:rsidRPr="004230B2">
        <w:t xml:space="preserve">remote underwater </w:t>
      </w:r>
      <w:r w:rsidR="00BE2EA2" w:rsidRPr="004230B2">
        <w:t>video (</w:t>
      </w:r>
      <w:r w:rsidR="001534C3" w:rsidRPr="004230B2">
        <w:t>BRUV</w:t>
      </w:r>
      <w:r w:rsidR="008057F7" w:rsidRPr="004230B2">
        <w:t>S</w:t>
      </w:r>
      <w:r w:rsidR="00BE2EA2" w:rsidRPr="004230B2">
        <w:t>)</w:t>
      </w:r>
      <w:r w:rsidR="001534C3" w:rsidRPr="004230B2">
        <w:t xml:space="preserve"> and </w:t>
      </w:r>
      <w:r w:rsidR="009C76F2" w:rsidRPr="004230B2">
        <w:t xml:space="preserve">baited </w:t>
      </w:r>
      <w:r w:rsidR="002520F0" w:rsidRPr="004230B2">
        <w:t>mid-</w:t>
      </w:r>
      <w:r w:rsidR="009C76F2" w:rsidRPr="004230B2">
        <w:t>water column video (</w:t>
      </w:r>
      <w:r w:rsidR="001534C3" w:rsidRPr="004230B2">
        <w:t>SI</w:t>
      </w:r>
      <w:r w:rsidR="00BE2EA2" w:rsidRPr="004230B2">
        <w:t>S</w:t>
      </w:r>
      <w:r w:rsidR="001534C3" w:rsidRPr="004230B2">
        <w:t>STA</w:t>
      </w:r>
      <w:r w:rsidR="008057F7" w:rsidRPr="004230B2">
        <w:t>s</w:t>
      </w:r>
      <w:r w:rsidR="009C76F2" w:rsidRPr="004230B2">
        <w:t>)</w:t>
      </w:r>
      <w:r w:rsidR="001534C3" w:rsidRPr="004230B2">
        <w:t xml:space="preserve"> stations</w:t>
      </w:r>
      <w:r w:rsidR="00C74A1C" w:rsidRPr="004230B2">
        <w:t xml:space="preserve"> indicated</w:t>
      </w:r>
      <w:r w:rsidR="00491BEC" w:rsidRPr="004230B2">
        <w:t>.</w:t>
      </w:r>
      <w:bookmarkEnd w:id="75"/>
    </w:p>
    <w:p w:rsidR="001B59DE" w:rsidRDefault="00F23083" w:rsidP="000D1331">
      <w:pPr>
        <w:pStyle w:val="Figuresandimagescentred"/>
      </w:pPr>
      <w:r>
        <w:rPr>
          <w:noProof/>
        </w:rPr>
        <w:lastRenderedPageBreak/>
        <w:drawing>
          <wp:inline distT="0" distB="0" distL="0" distR="0" wp14:anchorId="7D5660D4" wp14:editId="75CD9029">
            <wp:extent cx="5753100" cy="7877175"/>
            <wp:effectExtent l="0" t="0" r="0" b="9525"/>
            <wp:docPr id="56" name="Picture 56" descr="This map shows the geomorphic features interpreted from bathymetry data for Area 1. Features include four large banks and four small banks surrounded by plains, with depressions in the northeast. Details of water depths and the dimensions of these features are provided in Section 3.1. The map also shows the location of images presented in Figure 3-4, with (a) located on the northern bank, (b) located on plain in the centre of Area 1, (c) located on the bank and terrace in the southwest, and (d) located on the edge of a bank to the east of centre in Area 1." title="Geomorphic features map of Ar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mdhcrf\Marine_Biodiversity_Hub\NERP_Theme_4\Surveys\SOL5650_GA0339_Oceanic_Shoals\Post-Survey\Figures_Report\Final GAV Figures\13-7363-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7877175"/>
                    </a:xfrm>
                    <a:prstGeom prst="rect">
                      <a:avLst/>
                    </a:prstGeom>
                    <a:noFill/>
                    <a:ln>
                      <a:noFill/>
                    </a:ln>
                  </pic:spPr>
                </pic:pic>
              </a:graphicData>
            </a:graphic>
          </wp:inline>
        </w:drawing>
      </w:r>
    </w:p>
    <w:p w:rsidR="007543BC" w:rsidRPr="004230B2" w:rsidRDefault="001B59DE" w:rsidP="004230B2">
      <w:pPr>
        <w:pStyle w:val="Caption"/>
      </w:pPr>
      <w:bookmarkStart w:id="76" w:name="_Ref357697836"/>
      <w:bookmarkStart w:id="77" w:name="_Toc370362661"/>
      <w:r w:rsidRPr="004230B2">
        <w:t xml:space="preserve">Figure </w:t>
      </w:r>
      <w:fldSimple w:instr=" STYLEREF 1 \s ">
        <w:r w:rsidR="0013753E">
          <w:rPr>
            <w:noProof/>
          </w:rPr>
          <w:t>3</w:t>
        </w:r>
      </w:fldSimple>
      <w:r w:rsidR="00A42845">
        <w:t>.</w:t>
      </w:r>
      <w:fldSimple w:instr=" SEQ Figure \* ARABIC \s 1 ">
        <w:r w:rsidR="0013753E">
          <w:rPr>
            <w:noProof/>
          </w:rPr>
          <w:t>3</w:t>
        </w:r>
      </w:fldSimple>
      <w:bookmarkEnd w:id="76"/>
      <w:r w:rsidR="007543BC" w:rsidRPr="004230B2">
        <w:t xml:space="preserve"> </w:t>
      </w:r>
      <w:r w:rsidR="007442C0" w:rsidRPr="004230B2">
        <w:t xml:space="preserve">Local-scale geomorphic features mapped in Area </w:t>
      </w:r>
      <w:r w:rsidR="00F93205" w:rsidRPr="004230B2">
        <w:t>1</w:t>
      </w:r>
      <w:r w:rsidR="007442C0" w:rsidRPr="004230B2">
        <w:t xml:space="preserve"> interpreted from bathymetry. Images are 30% transparent polygons overlying hill-shaded bathymetric images. </w:t>
      </w:r>
      <w:r w:rsidR="007543BC" w:rsidRPr="004230B2">
        <w:t xml:space="preserve">Boxes </w:t>
      </w:r>
      <w:r w:rsidR="00002404" w:rsidRPr="004230B2">
        <w:t>indicate</w:t>
      </w:r>
      <w:r w:rsidR="007543BC" w:rsidRPr="004230B2">
        <w:t xml:space="preserve"> the location of key geomorphic features </w:t>
      </w:r>
      <w:r w:rsidR="007442C0" w:rsidRPr="004230B2">
        <w:t>shown</w:t>
      </w:r>
      <w:r w:rsidR="007543BC" w:rsidRPr="004230B2">
        <w:t xml:space="preserve"> in </w:t>
      </w:r>
      <w:r w:rsidR="00A42845" w:rsidRPr="000E2A67">
        <w:rPr>
          <w:rStyle w:val="Hyperlink"/>
        </w:rPr>
        <w:t>Figure 3.4</w:t>
      </w:r>
      <w:r w:rsidR="007543BC" w:rsidRPr="004230B2">
        <w:t>.</w:t>
      </w:r>
      <w:bookmarkEnd w:id="77"/>
    </w:p>
    <w:p w:rsidR="007543BC" w:rsidRDefault="00002404" w:rsidP="007543BC">
      <w:pPr>
        <w:pStyle w:val="Figuresandimagescentred"/>
      </w:pPr>
      <w:r>
        <w:rPr>
          <w:noProof/>
        </w:rPr>
        <w:lastRenderedPageBreak/>
        <w:drawing>
          <wp:inline distT="0" distB="0" distL="0" distR="0" wp14:anchorId="6A206B5B" wp14:editId="78C362A3">
            <wp:extent cx="5343525" cy="7867650"/>
            <wp:effectExtent l="0" t="0" r="9525" b="0"/>
            <wp:docPr id="39" name="Picture 39" descr="This figure shows a series of high resolution images of bathymetry and backscatter intensity for four representative seabed features in Area 1. These include a bank feature with terraces on its lower flanks, a field of small pockmarks spaced tens of metres apart on the plains, a dense field of pockmarks spaced metres apart on the plain at the base of a bank, and another example of terraces on the flank of a bank." title="Examples of seabed features in Ar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mdhcrf\Marine_Biodiversity_Hub\NERP_Theme_4\Surveys\SOL5650_GA0339_Oceanic_Shoals\Post-Survey\Figures_Report\Final GAV Figures\13-7363-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43525" cy="7867650"/>
                    </a:xfrm>
                    <a:prstGeom prst="rect">
                      <a:avLst/>
                    </a:prstGeom>
                    <a:noFill/>
                    <a:ln>
                      <a:noFill/>
                    </a:ln>
                  </pic:spPr>
                </pic:pic>
              </a:graphicData>
            </a:graphic>
          </wp:inline>
        </w:drawing>
      </w:r>
    </w:p>
    <w:p w:rsidR="009748D2" w:rsidRPr="004230B2" w:rsidRDefault="007543BC" w:rsidP="004230B2">
      <w:pPr>
        <w:pStyle w:val="Caption"/>
      </w:pPr>
      <w:bookmarkStart w:id="78" w:name="_Ref357688316"/>
      <w:bookmarkStart w:id="79" w:name="_Ref357785514"/>
      <w:bookmarkStart w:id="80" w:name="_Toc370362662"/>
      <w:r w:rsidRPr="004230B2">
        <w:t xml:space="preserve">Figure </w:t>
      </w:r>
      <w:fldSimple w:instr=" STYLEREF 1 \s ">
        <w:r w:rsidR="0013753E">
          <w:rPr>
            <w:noProof/>
          </w:rPr>
          <w:t>3</w:t>
        </w:r>
      </w:fldSimple>
      <w:r w:rsidR="00A42845">
        <w:t>.</w:t>
      </w:r>
      <w:fldSimple w:instr=" SEQ Figure \* ARABIC \s 1 ">
        <w:r w:rsidR="0013753E">
          <w:rPr>
            <w:noProof/>
          </w:rPr>
          <w:t>4</w:t>
        </w:r>
      </w:fldSimple>
      <w:bookmarkEnd w:id="78"/>
      <w:r w:rsidR="007F6663" w:rsidRPr="004230B2">
        <w:t xml:space="preserve"> Hill</w:t>
      </w:r>
      <w:r w:rsidR="00F66AC9" w:rsidRPr="004230B2">
        <w:t xml:space="preserve"> </w:t>
      </w:r>
      <w:r w:rsidR="007F6663" w:rsidRPr="004230B2">
        <w:t xml:space="preserve">shaded bathymetry (a-d) and backscatter (e-h) images of representative geomorphic features in </w:t>
      </w:r>
      <w:r w:rsidR="00C66F91" w:rsidRPr="004230B2">
        <w:t>A</w:t>
      </w:r>
      <w:r w:rsidR="007F6663" w:rsidRPr="004230B2">
        <w:t xml:space="preserve">rea 1, including: </w:t>
      </w:r>
      <w:r w:rsidR="000D6103" w:rsidRPr="004230B2">
        <w:t>bank (</w:t>
      </w:r>
      <w:r w:rsidR="007F6663" w:rsidRPr="004230B2">
        <w:t xml:space="preserve">a and e); </w:t>
      </w:r>
      <w:r w:rsidR="000D6103" w:rsidRPr="004230B2">
        <w:t>sparse pockmark fields (</w:t>
      </w:r>
      <w:r w:rsidR="007F6663" w:rsidRPr="004230B2">
        <w:t xml:space="preserve">b and f) with and without ‘tails’; </w:t>
      </w:r>
      <w:r w:rsidR="000D6103" w:rsidRPr="004230B2">
        <w:t>dense pockmark fields (</w:t>
      </w:r>
      <w:r w:rsidR="007F6663" w:rsidRPr="004230B2">
        <w:t xml:space="preserve">c and g), and; </w:t>
      </w:r>
      <w:r w:rsidR="000D6103" w:rsidRPr="004230B2">
        <w:t>terraced and notched morphology of the sides of banks (</w:t>
      </w:r>
      <w:r w:rsidR="007F6663" w:rsidRPr="004230B2">
        <w:t xml:space="preserve">d and h). Although these specific examples are in </w:t>
      </w:r>
      <w:r w:rsidR="00002404" w:rsidRPr="004230B2">
        <w:t>A</w:t>
      </w:r>
      <w:r w:rsidR="007F6663" w:rsidRPr="004230B2">
        <w:t xml:space="preserve">rea 1 they </w:t>
      </w:r>
      <w:r w:rsidR="00002404" w:rsidRPr="004230B2">
        <w:t>are</w:t>
      </w:r>
      <w:r w:rsidR="007F6663" w:rsidRPr="004230B2">
        <w:t xml:space="preserve"> representative of the other areas surveyed.</w:t>
      </w:r>
      <w:bookmarkEnd w:id="79"/>
      <w:bookmarkEnd w:id="80"/>
    </w:p>
    <w:p w:rsidR="00454CD6" w:rsidRDefault="00B11AA2" w:rsidP="005F4D59">
      <w:pPr>
        <w:pStyle w:val="BodyText"/>
      </w:pPr>
      <w:r>
        <w:rPr>
          <w:noProof/>
        </w:rPr>
        <w:lastRenderedPageBreak/>
        <w:drawing>
          <wp:inline distT="0" distB="0" distL="0" distR="0" wp14:anchorId="7AAC0C95" wp14:editId="356BBC9F">
            <wp:extent cx="5629275" cy="4970185"/>
            <wp:effectExtent l="0" t="0" r="0" b="1905"/>
            <wp:docPr id="7" name="Picture 7" descr="This figure shows five photographs of the seabed on the northern bank in Area 1 taken by the towed underwater camera system. These photos include examples of hard corals and sponge communities growing on the top of the bank in 50 to 60 metres water depth, sparsely distributed specimens of gorgonians growing on the flanks and bioturbated muddy substrate at the base of the bank in 90 metres water depth." title="Examples of seabed biota in Ar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1_Bio_Still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29275" cy="4970185"/>
                    </a:xfrm>
                    <a:prstGeom prst="rect">
                      <a:avLst/>
                    </a:prstGeom>
                  </pic:spPr>
                </pic:pic>
              </a:graphicData>
            </a:graphic>
          </wp:inline>
        </w:drawing>
      </w:r>
    </w:p>
    <w:p w:rsidR="00454CD6" w:rsidRPr="004230B2" w:rsidRDefault="00454CD6" w:rsidP="004230B2">
      <w:pPr>
        <w:pStyle w:val="Caption"/>
      </w:pPr>
      <w:bookmarkStart w:id="81" w:name="_Ref358216149"/>
      <w:bookmarkStart w:id="82" w:name="_Toc370362663"/>
      <w:r w:rsidRPr="004230B2">
        <w:t xml:space="preserve">Figure </w:t>
      </w:r>
      <w:fldSimple w:instr=" STYLEREF 1 \s ">
        <w:r w:rsidR="0013753E">
          <w:rPr>
            <w:noProof/>
          </w:rPr>
          <w:t>3</w:t>
        </w:r>
      </w:fldSimple>
      <w:r w:rsidR="00A42845">
        <w:t>.</w:t>
      </w:r>
      <w:fldSimple w:instr=" SEQ Figure \* ARABIC \s 1 ">
        <w:r w:rsidR="0013753E">
          <w:rPr>
            <w:noProof/>
          </w:rPr>
          <w:t>5</w:t>
        </w:r>
      </w:fldSimple>
      <w:bookmarkEnd w:id="81"/>
      <w:r w:rsidRPr="004230B2">
        <w:t xml:space="preserve"> Representative still images from the northernmost bank in </w:t>
      </w:r>
      <w:r w:rsidR="00EC4C03" w:rsidRPr="004230B2">
        <w:t>Area</w:t>
      </w:r>
      <w:r w:rsidRPr="004230B2">
        <w:t xml:space="preserve"> 1, showing</w:t>
      </w:r>
      <w:r w:rsidR="00EC4C03" w:rsidRPr="004230B2">
        <w:t>:</w:t>
      </w:r>
      <w:r w:rsidRPr="004230B2">
        <w:t xml:space="preserve"> </w:t>
      </w:r>
      <w:r w:rsidR="00F66AC9" w:rsidRPr="004230B2">
        <w:t>(</w:t>
      </w:r>
      <w:r w:rsidR="00EC4C03" w:rsidRPr="004230B2">
        <w:t>a) live mushroom corals;</w:t>
      </w:r>
      <w:r w:rsidRPr="004230B2">
        <w:t xml:space="preserve"> </w:t>
      </w:r>
      <w:r w:rsidR="00F66AC9" w:rsidRPr="004230B2">
        <w:t>(</w:t>
      </w:r>
      <w:r w:rsidRPr="004230B2">
        <w:t xml:space="preserve">b) </w:t>
      </w:r>
      <w:r w:rsidR="00EC4C03" w:rsidRPr="004230B2">
        <w:t xml:space="preserve">coral rubble; </w:t>
      </w:r>
      <w:r w:rsidR="00F66AC9" w:rsidRPr="004230B2">
        <w:t>(</w:t>
      </w:r>
      <w:r w:rsidR="00EC4C03" w:rsidRPr="004230B2">
        <w:t xml:space="preserve">c) moderate to </w:t>
      </w:r>
      <w:r w:rsidRPr="004230B2">
        <w:t xml:space="preserve">dense </w:t>
      </w:r>
      <w:proofErr w:type="spellStart"/>
      <w:r w:rsidRPr="004230B2">
        <w:t>epifaunal</w:t>
      </w:r>
      <w:proofErr w:type="spellEnd"/>
      <w:r w:rsidRPr="004230B2">
        <w:t xml:space="preserve"> coverage (cnidarians, spo</w:t>
      </w:r>
      <w:r w:rsidR="00EC4C03" w:rsidRPr="004230B2">
        <w:t xml:space="preserve">nges); </w:t>
      </w:r>
      <w:r w:rsidR="00F66AC9" w:rsidRPr="004230B2">
        <w:t>(</w:t>
      </w:r>
      <w:r w:rsidR="00EC4C03" w:rsidRPr="004230B2">
        <w:t xml:space="preserve">d) </w:t>
      </w:r>
      <w:r w:rsidRPr="004230B2">
        <w:t xml:space="preserve">the flank of the bank supporting scattered </w:t>
      </w:r>
      <w:proofErr w:type="spellStart"/>
      <w:r w:rsidRPr="004230B2">
        <w:t>epifauna</w:t>
      </w:r>
      <w:proofErr w:type="spellEnd"/>
      <w:r w:rsidRPr="004230B2">
        <w:t xml:space="preserve"> (sponges, </w:t>
      </w:r>
      <w:proofErr w:type="spellStart"/>
      <w:r w:rsidRPr="004230B2">
        <w:t>Mopsella</w:t>
      </w:r>
      <w:proofErr w:type="spellEnd"/>
      <w:r w:rsidRPr="004230B2">
        <w:t xml:space="preserve"> gorgonian), and</w:t>
      </w:r>
      <w:r w:rsidR="00016B1E" w:rsidRPr="004230B2">
        <w:t>;</w:t>
      </w:r>
      <w:r w:rsidRPr="004230B2">
        <w:t xml:space="preserve"> </w:t>
      </w:r>
      <w:r w:rsidR="00F66AC9" w:rsidRPr="004230B2">
        <w:t>(</w:t>
      </w:r>
      <w:r w:rsidR="00016B1E" w:rsidRPr="004230B2">
        <w:t xml:space="preserve">e) high levels of </w:t>
      </w:r>
      <w:proofErr w:type="spellStart"/>
      <w:r w:rsidR="00016B1E" w:rsidRPr="004230B2">
        <w:t>bioturbation</w:t>
      </w:r>
      <w:proofErr w:type="spellEnd"/>
      <w:r w:rsidR="00016B1E" w:rsidRPr="004230B2">
        <w:t xml:space="preserve"> on </w:t>
      </w:r>
      <w:r w:rsidRPr="004230B2">
        <w:t xml:space="preserve">the </w:t>
      </w:r>
      <w:r w:rsidR="00016B1E" w:rsidRPr="004230B2">
        <w:t>lower flank</w:t>
      </w:r>
      <w:r w:rsidRPr="004230B2">
        <w:t>.</w:t>
      </w:r>
      <w:bookmarkEnd w:id="82"/>
    </w:p>
    <w:p w:rsidR="00C17EF1" w:rsidRDefault="004A206F" w:rsidP="00477EBF">
      <w:pPr>
        <w:pStyle w:val="Heading2"/>
      </w:pPr>
      <w:r>
        <w:br w:type="page"/>
      </w:r>
      <w:bookmarkStart w:id="83" w:name="_Toc370362621"/>
      <w:r w:rsidR="00C17EF1" w:rsidRPr="004A206F">
        <w:lastRenderedPageBreak/>
        <w:t>Seabed Characteristics Area 2</w:t>
      </w:r>
      <w:bookmarkEnd w:id="83"/>
    </w:p>
    <w:p w:rsidR="0082467E" w:rsidRPr="00EE1896" w:rsidRDefault="0082467E" w:rsidP="00DB0FDD">
      <w:pPr>
        <w:pStyle w:val="BodyText"/>
      </w:pPr>
      <w:r w:rsidRPr="00EE1896">
        <w:t xml:space="preserve">Area 2 is located 32 km northwest of Area 1 and </w:t>
      </w:r>
      <w:r w:rsidR="00076B8D" w:rsidRPr="00EE1896">
        <w:t xml:space="preserve">sits </w:t>
      </w:r>
      <w:r w:rsidRPr="00EE1896">
        <w:t xml:space="preserve">in water depths </w:t>
      </w:r>
      <w:r w:rsidR="007A72EE" w:rsidRPr="00EE1896">
        <w:t xml:space="preserve">ranging </w:t>
      </w:r>
      <w:r w:rsidR="00D76421">
        <w:t>between 50</w:t>
      </w:r>
      <w:r w:rsidRPr="00EE1896">
        <w:t xml:space="preserve"> and 146 m (</w:t>
      </w:r>
      <w:r w:rsidR="000E2A67">
        <w:fldChar w:fldCharType="begin"/>
      </w:r>
      <w:r w:rsidR="000E2A67">
        <w:instrText xml:space="preserve"> REF _Ref369077272 \h </w:instrText>
      </w:r>
      <w:r w:rsidR="000E2A67">
        <w:fldChar w:fldCharType="separate"/>
      </w:r>
      <w:r w:rsidR="0013753E">
        <w:t>Table </w:t>
      </w:r>
      <w:r w:rsidR="0013753E">
        <w:rPr>
          <w:noProof/>
        </w:rPr>
        <w:t>3</w:t>
      </w:r>
      <w:r w:rsidR="0013753E">
        <w:t>.</w:t>
      </w:r>
      <w:r w:rsidR="0013753E">
        <w:rPr>
          <w:noProof/>
        </w:rPr>
        <w:t>5</w:t>
      </w:r>
      <w:r w:rsidR="000E2A67">
        <w:fldChar w:fldCharType="end"/>
      </w:r>
      <w:r w:rsidRPr="00EE1896">
        <w:t>;</w:t>
      </w:r>
      <w:r w:rsidR="000435D0" w:rsidRPr="00EE1896">
        <w:t xml:space="preserve"> </w:t>
      </w:r>
      <w:r w:rsidR="00A42845" w:rsidRPr="000E2A67">
        <w:rPr>
          <w:rStyle w:val="Hyperlink"/>
        </w:rPr>
        <w:t>Figure 3.6</w:t>
      </w:r>
      <w:r w:rsidRPr="00EE1896">
        <w:t>). Covering 159 km</w:t>
      </w:r>
      <w:r w:rsidRPr="00DB0FDD">
        <w:rPr>
          <w:rStyle w:val="Superscript"/>
        </w:rPr>
        <w:t>2</w:t>
      </w:r>
      <w:r w:rsidRPr="00EE1896">
        <w:t>, Area 2 incorporates five of the six main geomorphic features mapped</w:t>
      </w:r>
      <w:r w:rsidR="008057F7">
        <w:t xml:space="preserve">, including </w:t>
      </w:r>
      <w:r w:rsidRPr="00EE1896">
        <w:t>84 km</w:t>
      </w:r>
      <w:r w:rsidRPr="003A5A7D">
        <w:rPr>
          <w:rStyle w:val="Superscript"/>
        </w:rPr>
        <w:t>2</w:t>
      </w:r>
      <w:r w:rsidR="008057F7">
        <w:t xml:space="preserve"> of plains, </w:t>
      </w:r>
      <w:r w:rsidRPr="00EE1896">
        <w:t>41 km</w:t>
      </w:r>
      <w:r w:rsidRPr="003A5A7D">
        <w:rPr>
          <w:rStyle w:val="Superscript"/>
        </w:rPr>
        <w:t>2</w:t>
      </w:r>
      <w:r w:rsidR="008057F7">
        <w:t xml:space="preserve"> of terraces,</w:t>
      </w:r>
      <w:r w:rsidRPr="00EE1896">
        <w:t xml:space="preserve"> 31 km</w:t>
      </w:r>
      <w:r w:rsidRPr="003A5A7D">
        <w:rPr>
          <w:rStyle w:val="Superscript"/>
        </w:rPr>
        <w:t>2</w:t>
      </w:r>
      <w:r w:rsidR="008057F7">
        <w:rPr>
          <w:rStyle w:val="Superscript"/>
        </w:rPr>
        <w:t xml:space="preserve"> </w:t>
      </w:r>
      <w:r w:rsidR="008057F7" w:rsidRPr="00A0605F">
        <w:t xml:space="preserve">of banks, </w:t>
      </w:r>
      <w:r w:rsidRPr="00EE1896">
        <w:t>2 km</w:t>
      </w:r>
      <w:r w:rsidRPr="003A5A7D">
        <w:rPr>
          <w:rStyle w:val="Superscript"/>
        </w:rPr>
        <w:t>2</w:t>
      </w:r>
      <w:r w:rsidR="008057F7">
        <w:t xml:space="preserve"> of depressions</w:t>
      </w:r>
      <w:r w:rsidRPr="00EE1896">
        <w:t xml:space="preserve"> and </w:t>
      </w:r>
      <w:r w:rsidR="008057F7" w:rsidRPr="00EE1896">
        <w:t>&lt;1 km</w:t>
      </w:r>
      <w:r w:rsidR="008057F7" w:rsidRPr="003A5A7D">
        <w:rPr>
          <w:rStyle w:val="Superscript"/>
        </w:rPr>
        <w:t xml:space="preserve">2 </w:t>
      </w:r>
      <w:r w:rsidR="008057F7" w:rsidRPr="00A0605F">
        <w:t>of</w:t>
      </w:r>
      <w:r w:rsidR="008057F7">
        <w:rPr>
          <w:rStyle w:val="Superscript"/>
        </w:rPr>
        <w:t xml:space="preserve"> </w:t>
      </w:r>
      <w:r w:rsidRPr="00EE1896">
        <w:t>scarps (</w:t>
      </w:r>
      <w:r w:rsidR="000E2A67">
        <w:fldChar w:fldCharType="begin"/>
      </w:r>
      <w:r w:rsidR="000E2A67">
        <w:instrText xml:space="preserve"> REF _Ref369077272 \h </w:instrText>
      </w:r>
      <w:r w:rsidR="000E2A67">
        <w:fldChar w:fldCharType="separate"/>
      </w:r>
      <w:r w:rsidR="0013753E">
        <w:t>Table </w:t>
      </w:r>
      <w:r w:rsidR="0013753E">
        <w:rPr>
          <w:noProof/>
        </w:rPr>
        <w:t>3</w:t>
      </w:r>
      <w:r w:rsidR="0013753E">
        <w:t>.</w:t>
      </w:r>
      <w:r w:rsidR="0013753E">
        <w:rPr>
          <w:noProof/>
        </w:rPr>
        <w:t>5</w:t>
      </w:r>
      <w:r w:rsidR="000E2A67">
        <w:fldChar w:fldCharType="end"/>
      </w:r>
      <w:r w:rsidRPr="00EE1896">
        <w:t xml:space="preserve">). The seafloor characteristics and environmental setting </w:t>
      </w:r>
      <w:r w:rsidR="007A72EE" w:rsidRPr="00EE1896">
        <w:t xml:space="preserve">of Area 2 </w:t>
      </w:r>
      <w:r w:rsidR="008057F7">
        <w:t>are</w:t>
      </w:r>
      <w:r w:rsidRPr="00EE1896">
        <w:t xml:space="preserve"> very similar to those found in Area 1.</w:t>
      </w:r>
    </w:p>
    <w:p w:rsidR="0082467E" w:rsidRDefault="0082467E" w:rsidP="00DB0FDD">
      <w:pPr>
        <w:pStyle w:val="BodyText"/>
      </w:pPr>
      <w:r w:rsidRPr="00EE1896">
        <w:t>Nine banks were mapped in Area 2</w:t>
      </w:r>
      <w:r w:rsidR="00554639">
        <w:t>,</w:t>
      </w:r>
      <w:r w:rsidRPr="00EE1896">
        <w:t xml:space="preserve"> </w:t>
      </w:r>
      <w:r w:rsidR="00966283">
        <w:t xml:space="preserve">ranging in water depth </w:t>
      </w:r>
      <w:r w:rsidR="00554639">
        <w:t xml:space="preserve">at their base </w:t>
      </w:r>
      <w:r w:rsidR="00D76421">
        <w:t>from 50</w:t>
      </w:r>
      <w:r w:rsidR="00966283">
        <w:t xml:space="preserve"> to 123 m </w:t>
      </w:r>
      <w:r w:rsidRPr="00EE1896">
        <w:t>(</w:t>
      </w:r>
      <w:r w:rsidR="00A42845" w:rsidRPr="000E2A67">
        <w:rPr>
          <w:rStyle w:val="Hyperlink"/>
        </w:rPr>
        <w:t>Figure</w:t>
      </w:r>
      <w:r w:rsidR="000E2A67" w:rsidRPr="000E2A67">
        <w:rPr>
          <w:rStyle w:val="Hyperlink"/>
        </w:rPr>
        <w:t> </w:t>
      </w:r>
      <w:r w:rsidR="00A42845" w:rsidRPr="000E2A67">
        <w:rPr>
          <w:rStyle w:val="Hyperlink"/>
        </w:rPr>
        <w:t>3.8</w:t>
      </w:r>
      <w:r w:rsidRPr="00EE1896">
        <w:t xml:space="preserve">). They </w:t>
      </w:r>
      <w:r w:rsidR="008057F7">
        <w:t xml:space="preserve">have </w:t>
      </w:r>
      <w:r w:rsidR="00966283">
        <w:t xml:space="preserve">generally </w:t>
      </w:r>
      <w:r w:rsidR="008057F7">
        <w:t xml:space="preserve">flat tops </w:t>
      </w:r>
      <w:r w:rsidR="00966283">
        <w:t>with</w:t>
      </w:r>
      <w:r w:rsidR="008057F7">
        <w:t xml:space="preserve"> </w:t>
      </w:r>
      <w:r w:rsidR="00966283">
        <w:t xml:space="preserve">six of the banks </w:t>
      </w:r>
      <w:r w:rsidR="00554639">
        <w:t>rising to</w:t>
      </w:r>
      <w:r w:rsidRPr="00EE1896">
        <w:t xml:space="preserve"> 78 m</w:t>
      </w:r>
      <w:r w:rsidR="00554639">
        <w:t xml:space="preserve"> water depth</w:t>
      </w:r>
      <w:r w:rsidRPr="00EE1896">
        <w:t xml:space="preserve">. </w:t>
      </w:r>
      <w:r w:rsidR="00966283" w:rsidRPr="00966283">
        <w:t xml:space="preserve">The other three bank tops in Area 2 occur at 90 m, 85 m and 60 m water depth. </w:t>
      </w:r>
      <w:r w:rsidR="008057F7">
        <w:t>As in</w:t>
      </w:r>
      <w:r w:rsidRPr="00EE1896">
        <w:t xml:space="preserve"> Area 1</w:t>
      </w:r>
      <w:r w:rsidR="001B215E" w:rsidRPr="00EE1896">
        <w:t>,</w:t>
      </w:r>
      <w:r w:rsidRPr="00EE1896">
        <w:t xml:space="preserve"> </w:t>
      </w:r>
      <w:r w:rsidR="00966283">
        <w:t xml:space="preserve">the flanks of the banks are notched by small terraces and </w:t>
      </w:r>
      <w:r w:rsidRPr="00EE1896">
        <w:t xml:space="preserve">there is </w:t>
      </w:r>
      <w:r w:rsidR="00936647" w:rsidRPr="00EE1896">
        <w:t xml:space="preserve">a </w:t>
      </w:r>
      <w:r w:rsidRPr="00EE1896">
        <w:t>tendency for the north</w:t>
      </w:r>
      <w:r w:rsidR="001B215E" w:rsidRPr="00EE1896">
        <w:t>ern</w:t>
      </w:r>
      <w:r w:rsidRPr="00EE1896">
        <w:t xml:space="preserve"> margins to have shallower slopes</w:t>
      </w:r>
      <w:r w:rsidR="007A72EE" w:rsidRPr="00EE1896">
        <w:t>.</w:t>
      </w:r>
      <w:r w:rsidRPr="00EE1896">
        <w:t xml:space="preserve"> </w:t>
      </w:r>
      <w:r w:rsidR="007A72EE" w:rsidRPr="00EE1896">
        <w:t xml:space="preserve">This relationship breaks down, </w:t>
      </w:r>
      <w:r w:rsidR="008057F7">
        <w:t>however</w:t>
      </w:r>
      <w:r w:rsidR="007A72EE" w:rsidRPr="00EE1896">
        <w:t>,</w:t>
      </w:r>
      <w:r w:rsidRPr="00EE1896">
        <w:t xml:space="preserve"> whe</w:t>
      </w:r>
      <w:r w:rsidR="001B215E" w:rsidRPr="00EE1896">
        <w:t>re</w:t>
      </w:r>
      <w:r w:rsidRPr="00EE1896">
        <w:t xml:space="preserve"> banks are clustered close together, as occurs in the centre of Area 2 (</w:t>
      </w:r>
      <w:r w:rsidR="00A42845" w:rsidRPr="000E2A67">
        <w:rPr>
          <w:rStyle w:val="Hyperlink"/>
        </w:rPr>
        <w:t>Figure 3.8</w:t>
      </w:r>
      <w:r w:rsidRPr="00EE1896">
        <w:t>). Banks and their scarps had the highest average backscatter values in Area 2, at -36 ± 2 dB (</w:t>
      </w:r>
      <w:r w:rsidR="00A42845" w:rsidRPr="000E2A67">
        <w:rPr>
          <w:rStyle w:val="Hyperlink"/>
        </w:rPr>
        <w:t>Figure 3.7</w:t>
      </w:r>
      <w:r w:rsidR="00EE1896">
        <w:t>;</w:t>
      </w:r>
      <w:r w:rsidR="00E11FC7" w:rsidRPr="00EE1896">
        <w:t xml:space="preserve"> </w:t>
      </w:r>
      <w:r w:rsidR="000E2A67">
        <w:fldChar w:fldCharType="begin"/>
      </w:r>
      <w:r w:rsidR="000E2A67">
        <w:instrText xml:space="preserve"> REF _Ref369077272 \h </w:instrText>
      </w:r>
      <w:r w:rsidR="000E2A67">
        <w:fldChar w:fldCharType="separate"/>
      </w:r>
      <w:r w:rsidR="0013753E">
        <w:t>Table </w:t>
      </w:r>
      <w:r w:rsidR="0013753E">
        <w:rPr>
          <w:noProof/>
        </w:rPr>
        <w:t>3</w:t>
      </w:r>
      <w:r w:rsidR="0013753E">
        <w:t>.</w:t>
      </w:r>
      <w:r w:rsidR="0013753E">
        <w:rPr>
          <w:noProof/>
        </w:rPr>
        <w:t>5</w:t>
      </w:r>
      <w:r w:rsidR="000E2A67">
        <w:fldChar w:fldCharType="end"/>
      </w:r>
      <w:r w:rsidRPr="00EE1896">
        <w:t>)</w:t>
      </w:r>
      <w:r w:rsidRPr="00365E76">
        <w:t xml:space="preserve"> indicating that they are composed of a harder substrate than the other features. This was confirmed by grab and box corer samples</w:t>
      </w:r>
      <w:r>
        <w:t xml:space="preserve"> on bank features which generally consist of poorly sorted muddy </w:t>
      </w:r>
      <w:r w:rsidR="001B215E">
        <w:t xml:space="preserve">coarse </w:t>
      </w:r>
      <w:r>
        <w:t>sand (</w:t>
      </w:r>
      <w:r>
        <w:fldChar w:fldCharType="begin"/>
      </w:r>
      <w:r>
        <w:instrText xml:space="preserve"> REF _Ref355001129 \n \h </w:instrText>
      </w:r>
      <w:r w:rsidR="00041C56">
        <w:instrText xml:space="preserve"> \* MERGEFORMAT </w:instrText>
      </w:r>
      <w:r>
        <w:fldChar w:fldCharType="separate"/>
      </w:r>
      <w:r w:rsidR="0013753E">
        <w:t>Appendix E</w:t>
      </w:r>
      <w:r>
        <w:fldChar w:fldCharType="end"/>
      </w:r>
      <w:r>
        <w:t>).</w:t>
      </w:r>
    </w:p>
    <w:p w:rsidR="00B84732" w:rsidRDefault="0082467E" w:rsidP="00DB0FDD">
      <w:pPr>
        <w:pStyle w:val="BodyText"/>
      </w:pPr>
      <w:r>
        <w:t>Dense clusters of overlapping pockmarks (</w:t>
      </w:r>
      <w:r w:rsidR="00A42845" w:rsidRPr="000E2A67">
        <w:rPr>
          <w:rStyle w:val="Hyperlink"/>
        </w:rPr>
        <w:t>Figure 3.4</w:t>
      </w:r>
      <w:r w:rsidR="00E11FC7" w:rsidRPr="000E2A67">
        <w:rPr>
          <w:rStyle w:val="Hyperlink"/>
        </w:rPr>
        <w:t xml:space="preserve"> c</w:t>
      </w:r>
      <w:r w:rsidR="00E11FC7">
        <w:t xml:space="preserve"> and</w:t>
      </w:r>
      <w:r w:rsidR="00E11FC7" w:rsidRPr="000E2A67">
        <w:rPr>
          <w:rStyle w:val="Hyperlink"/>
        </w:rPr>
        <w:t xml:space="preserve"> g</w:t>
      </w:r>
      <w:r>
        <w:t>) are associated with most bank features in Area 2, generally occurring on the flanks and adjacent to the bases of banks and to a lesser degree their tops. This is not always the case</w:t>
      </w:r>
      <w:r w:rsidR="001B215E">
        <w:t>. F</w:t>
      </w:r>
      <w:r>
        <w:t>or example</w:t>
      </w:r>
      <w:r w:rsidR="001B215E">
        <w:t>,</w:t>
      </w:r>
      <w:r>
        <w:t xml:space="preserve"> the most northerly bank in Area 2 contains almost 100% coverage of dense pockmark clusters on its flat top, and relatively smooth and pockmark</w:t>
      </w:r>
      <w:r w:rsidR="00A0484A">
        <w:t xml:space="preserve"> </w:t>
      </w:r>
      <w:r>
        <w:t>free flanks.</w:t>
      </w:r>
    </w:p>
    <w:p w:rsidR="00AC6936" w:rsidRPr="00AC6936" w:rsidRDefault="00AC6936" w:rsidP="00DB0FDD">
      <w:pPr>
        <w:pStyle w:val="BodyText"/>
      </w:pPr>
      <w:r w:rsidRPr="007226A1">
        <w:t xml:space="preserve">Based on observations from still </w:t>
      </w:r>
      <w:r w:rsidRPr="00AC6936">
        <w:t>images (</w:t>
      </w:r>
      <w:r w:rsidR="00A42845" w:rsidRPr="000E2A67">
        <w:rPr>
          <w:rStyle w:val="Hyperlink"/>
        </w:rPr>
        <w:t>Figure 3.9</w:t>
      </w:r>
      <w:r w:rsidRPr="00AC6936">
        <w:t>), the</w:t>
      </w:r>
      <w:r w:rsidRPr="007226A1">
        <w:t xml:space="preserve"> top of the </w:t>
      </w:r>
      <w:r w:rsidR="00554639">
        <w:t xml:space="preserve">most </w:t>
      </w:r>
      <w:r>
        <w:t>southern</w:t>
      </w:r>
      <w:r w:rsidRPr="007226A1">
        <w:t xml:space="preserve"> bank is dominated</w:t>
      </w:r>
      <w:r w:rsidRPr="00AC6936">
        <w:t xml:space="preserve"> by unconsolidated sediment with little evidence of </w:t>
      </w:r>
      <w:proofErr w:type="spellStart"/>
      <w:r w:rsidRPr="00AC6936">
        <w:t>bioturbation</w:t>
      </w:r>
      <w:proofErr w:type="spellEnd"/>
      <w:r w:rsidRPr="00AC6936">
        <w:t xml:space="preserve"> and only scattered </w:t>
      </w:r>
      <w:proofErr w:type="spellStart"/>
      <w:r w:rsidRPr="00AC6936">
        <w:t>epifauna</w:t>
      </w:r>
      <w:proofErr w:type="spellEnd"/>
      <w:r w:rsidRPr="00AC6936">
        <w:t xml:space="preserve"> (small sponges, gorgonians, and ascidians). The seafloor of the terrace includes </w:t>
      </w:r>
      <w:r w:rsidR="00554639">
        <w:t xml:space="preserve">a </w:t>
      </w:r>
      <w:r w:rsidRPr="00AC6936">
        <w:t xml:space="preserve">much higher proportion of harder substrate as </w:t>
      </w:r>
      <w:r w:rsidR="00554639">
        <w:t>indicated</w:t>
      </w:r>
      <w:r w:rsidRPr="00AC6936">
        <w:t xml:space="preserve"> by the moderate coverage of large sponges (</w:t>
      </w:r>
      <w:proofErr w:type="spellStart"/>
      <w:r w:rsidRPr="005730ED">
        <w:rPr>
          <w:rStyle w:val="Italic"/>
        </w:rPr>
        <w:t>Iantella</w:t>
      </w:r>
      <w:proofErr w:type="spellEnd"/>
      <w:r w:rsidRPr="00AC6936">
        <w:t>) and gorgonians (</w:t>
      </w:r>
      <w:proofErr w:type="spellStart"/>
      <w:r w:rsidRPr="005730ED">
        <w:rPr>
          <w:rStyle w:val="Italic"/>
        </w:rPr>
        <w:t>Mopsella</w:t>
      </w:r>
      <w:proofErr w:type="spellEnd"/>
      <w:r w:rsidRPr="00AC6936">
        <w:t xml:space="preserve">). The bank margin is </w:t>
      </w:r>
      <w:r w:rsidR="00554639">
        <w:t>also</w:t>
      </w:r>
      <w:r w:rsidRPr="00AC6936">
        <w:t xml:space="preserve"> dominated by unconsolidated sediment </w:t>
      </w:r>
      <w:r w:rsidR="00554639">
        <w:t>but</w:t>
      </w:r>
      <w:r w:rsidRPr="00AC6936">
        <w:t xml:space="preserve"> with increased signs of </w:t>
      </w:r>
      <w:proofErr w:type="spellStart"/>
      <w:r w:rsidRPr="00AC6936">
        <w:t>bioturbation</w:t>
      </w:r>
      <w:proofErr w:type="spellEnd"/>
      <w:r w:rsidRPr="00AC6936">
        <w:t>.</w:t>
      </w:r>
    </w:p>
    <w:p w:rsidR="00173157" w:rsidRDefault="0082467E" w:rsidP="00C17EF1">
      <w:pPr>
        <w:pStyle w:val="BodyText"/>
      </w:pPr>
      <w:r>
        <w:t xml:space="preserve">Plains are the most widespread geomorphic feature in Area 2, and have a modal </w:t>
      </w:r>
      <w:r w:rsidR="00554639">
        <w:t xml:space="preserve">water </w:t>
      </w:r>
      <w:r>
        <w:t>depth of 112 m (</w:t>
      </w:r>
      <w:r w:rsidR="00A42845" w:rsidRPr="000E2A67">
        <w:rPr>
          <w:rStyle w:val="Hyperlink"/>
        </w:rPr>
        <w:t>Figure 3.6</w:t>
      </w:r>
      <w:r w:rsidRPr="000435D0">
        <w:t xml:space="preserve">), </w:t>
      </w:r>
      <w:r w:rsidR="001B215E" w:rsidRPr="000435D0">
        <w:t xml:space="preserve">dipping </w:t>
      </w:r>
      <w:r w:rsidRPr="000435D0">
        <w:t>slightly in a north-westerly direction (~0.15</w:t>
      </w:r>
      <w:r w:rsidR="007A72EE" w:rsidRPr="000435D0">
        <w:t>°</w:t>
      </w:r>
      <w:r w:rsidRPr="000435D0">
        <w:t>). Grabs and box cores taken from plains in Area 2 generally</w:t>
      </w:r>
      <w:r>
        <w:t xml:space="preserve"> returned silt or slightly sand silt, with the exception of grabs taken near banks (e.g. Station 34) which contained greater amounts of coarse sand (</w:t>
      </w:r>
      <w:r>
        <w:fldChar w:fldCharType="begin"/>
      </w:r>
      <w:r>
        <w:instrText xml:space="preserve"> REF _Ref355001129 \n \h </w:instrText>
      </w:r>
      <w:r w:rsidR="00041C56">
        <w:instrText xml:space="preserve"> \* MERGEFORMAT </w:instrText>
      </w:r>
      <w:r>
        <w:fldChar w:fldCharType="separate"/>
      </w:r>
      <w:r w:rsidR="0013753E">
        <w:t>Appendix E</w:t>
      </w:r>
      <w:r>
        <w:fldChar w:fldCharType="end"/>
      </w:r>
      <w:r>
        <w:t xml:space="preserve">). The soft substrate composition of plains was also reflected in their average backscatter value of -44 ± 3 dB, which was the lowest of all features in Area 2. Pockmarks </w:t>
      </w:r>
      <w:r w:rsidR="001B215E">
        <w:t xml:space="preserve">are </w:t>
      </w:r>
      <w:r>
        <w:t xml:space="preserve">ubiquitous across the soft sediment plains in Area 2. Unlike Area 1, both dense clusters of pockmarks along with individual </w:t>
      </w:r>
      <w:r w:rsidR="007A72EE">
        <w:t xml:space="preserve">larger </w:t>
      </w:r>
      <w:r>
        <w:t xml:space="preserve">pockmarks </w:t>
      </w:r>
      <w:r w:rsidR="001B215E">
        <w:t xml:space="preserve">are </w:t>
      </w:r>
      <w:r>
        <w:t>common</w:t>
      </w:r>
      <w:r w:rsidR="007A72EE">
        <w:t xml:space="preserve"> </w:t>
      </w:r>
      <w:r w:rsidR="001B215E">
        <w:t xml:space="preserve">on </w:t>
      </w:r>
      <w:r w:rsidR="007A72EE">
        <w:t>plains</w:t>
      </w:r>
      <w:r>
        <w:t>. The fields of dense clusters tended to occur in the deeper section of the plain</w:t>
      </w:r>
      <w:r w:rsidR="007A72EE">
        <w:t>,</w:t>
      </w:r>
      <w:r>
        <w:t xml:space="preserve"> </w:t>
      </w:r>
      <w:r w:rsidR="007A72EE">
        <w:t>located in</w:t>
      </w:r>
      <w:r>
        <w:t xml:space="preserve"> the centre of Area </w:t>
      </w:r>
      <w:r w:rsidRPr="00E475BF">
        <w:t>2</w:t>
      </w:r>
      <w:r>
        <w:t>, or adjacent to bank features</w:t>
      </w:r>
      <w:r w:rsidRPr="00E475BF">
        <w:t xml:space="preserve"> (</w:t>
      </w:r>
      <w:r w:rsidR="00A42845" w:rsidRPr="000E2A67">
        <w:rPr>
          <w:rStyle w:val="Hyperlink"/>
        </w:rPr>
        <w:t>Figure 3.6</w:t>
      </w:r>
      <w:r w:rsidRPr="00E475BF">
        <w:t>)</w:t>
      </w:r>
      <w:r>
        <w:t>. Similar to Area 1</w:t>
      </w:r>
      <w:r w:rsidR="00554639">
        <w:t>,</w:t>
      </w:r>
      <w:r>
        <w:t xml:space="preserve"> many individual pockmarks tended to have an asymmetric plan-shape, particularly whe</w:t>
      </w:r>
      <w:r w:rsidR="001B215E">
        <w:t>re</w:t>
      </w:r>
      <w:r>
        <w:t xml:space="preserve"> they occur clo</w:t>
      </w:r>
      <w:r w:rsidR="00173157">
        <w:t>se to banks.</w:t>
      </w:r>
    </w:p>
    <w:p w:rsidR="004A206F" w:rsidRDefault="00173157" w:rsidP="00C17EF1">
      <w:pPr>
        <w:pStyle w:val="BodyText"/>
      </w:pPr>
      <w:r>
        <w:rPr>
          <w:noProof/>
        </w:rPr>
        <w:lastRenderedPageBreak/>
        <w:drawing>
          <wp:inline distT="0" distB="0" distL="0" distR="0" wp14:anchorId="012FE96C" wp14:editId="261A768E">
            <wp:extent cx="5753100" cy="3638550"/>
            <wp:effectExtent l="0" t="0" r="0" b="0"/>
            <wp:docPr id="40" name="Picture 40" descr="This map of the bathymetry of Area 2 shows one large bank in the south, six small banks in the northern half of the area and the edge of a large bank on the northern edge of the survey area. Banks are surrounded by generally flat seabed, with a deeper area in the central sector. Details of water depths and the dimensions of the banks are provided in Section 3.2. The map also shows sampling stations clustered in a group of eight on the southern bank, two on a small bank in the north, five on and adjacent to the large northern bank and five stations on the plains. In addition, one sub-bottom line is shown oriented north to south, two lines oriented northeast to southwest and one line northwest to southeast. Details of sampling station operations and sub-bottom lines are provided in Table 2.1 and Appendix B, respectively." title="Bathymetry map of Are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mdhcrf\Marine_Biodiversity_Hub\NERP_Theme_4\Surveys\SOL5650_GA0339_Oceanic_Shoals\Post-Survey\Figures_Report\Final GAV Figures\13-7363-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3100" cy="3638550"/>
                    </a:xfrm>
                    <a:prstGeom prst="rect">
                      <a:avLst/>
                    </a:prstGeom>
                    <a:noFill/>
                    <a:ln>
                      <a:noFill/>
                    </a:ln>
                  </pic:spPr>
                </pic:pic>
              </a:graphicData>
            </a:graphic>
          </wp:inline>
        </w:drawing>
      </w:r>
    </w:p>
    <w:p w:rsidR="004A206F" w:rsidRPr="00A10567" w:rsidRDefault="004A206F" w:rsidP="004A206F">
      <w:pPr>
        <w:pStyle w:val="Caption"/>
      </w:pPr>
      <w:bookmarkStart w:id="84" w:name="_Ref358213636"/>
      <w:bookmarkStart w:id="85" w:name="_Toc370362664"/>
      <w:r w:rsidRPr="004230B2">
        <w:t xml:space="preserve">Figure </w:t>
      </w:r>
      <w:fldSimple w:instr=" STYLEREF 1 \s ">
        <w:r w:rsidR="0013753E">
          <w:rPr>
            <w:noProof/>
          </w:rPr>
          <w:t>3</w:t>
        </w:r>
      </w:fldSimple>
      <w:r w:rsidR="00A42845">
        <w:t>.</w:t>
      </w:r>
      <w:fldSimple w:instr=" SEQ Figure \* ARABIC \s 1 ">
        <w:r w:rsidR="0013753E">
          <w:rPr>
            <w:noProof/>
          </w:rPr>
          <w:t>6</w:t>
        </w:r>
      </w:fldSimple>
      <w:bookmarkEnd w:id="84"/>
      <w:r w:rsidRPr="00A10567">
        <w:t xml:space="preserve"> False c</w:t>
      </w:r>
      <w:r>
        <w:t>olour bathymetry image of Area 2</w:t>
      </w:r>
      <w:r w:rsidRPr="00A10567">
        <w:t xml:space="preserve"> with </w:t>
      </w:r>
      <w:r w:rsidR="001B215E">
        <w:t>sub-bottom profile (</w:t>
      </w:r>
      <w:proofErr w:type="spellStart"/>
      <w:r w:rsidR="001B215E">
        <w:t>sparker</w:t>
      </w:r>
      <w:proofErr w:type="spellEnd"/>
      <w:r w:rsidR="001B215E">
        <w:t>)</w:t>
      </w:r>
      <w:r w:rsidR="001B215E" w:rsidRPr="00A10567">
        <w:t xml:space="preserve"> </w:t>
      </w:r>
      <w:r w:rsidRPr="00A10567">
        <w:t>lines and sampling stations</w:t>
      </w:r>
      <w:r w:rsidR="007442C0">
        <w:t xml:space="preserve"> indicated</w:t>
      </w:r>
      <w:r w:rsidRPr="00A10567">
        <w:t>.</w:t>
      </w:r>
      <w:bookmarkEnd w:id="85"/>
    </w:p>
    <w:p w:rsidR="00E11FC7" w:rsidRPr="003A5A7D" w:rsidRDefault="00173157" w:rsidP="003A5A7D">
      <w:pPr>
        <w:pStyle w:val="Figuresandimagescentred"/>
      </w:pPr>
      <w:r>
        <w:rPr>
          <w:noProof/>
        </w:rPr>
        <w:drawing>
          <wp:inline distT="0" distB="0" distL="0" distR="0" wp14:anchorId="6042E067" wp14:editId="00A7CB51">
            <wp:extent cx="5753100" cy="3629025"/>
            <wp:effectExtent l="0" t="0" r="0" b="9525"/>
            <wp:docPr id="44" name="Picture 44" descr="This map of the backscatter intensity for Area 2 shows higher intensity across the banks than on the surrounding plains. Details of the backscatter values for these features are provided in Section 3.2 paragraphs 2, 5, 6 and 7. The map also shows a cluster of 16 BRUVS stations, four epibenthic sleds and five tow video transects on the southern bank; four paired video transects and sled stations on the northern banks; seven video transects on the bank to plain transition; and an evenly spaced scatter of 30 SISSTAs stations across the southern half of the area. Details of all video and sled deployments are listed in Appendices I, J, L and M. " title="Backscatter map of Are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mdhcrf\Marine_Biodiversity_Hub\NERP_Theme_4\Surveys\SOL5650_GA0339_Oceanic_Shoals\Post-Survey\Figures_Report\Final GAV Figures\13-7363-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3100" cy="3629025"/>
                    </a:xfrm>
                    <a:prstGeom prst="rect">
                      <a:avLst/>
                    </a:prstGeom>
                    <a:noFill/>
                    <a:ln>
                      <a:noFill/>
                    </a:ln>
                  </pic:spPr>
                </pic:pic>
              </a:graphicData>
            </a:graphic>
          </wp:inline>
        </w:drawing>
      </w:r>
    </w:p>
    <w:p w:rsidR="00E81D21" w:rsidRPr="0036667F" w:rsidRDefault="00412D99" w:rsidP="0036667F">
      <w:pPr>
        <w:pStyle w:val="Caption"/>
        <w:rPr>
          <w:rFonts w:eastAsia="Times"/>
        </w:rPr>
      </w:pPr>
      <w:bookmarkStart w:id="86" w:name="_Ref359920882"/>
      <w:bookmarkStart w:id="87" w:name="_Toc370362665"/>
      <w:r w:rsidRPr="004230B2">
        <w:t xml:space="preserve">Figure </w:t>
      </w:r>
      <w:fldSimple w:instr=" STYLEREF 1 \s ">
        <w:r w:rsidR="0013753E">
          <w:rPr>
            <w:noProof/>
          </w:rPr>
          <w:t>3</w:t>
        </w:r>
      </w:fldSimple>
      <w:r w:rsidR="00A42845">
        <w:t>.</w:t>
      </w:r>
      <w:fldSimple w:instr=" SEQ Figure \* ARABIC \s 1 ">
        <w:r w:rsidR="0013753E">
          <w:rPr>
            <w:noProof/>
          </w:rPr>
          <w:t>7</w:t>
        </w:r>
      </w:fldSimple>
      <w:bookmarkEnd w:id="86"/>
      <w:r w:rsidRPr="004230B2">
        <w:rPr>
          <w:rFonts w:eastAsia="Times"/>
        </w:rPr>
        <w:t xml:space="preserve"> </w:t>
      </w:r>
      <w:r w:rsidR="008137A1" w:rsidRPr="004230B2">
        <w:rPr>
          <w:rFonts w:eastAsia="Times"/>
        </w:rPr>
        <w:t>False colour backscatter image of Area 2 with towed video transects, benthic sled, baited remote underwater video</w:t>
      </w:r>
      <w:r w:rsidR="008137A1" w:rsidRPr="0036667F">
        <w:rPr>
          <w:rFonts w:eastAsia="Times"/>
        </w:rPr>
        <w:t xml:space="preserve"> (BRUV</w:t>
      </w:r>
      <w:r w:rsidR="00554639" w:rsidRPr="0036667F">
        <w:rPr>
          <w:rFonts w:eastAsia="Times"/>
        </w:rPr>
        <w:t>S</w:t>
      </w:r>
      <w:r w:rsidR="008137A1" w:rsidRPr="0036667F">
        <w:rPr>
          <w:rFonts w:eastAsia="Times"/>
        </w:rPr>
        <w:t xml:space="preserve">) and baited </w:t>
      </w:r>
      <w:r w:rsidR="002520F0" w:rsidRPr="0036667F">
        <w:rPr>
          <w:rFonts w:eastAsia="Times"/>
        </w:rPr>
        <w:t>mid-</w:t>
      </w:r>
      <w:r w:rsidR="008137A1" w:rsidRPr="0036667F">
        <w:rPr>
          <w:rFonts w:eastAsia="Times"/>
        </w:rPr>
        <w:t>water column video (SISSTA</w:t>
      </w:r>
      <w:r w:rsidR="00554639" w:rsidRPr="0036667F">
        <w:rPr>
          <w:rFonts w:eastAsia="Times"/>
        </w:rPr>
        <w:t>s</w:t>
      </w:r>
      <w:r w:rsidR="008137A1" w:rsidRPr="0036667F">
        <w:rPr>
          <w:rFonts w:eastAsia="Times"/>
        </w:rPr>
        <w:t>) stations</w:t>
      </w:r>
      <w:r w:rsidR="00C74A1C" w:rsidRPr="0036667F">
        <w:rPr>
          <w:rFonts w:eastAsia="Times"/>
        </w:rPr>
        <w:t xml:space="preserve"> indicated</w:t>
      </w:r>
      <w:r w:rsidR="008137A1" w:rsidRPr="0036667F">
        <w:rPr>
          <w:rFonts w:eastAsia="Times"/>
        </w:rPr>
        <w:t>.</w:t>
      </w:r>
      <w:bookmarkEnd w:id="87"/>
    </w:p>
    <w:p w:rsidR="00412D99" w:rsidRDefault="0036667F" w:rsidP="00E81D21">
      <w:pPr>
        <w:pStyle w:val="BodyText"/>
      </w:pPr>
      <w:r>
        <w:rPr>
          <w:noProof/>
        </w:rPr>
        <w:lastRenderedPageBreak/>
        <w:drawing>
          <wp:inline distT="0" distB="0" distL="0" distR="0" wp14:anchorId="402F8FE8" wp14:editId="7BB09AEF">
            <wp:extent cx="5762625" cy="3638550"/>
            <wp:effectExtent l="0" t="0" r="9525" b="0"/>
            <wp:docPr id="45" name="Picture 45" descr="This map shows the geomorphic features interpreted from bathymetry data for Area 2. Features include two large banks and six small banks surrounded by a plain in the south and a terrace in the north. Small depressions are mapped as part of the terrace feature. Details of water depths and the dimensions of these features are provided in Section 3.2 and Table 3-5." title="Geomorphic features map of Are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mdhcrf\Marine_Biodiversity_Hub\NERP_Theme_4\Surveys\SOL5650_GA0339_Oceanic_Shoals\Post-Survey\Figures_Report\Final GAV Figures\13-7363-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2625" cy="3638550"/>
                    </a:xfrm>
                    <a:prstGeom prst="rect">
                      <a:avLst/>
                    </a:prstGeom>
                    <a:noFill/>
                    <a:ln>
                      <a:noFill/>
                    </a:ln>
                  </pic:spPr>
                </pic:pic>
              </a:graphicData>
            </a:graphic>
          </wp:inline>
        </w:drawing>
      </w:r>
    </w:p>
    <w:p w:rsidR="00C17EF1" w:rsidRDefault="00412D99" w:rsidP="00412D99">
      <w:pPr>
        <w:pStyle w:val="Caption"/>
      </w:pPr>
      <w:bookmarkStart w:id="88" w:name="_Ref357697843"/>
      <w:bookmarkStart w:id="89" w:name="_Toc370362666"/>
      <w:r w:rsidRPr="004230B2">
        <w:t xml:space="preserve">Figure </w:t>
      </w:r>
      <w:fldSimple w:instr=" STYLEREF 1 \s ">
        <w:r w:rsidR="0013753E">
          <w:rPr>
            <w:noProof/>
          </w:rPr>
          <w:t>3</w:t>
        </w:r>
      </w:fldSimple>
      <w:r w:rsidR="00A42845">
        <w:t>.</w:t>
      </w:r>
      <w:fldSimple w:instr=" SEQ Figure \* ARABIC \s 1 ">
        <w:r w:rsidR="0013753E">
          <w:rPr>
            <w:noProof/>
          </w:rPr>
          <w:t>8</w:t>
        </w:r>
      </w:fldSimple>
      <w:bookmarkEnd w:id="88"/>
      <w:r w:rsidR="007F6663" w:rsidRPr="004230B2">
        <w:t xml:space="preserve"> </w:t>
      </w:r>
      <w:r w:rsidR="007442C0" w:rsidRPr="004230B2">
        <w:t xml:space="preserve">Local-scale geomorphic features mapped in Area </w:t>
      </w:r>
      <w:r w:rsidR="00F93205" w:rsidRPr="004230B2">
        <w:t>2</w:t>
      </w:r>
      <w:r w:rsidR="007442C0" w:rsidRPr="004230B2">
        <w:t xml:space="preserve"> interpreted from bathymetry. Images are 30% transparent polygons overlying</w:t>
      </w:r>
      <w:r w:rsidR="007442C0" w:rsidRPr="00175B2F">
        <w:t xml:space="preserve"> hill-shaded bathymetric images.</w:t>
      </w:r>
      <w:bookmarkEnd w:id="89"/>
    </w:p>
    <w:p w:rsidR="0066359A" w:rsidRDefault="0066359A" w:rsidP="0066359A">
      <w:pPr>
        <w:pStyle w:val="Tabletitle"/>
      </w:pPr>
      <w:bookmarkStart w:id="90" w:name="_Ref369077272"/>
      <w:bookmarkStart w:id="91" w:name="_Toc370362687"/>
      <w:r>
        <w:t>Table</w:t>
      </w:r>
      <w:r w:rsidR="0059179E">
        <w:t> </w:t>
      </w:r>
      <w:fldSimple w:instr=" STYLEREF 1 \s ">
        <w:r w:rsidR="0013753E">
          <w:rPr>
            <w:noProof/>
          </w:rPr>
          <w:t>3</w:t>
        </w:r>
      </w:fldSimple>
      <w:r>
        <w:t>.</w:t>
      </w:r>
      <w:fldSimple w:instr=" SEQ Table \* ARABIC \s 1 ">
        <w:r w:rsidR="0013753E">
          <w:rPr>
            <w:noProof/>
          </w:rPr>
          <w:t>5</w:t>
        </w:r>
      </w:fldSimple>
      <w:bookmarkEnd w:id="90"/>
      <w:r>
        <w:t xml:space="preserve"> </w:t>
      </w:r>
      <w:r w:rsidRPr="004878C3">
        <w:t>Summary</w:t>
      </w:r>
      <w:r>
        <w:t xml:space="preserve"> of physical variables </w:t>
      </w:r>
      <w:r w:rsidR="008336F9">
        <w:t>for</w:t>
      </w:r>
      <w:r>
        <w:t xml:space="preserve"> geomorphic features </w:t>
      </w:r>
      <w:r w:rsidR="008336F9">
        <w:t>mapped</w:t>
      </w:r>
      <w:r>
        <w:t xml:space="preserve"> </w:t>
      </w:r>
      <w:r w:rsidR="008336F9">
        <w:t>in</w:t>
      </w:r>
      <w:r>
        <w:t xml:space="preserve"> Area 2.</w:t>
      </w:r>
      <w:bookmarkEnd w:id="91"/>
    </w:p>
    <w:tbl>
      <w:tblPr>
        <w:tblStyle w:val="TableGAHeaderRowColumn"/>
        <w:tblW w:w="0" w:type="auto"/>
        <w:tblInd w:w="0" w:type="dxa"/>
        <w:tblLayout w:type="fixed"/>
        <w:tblLook w:val="04A0" w:firstRow="1" w:lastRow="0" w:firstColumn="1" w:lastColumn="0" w:noHBand="0" w:noVBand="1"/>
        <w:tblCaption w:val="Summary statistics for geomorphic features in Area 2"/>
        <w:tblDescription w:val="This table lists surface area, water depths, average slope and average backscatter values for each geomorphic feature type in Area 2. Detailed descriptions of these data are provided in Section 3.2"/>
      </w:tblPr>
      <w:tblGrid>
        <w:gridCol w:w="1245"/>
        <w:gridCol w:w="715"/>
        <w:gridCol w:w="1147"/>
        <w:gridCol w:w="1061"/>
        <w:gridCol w:w="992"/>
        <w:gridCol w:w="1158"/>
        <w:gridCol w:w="1233"/>
        <w:gridCol w:w="1635"/>
      </w:tblGrid>
      <w:tr w:rsidR="0082467E" w:rsidTr="0066359A">
        <w:trPr>
          <w:cnfStyle w:val="100000000000" w:firstRow="1" w:lastRow="0" w:firstColumn="0" w:lastColumn="0" w:oddVBand="0" w:evenVBand="0" w:oddHBand="0" w:evenHBand="0" w:firstRowFirstColumn="0" w:firstRowLastColumn="0" w:lastRowFirstColumn="0" w:lastRowLastColumn="0"/>
          <w:cantSplit w:val="0"/>
          <w:trHeight w:val="222"/>
          <w:tblHeader/>
        </w:trPr>
        <w:tc>
          <w:tcPr>
            <w:cnfStyle w:val="001000000100" w:firstRow="0" w:lastRow="0" w:firstColumn="1" w:lastColumn="0" w:oddVBand="0" w:evenVBand="0" w:oddHBand="0" w:evenHBand="0" w:firstRowFirstColumn="1" w:firstRowLastColumn="0" w:lastRowFirstColumn="0" w:lastRowLastColumn="0"/>
            <w:tcW w:w="1245" w:type="dxa"/>
          </w:tcPr>
          <w:p w:rsidR="0082467E" w:rsidRDefault="0082467E" w:rsidP="0066359A">
            <w:pPr>
              <w:pStyle w:val="BodyText"/>
            </w:pPr>
          </w:p>
        </w:tc>
        <w:tc>
          <w:tcPr>
            <w:tcW w:w="715" w:type="dxa"/>
            <w:hideMark/>
          </w:tcPr>
          <w:p w:rsidR="0082467E" w:rsidRDefault="0082467E" w:rsidP="0066359A">
            <w:pPr>
              <w:pStyle w:val="Tabletextcentred"/>
              <w:cnfStyle w:val="100000000000" w:firstRow="1" w:lastRow="0" w:firstColumn="0" w:lastColumn="0" w:oddVBand="0" w:evenVBand="0" w:oddHBand="0" w:evenHBand="0" w:firstRowFirstColumn="0" w:firstRowLastColumn="0" w:lastRowFirstColumn="0" w:lastRowLastColumn="0"/>
              <w:rPr>
                <w:vertAlign w:val="superscript"/>
              </w:rPr>
            </w:pPr>
            <w:r>
              <w:t>Area (km</w:t>
            </w:r>
            <w:r>
              <w:rPr>
                <w:rStyle w:val="Superscript"/>
              </w:rPr>
              <w:t>2</w:t>
            </w:r>
            <w:r>
              <w:t>)</w:t>
            </w:r>
          </w:p>
        </w:tc>
        <w:tc>
          <w:tcPr>
            <w:tcW w:w="1147" w:type="dxa"/>
            <w:hideMark/>
          </w:tcPr>
          <w:p w:rsidR="0082467E" w:rsidRDefault="0082467E" w:rsidP="0066359A">
            <w:pPr>
              <w:pStyle w:val="Tabletextcentred"/>
              <w:cnfStyle w:val="100000000000" w:firstRow="1" w:lastRow="0" w:firstColumn="0" w:lastColumn="0" w:oddVBand="0" w:evenVBand="0" w:oddHBand="0" w:evenHBand="0" w:firstRowFirstColumn="0" w:firstRowLastColumn="0" w:lastRowFirstColumn="0" w:lastRowLastColumn="0"/>
            </w:pPr>
            <w:r>
              <w:t>Percentage Total (%)</w:t>
            </w:r>
          </w:p>
        </w:tc>
        <w:tc>
          <w:tcPr>
            <w:tcW w:w="1061" w:type="dxa"/>
            <w:hideMark/>
          </w:tcPr>
          <w:p w:rsidR="0082467E" w:rsidRDefault="0082467E" w:rsidP="0066359A">
            <w:pPr>
              <w:pStyle w:val="Tabletextcentred"/>
              <w:cnfStyle w:val="100000000000" w:firstRow="1" w:lastRow="0" w:firstColumn="0" w:lastColumn="0" w:oddVBand="0" w:evenVBand="0" w:oddHBand="0" w:evenHBand="0" w:firstRowFirstColumn="0" w:firstRowLastColumn="0" w:lastRowFirstColumn="0" w:lastRowLastColumn="0"/>
            </w:pPr>
            <w:r>
              <w:t>Min Depth (m)</w:t>
            </w:r>
          </w:p>
        </w:tc>
        <w:tc>
          <w:tcPr>
            <w:tcW w:w="992" w:type="dxa"/>
            <w:hideMark/>
          </w:tcPr>
          <w:p w:rsidR="0082467E" w:rsidRDefault="0082467E" w:rsidP="0066359A">
            <w:pPr>
              <w:pStyle w:val="Tabletextcentred"/>
              <w:cnfStyle w:val="100000000000" w:firstRow="1" w:lastRow="0" w:firstColumn="0" w:lastColumn="0" w:oddVBand="0" w:evenVBand="0" w:oddHBand="0" w:evenHBand="0" w:firstRowFirstColumn="0" w:firstRowLastColumn="0" w:lastRowFirstColumn="0" w:lastRowLastColumn="0"/>
            </w:pPr>
            <w:r>
              <w:t>Max Depth (m)</w:t>
            </w:r>
          </w:p>
        </w:tc>
        <w:tc>
          <w:tcPr>
            <w:tcW w:w="1158" w:type="dxa"/>
            <w:hideMark/>
          </w:tcPr>
          <w:p w:rsidR="0082467E" w:rsidRDefault="0082467E" w:rsidP="0066359A">
            <w:pPr>
              <w:pStyle w:val="Tabletextcentred"/>
              <w:cnfStyle w:val="100000000000" w:firstRow="1" w:lastRow="0" w:firstColumn="0" w:lastColumn="0" w:oddVBand="0" w:evenVBand="0" w:oddHBand="0" w:evenHBand="0" w:firstRowFirstColumn="0" w:firstRowLastColumn="0" w:lastRowFirstColumn="0" w:lastRowLastColumn="0"/>
            </w:pPr>
            <w:r>
              <w:t>Modal Depth (m)</w:t>
            </w:r>
          </w:p>
        </w:tc>
        <w:tc>
          <w:tcPr>
            <w:tcW w:w="1233" w:type="dxa"/>
            <w:hideMark/>
          </w:tcPr>
          <w:p w:rsidR="0082467E" w:rsidRDefault="0082467E" w:rsidP="0066359A">
            <w:pPr>
              <w:pStyle w:val="Tabletextcentred"/>
              <w:cnfStyle w:val="100000000000" w:firstRow="1" w:lastRow="0" w:firstColumn="0" w:lastColumn="0" w:oddVBand="0" w:evenVBand="0" w:oddHBand="0" w:evenHBand="0" w:firstRowFirstColumn="0" w:firstRowLastColumn="0" w:lastRowFirstColumn="0" w:lastRowLastColumn="0"/>
            </w:pPr>
            <w:r>
              <w:t>Average Slope (</w:t>
            </w:r>
            <w:r>
              <w:rPr>
                <w:rStyle w:val="Superscript"/>
              </w:rPr>
              <w:t>o</w:t>
            </w:r>
            <w:r>
              <w:t>)</w:t>
            </w:r>
          </w:p>
        </w:tc>
        <w:tc>
          <w:tcPr>
            <w:tcW w:w="1635" w:type="dxa"/>
            <w:hideMark/>
          </w:tcPr>
          <w:p w:rsidR="0082467E" w:rsidRDefault="0082467E" w:rsidP="0066359A">
            <w:pPr>
              <w:pStyle w:val="Tabletextcentred"/>
              <w:cnfStyle w:val="100000000000" w:firstRow="1" w:lastRow="0" w:firstColumn="0" w:lastColumn="0" w:oddVBand="0" w:evenVBand="0" w:oddHBand="0" w:evenHBand="0" w:firstRowFirstColumn="0" w:firstRowLastColumn="0" w:lastRowFirstColumn="0" w:lastRowLastColumn="0"/>
            </w:pPr>
            <w:r>
              <w:t>Average Backscatter (dB)</w:t>
            </w:r>
          </w:p>
        </w:tc>
      </w:tr>
      <w:tr w:rsidR="0082467E" w:rsidTr="0066359A">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245" w:type="dxa"/>
            <w:hideMark/>
          </w:tcPr>
          <w:p w:rsidR="0082467E" w:rsidRDefault="0082467E" w:rsidP="0066359A">
            <w:pPr>
              <w:pStyle w:val="BodyText"/>
            </w:pPr>
            <w:r>
              <w:t>Bank</w:t>
            </w:r>
          </w:p>
        </w:tc>
        <w:tc>
          <w:tcPr>
            <w:tcW w:w="715"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30.73</w:t>
            </w:r>
          </w:p>
        </w:tc>
        <w:tc>
          <w:tcPr>
            <w:tcW w:w="1147"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19</w:t>
            </w:r>
          </w:p>
        </w:tc>
        <w:tc>
          <w:tcPr>
            <w:tcW w:w="1061"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57</w:t>
            </w:r>
          </w:p>
        </w:tc>
        <w:tc>
          <w:tcPr>
            <w:tcW w:w="992"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123</w:t>
            </w:r>
          </w:p>
        </w:tc>
        <w:tc>
          <w:tcPr>
            <w:tcW w:w="1158"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78</w:t>
            </w:r>
          </w:p>
        </w:tc>
        <w:tc>
          <w:tcPr>
            <w:tcW w:w="1233"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3.0 ± 2.8</w:t>
            </w:r>
          </w:p>
        </w:tc>
        <w:tc>
          <w:tcPr>
            <w:tcW w:w="1635"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-36 ± 2</w:t>
            </w:r>
          </w:p>
        </w:tc>
      </w:tr>
      <w:tr w:rsidR="0082467E" w:rsidTr="0066359A">
        <w:trPr>
          <w:cnfStyle w:val="000000010000" w:firstRow="0" w:lastRow="0" w:firstColumn="0" w:lastColumn="0" w:oddVBand="0" w:evenVBand="0" w:oddHBand="0" w:evenHBand="1" w:firstRowFirstColumn="0" w:firstRowLastColumn="0" w:lastRowFirstColumn="0" w:lastRowLastColumn="0"/>
          <w:cantSplit w:val="0"/>
          <w:trHeight w:val="235"/>
        </w:trPr>
        <w:tc>
          <w:tcPr>
            <w:cnfStyle w:val="001000000000" w:firstRow="0" w:lastRow="0" w:firstColumn="1" w:lastColumn="0" w:oddVBand="0" w:evenVBand="0" w:oddHBand="0" w:evenHBand="0" w:firstRowFirstColumn="0" w:firstRowLastColumn="0" w:lastRowFirstColumn="0" w:lastRowLastColumn="0"/>
            <w:tcW w:w="1245" w:type="dxa"/>
            <w:hideMark/>
          </w:tcPr>
          <w:p w:rsidR="0082467E" w:rsidRDefault="0082467E" w:rsidP="0066359A">
            <w:pPr>
              <w:pStyle w:val="BodyText"/>
            </w:pPr>
            <w:r>
              <w:t xml:space="preserve">Depression </w:t>
            </w:r>
          </w:p>
        </w:tc>
        <w:tc>
          <w:tcPr>
            <w:tcW w:w="715"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2.28</w:t>
            </w:r>
          </w:p>
        </w:tc>
        <w:tc>
          <w:tcPr>
            <w:tcW w:w="1147"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1</w:t>
            </w:r>
          </w:p>
        </w:tc>
        <w:tc>
          <w:tcPr>
            <w:tcW w:w="1061"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97</w:t>
            </w:r>
          </w:p>
        </w:tc>
        <w:tc>
          <w:tcPr>
            <w:tcW w:w="992"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138</w:t>
            </w:r>
          </w:p>
        </w:tc>
        <w:tc>
          <w:tcPr>
            <w:tcW w:w="1158"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115</w:t>
            </w:r>
          </w:p>
        </w:tc>
        <w:tc>
          <w:tcPr>
            <w:tcW w:w="1233"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3.7 ± 3.1</w:t>
            </w:r>
          </w:p>
        </w:tc>
        <w:tc>
          <w:tcPr>
            <w:tcW w:w="1635"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-43 ± 5</w:t>
            </w:r>
          </w:p>
        </w:tc>
      </w:tr>
      <w:tr w:rsidR="0082467E" w:rsidTr="0066359A">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245" w:type="dxa"/>
            <w:hideMark/>
          </w:tcPr>
          <w:p w:rsidR="0082467E" w:rsidRDefault="0082467E" w:rsidP="0066359A">
            <w:pPr>
              <w:pStyle w:val="BodyText"/>
            </w:pPr>
            <w:r>
              <w:t>Plain</w:t>
            </w:r>
          </w:p>
        </w:tc>
        <w:tc>
          <w:tcPr>
            <w:tcW w:w="715"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84.49</w:t>
            </w:r>
          </w:p>
        </w:tc>
        <w:tc>
          <w:tcPr>
            <w:tcW w:w="1147"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53</w:t>
            </w:r>
          </w:p>
        </w:tc>
        <w:tc>
          <w:tcPr>
            <w:tcW w:w="1061"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89</w:t>
            </w:r>
          </w:p>
        </w:tc>
        <w:tc>
          <w:tcPr>
            <w:tcW w:w="992"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146</w:t>
            </w:r>
          </w:p>
        </w:tc>
        <w:tc>
          <w:tcPr>
            <w:tcW w:w="1158"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112</w:t>
            </w:r>
          </w:p>
        </w:tc>
        <w:tc>
          <w:tcPr>
            <w:tcW w:w="1233"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2.7 ± 2.7</w:t>
            </w:r>
          </w:p>
        </w:tc>
        <w:tc>
          <w:tcPr>
            <w:tcW w:w="1635"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-44 ± 3</w:t>
            </w:r>
          </w:p>
        </w:tc>
      </w:tr>
      <w:tr w:rsidR="0082467E" w:rsidTr="0066359A">
        <w:trPr>
          <w:cnfStyle w:val="000000010000" w:firstRow="0" w:lastRow="0" w:firstColumn="0" w:lastColumn="0" w:oddVBand="0" w:evenVBand="0" w:oddHBand="0" w:evenHBand="1" w:firstRowFirstColumn="0" w:firstRowLastColumn="0" w:lastRowFirstColumn="0" w:lastRowLastColumn="0"/>
          <w:cantSplit w:val="0"/>
          <w:trHeight w:val="220"/>
        </w:trPr>
        <w:tc>
          <w:tcPr>
            <w:cnfStyle w:val="001000000000" w:firstRow="0" w:lastRow="0" w:firstColumn="1" w:lastColumn="0" w:oddVBand="0" w:evenVBand="0" w:oddHBand="0" w:evenHBand="0" w:firstRowFirstColumn="0" w:firstRowLastColumn="0" w:lastRowFirstColumn="0" w:lastRowLastColumn="0"/>
            <w:tcW w:w="1245" w:type="dxa"/>
            <w:hideMark/>
          </w:tcPr>
          <w:p w:rsidR="0082467E" w:rsidRDefault="0082467E" w:rsidP="0066359A">
            <w:pPr>
              <w:pStyle w:val="BodyText"/>
            </w:pPr>
            <w:r>
              <w:t>Scarp</w:t>
            </w:r>
          </w:p>
        </w:tc>
        <w:tc>
          <w:tcPr>
            <w:tcW w:w="715"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0.51</w:t>
            </w:r>
          </w:p>
        </w:tc>
        <w:tc>
          <w:tcPr>
            <w:tcW w:w="1147"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&lt;1</w:t>
            </w:r>
          </w:p>
        </w:tc>
        <w:tc>
          <w:tcPr>
            <w:tcW w:w="1061"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62</w:t>
            </w:r>
          </w:p>
        </w:tc>
        <w:tc>
          <w:tcPr>
            <w:tcW w:w="992"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111</w:t>
            </w:r>
          </w:p>
        </w:tc>
        <w:tc>
          <w:tcPr>
            <w:tcW w:w="1158"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96</w:t>
            </w:r>
          </w:p>
        </w:tc>
        <w:tc>
          <w:tcPr>
            <w:tcW w:w="1233"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16.5 ± 10.4</w:t>
            </w:r>
          </w:p>
        </w:tc>
        <w:tc>
          <w:tcPr>
            <w:tcW w:w="1635"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-36 ± 2</w:t>
            </w:r>
          </w:p>
        </w:tc>
      </w:tr>
      <w:tr w:rsidR="0082467E" w:rsidTr="0066359A">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245" w:type="dxa"/>
            <w:hideMark/>
          </w:tcPr>
          <w:p w:rsidR="0082467E" w:rsidRDefault="0082467E" w:rsidP="0066359A">
            <w:pPr>
              <w:pStyle w:val="BodyText"/>
            </w:pPr>
            <w:r>
              <w:t>Terrace</w:t>
            </w:r>
          </w:p>
        </w:tc>
        <w:tc>
          <w:tcPr>
            <w:tcW w:w="715"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40.53</w:t>
            </w:r>
          </w:p>
        </w:tc>
        <w:tc>
          <w:tcPr>
            <w:tcW w:w="1147"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26</w:t>
            </w:r>
          </w:p>
        </w:tc>
        <w:tc>
          <w:tcPr>
            <w:tcW w:w="1061"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89</w:t>
            </w:r>
          </w:p>
        </w:tc>
        <w:tc>
          <w:tcPr>
            <w:tcW w:w="992"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137</w:t>
            </w:r>
          </w:p>
        </w:tc>
        <w:tc>
          <w:tcPr>
            <w:tcW w:w="1158"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111</w:t>
            </w:r>
          </w:p>
        </w:tc>
        <w:tc>
          <w:tcPr>
            <w:tcW w:w="1233"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2.7 ± 2.5</w:t>
            </w:r>
          </w:p>
        </w:tc>
        <w:tc>
          <w:tcPr>
            <w:tcW w:w="1635" w:type="dxa"/>
            <w:hideMark/>
          </w:tcPr>
          <w:p w:rsidR="0082467E" w:rsidRDefault="0082467E" w:rsidP="0066359A">
            <w:pPr>
              <w:pStyle w:val="Tabletextcentred"/>
              <w:cnfStyle w:val="000000100000" w:firstRow="0" w:lastRow="0" w:firstColumn="0" w:lastColumn="0" w:oddVBand="0" w:evenVBand="0" w:oddHBand="1" w:evenHBand="0" w:firstRowFirstColumn="0" w:firstRowLastColumn="0" w:lastRowFirstColumn="0" w:lastRowLastColumn="0"/>
            </w:pPr>
            <w:r>
              <w:t>-43 ± 4</w:t>
            </w:r>
          </w:p>
        </w:tc>
      </w:tr>
      <w:tr w:rsidR="0082467E" w:rsidTr="0066359A">
        <w:trPr>
          <w:cnfStyle w:val="000000010000" w:firstRow="0" w:lastRow="0" w:firstColumn="0" w:lastColumn="0" w:oddVBand="0" w:evenVBand="0" w:oddHBand="0" w:evenHBand="1" w:firstRowFirstColumn="0" w:firstRowLastColumn="0" w:lastRowFirstColumn="0" w:lastRowLastColumn="0"/>
          <w:cantSplit w:val="0"/>
          <w:trHeight w:val="220"/>
        </w:trPr>
        <w:tc>
          <w:tcPr>
            <w:cnfStyle w:val="001000000000" w:firstRow="0" w:lastRow="0" w:firstColumn="1" w:lastColumn="0" w:oddVBand="0" w:evenVBand="0" w:oddHBand="0" w:evenHBand="0" w:firstRowFirstColumn="0" w:firstRowLastColumn="0" w:lastRowFirstColumn="0" w:lastRowLastColumn="0"/>
            <w:tcW w:w="1245" w:type="dxa"/>
            <w:hideMark/>
          </w:tcPr>
          <w:p w:rsidR="0082467E" w:rsidRDefault="0082467E" w:rsidP="0066359A">
            <w:pPr>
              <w:pStyle w:val="BodyText"/>
            </w:pPr>
            <w:r>
              <w:t>Total</w:t>
            </w:r>
          </w:p>
        </w:tc>
        <w:tc>
          <w:tcPr>
            <w:tcW w:w="715"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158.54</w:t>
            </w:r>
          </w:p>
        </w:tc>
        <w:tc>
          <w:tcPr>
            <w:tcW w:w="1147" w:type="dxa"/>
            <w:hideMark/>
          </w:tcPr>
          <w:p w:rsidR="0082467E" w:rsidRDefault="007606E4" w:rsidP="0066359A">
            <w:pPr>
              <w:pStyle w:val="Tabletextcentred"/>
              <w:cnfStyle w:val="000000010000" w:firstRow="0" w:lastRow="0" w:firstColumn="0" w:lastColumn="0" w:oddVBand="0" w:evenVBand="0" w:oddHBand="0" w:evenHBand="1" w:firstRowFirstColumn="0" w:firstRowLastColumn="0" w:lastRowFirstColumn="0" w:lastRowLastColumn="0"/>
            </w:pPr>
            <w:r>
              <w:t>100</w:t>
            </w:r>
          </w:p>
        </w:tc>
        <w:tc>
          <w:tcPr>
            <w:tcW w:w="1061"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57</w:t>
            </w:r>
          </w:p>
        </w:tc>
        <w:tc>
          <w:tcPr>
            <w:tcW w:w="992"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146</w:t>
            </w:r>
          </w:p>
        </w:tc>
        <w:tc>
          <w:tcPr>
            <w:tcW w:w="1158"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111</w:t>
            </w:r>
          </w:p>
        </w:tc>
        <w:tc>
          <w:tcPr>
            <w:tcW w:w="1233"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2.8 ± 2.5</w:t>
            </w:r>
          </w:p>
        </w:tc>
        <w:tc>
          <w:tcPr>
            <w:tcW w:w="1635" w:type="dxa"/>
            <w:hideMark/>
          </w:tcPr>
          <w:p w:rsidR="0082467E" w:rsidRDefault="0082467E" w:rsidP="0066359A">
            <w:pPr>
              <w:pStyle w:val="Tabletextcentred"/>
              <w:cnfStyle w:val="000000010000" w:firstRow="0" w:lastRow="0" w:firstColumn="0" w:lastColumn="0" w:oddVBand="0" w:evenVBand="0" w:oddHBand="0" w:evenHBand="1" w:firstRowFirstColumn="0" w:firstRowLastColumn="0" w:lastRowFirstColumn="0" w:lastRowLastColumn="0"/>
            </w:pPr>
            <w:r>
              <w:t>-42 ± 5</w:t>
            </w:r>
          </w:p>
        </w:tc>
      </w:tr>
    </w:tbl>
    <w:p w:rsidR="0082467E" w:rsidRDefault="0082467E" w:rsidP="00DB0FDD">
      <w:pPr>
        <w:pStyle w:val="BodyText"/>
      </w:pPr>
      <w:r>
        <w:t>Terraces cover 41 km</w:t>
      </w:r>
      <w:r w:rsidRPr="003A5A7D">
        <w:rPr>
          <w:rStyle w:val="Superscript"/>
        </w:rPr>
        <w:t>2</w:t>
      </w:r>
      <w:r>
        <w:t xml:space="preserve">, making them the second most </w:t>
      </w:r>
      <w:r w:rsidR="008137A1">
        <w:t xml:space="preserve">extensive </w:t>
      </w:r>
      <w:r>
        <w:t>feature in Area 2. They have a modal depth of 111 m (</w:t>
      </w:r>
      <w:r w:rsidR="000E2A67">
        <w:rPr>
          <w:rStyle w:val="BodyTextChar"/>
        </w:rPr>
        <w:fldChar w:fldCharType="begin"/>
      </w:r>
      <w:r w:rsidR="000E2A67">
        <w:instrText xml:space="preserve"> REF _Ref369077272 \h </w:instrText>
      </w:r>
      <w:r w:rsidR="000E2A67">
        <w:rPr>
          <w:rStyle w:val="BodyTextChar"/>
        </w:rPr>
      </w:r>
      <w:r w:rsidR="000E2A67">
        <w:rPr>
          <w:rStyle w:val="BodyTextChar"/>
        </w:rPr>
        <w:fldChar w:fldCharType="separate"/>
      </w:r>
      <w:r w:rsidR="0013753E">
        <w:t>Table </w:t>
      </w:r>
      <w:r w:rsidR="0013753E">
        <w:rPr>
          <w:noProof/>
        </w:rPr>
        <w:t>3</w:t>
      </w:r>
      <w:r w:rsidR="0013753E">
        <w:t>.</w:t>
      </w:r>
      <w:r w:rsidR="0013753E">
        <w:rPr>
          <w:noProof/>
        </w:rPr>
        <w:t>5</w:t>
      </w:r>
      <w:r w:rsidR="000E2A67">
        <w:rPr>
          <w:rStyle w:val="BodyTextChar"/>
        </w:rPr>
        <w:fldChar w:fldCharType="end"/>
      </w:r>
      <w:r w:rsidRPr="00365E76">
        <w:t>)</w:t>
      </w:r>
      <w:r>
        <w:t xml:space="preserve">, </w:t>
      </w:r>
      <w:r w:rsidR="008137A1">
        <w:t xml:space="preserve">sloping </w:t>
      </w:r>
      <w:r>
        <w:t>slightly in a south-easterly direction (0.15-0.35</w:t>
      </w:r>
      <w:r w:rsidRPr="003A5A7D">
        <w:rPr>
          <w:rStyle w:val="Superscript"/>
        </w:rPr>
        <w:t>o</w:t>
      </w:r>
      <w:r>
        <w:t xml:space="preserve">). The eastern </w:t>
      </w:r>
      <w:r w:rsidR="008137A1">
        <w:t xml:space="preserve">boundary </w:t>
      </w:r>
      <w:r>
        <w:t>between the plain and terrace is sharp with a steep slope</w:t>
      </w:r>
      <w:r w:rsidR="007A72EE">
        <w:t xml:space="preserve"> (2-6</w:t>
      </w:r>
      <w:r w:rsidR="007A72EE" w:rsidRPr="003A5A7D">
        <w:rPr>
          <w:rStyle w:val="Superscript"/>
        </w:rPr>
        <w:t>°</w:t>
      </w:r>
      <w:r w:rsidR="007A72EE">
        <w:t xml:space="preserve">) </w:t>
      </w:r>
      <w:r>
        <w:t>between the two</w:t>
      </w:r>
      <w:r w:rsidR="007A72EE">
        <w:t xml:space="preserve"> features.</w:t>
      </w:r>
      <w:r>
        <w:t xml:space="preserve"> </w:t>
      </w:r>
      <w:r w:rsidR="007A72EE">
        <w:t>T</w:t>
      </w:r>
      <w:r>
        <w:t xml:space="preserve">he western </w:t>
      </w:r>
      <w:r w:rsidR="008137A1">
        <w:t xml:space="preserve">boundary </w:t>
      </w:r>
      <w:r>
        <w:t>is more gradual and less distinct. Grab and box core samples fro</w:t>
      </w:r>
      <w:r w:rsidR="00554639">
        <w:t xml:space="preserve">m the terrace returned slightly </w:t>
      </w:r>
      <w:r>
        <w:t>sandy silt which is reflected in their low average backscatter values of -43 ± 3 dB (</w:t>
      </w:r>
      <w:r w:rsidR="000E2A67">
        <w:rPr>
          <w:rStyle w:val="BodyTextChar"/>
        </w:rPr>
        <w:fldChar w:fldCharType="begin"/>
      </w:r>
      <w:r w:rsidR="000E2A67">
        <w:instrText xml:space="preserve"> REF _Ref369077272 \h </w:instrText>
      </w:r>
      <w:r w:rsidR="000E2A67">
        <w:rPr>
          <w:rStyle w:val="BodyTextChar"/>
        </w:rPr>
      </w:r>
      <w:r w:rsidR="000E2A67">
        <w:rPr>
          <w:rStyle w:val="BodyTextChar"/>
        </w:rPr>
        <w:fldChar w:fldCharType="separate"/>
      </w:r>
      <w:r w:rsidR="0013753E">
        <w:t>Table </w:t>
      </w:r>
      <w:r w:rsidR="0013753E">
        <w:rPr>
          <w:noProof/>
        </w:rPr>
        <w:t>3</w:t>
      </w:r>
      <w:r w:rsidR="0013753E">
        <w:t>.</w:t>
      </w:r>
      <w:r w:rsidR="0013753E">
        <w:rPr>
          <w:noProof/>
        </w:rPr>
        <w:t>5</w:t>
      </w:r>
      <w:r w:rsidR="000E2A67">
        <w:rPr>
          <w:rStyle w:val="BodyTextChar"/>
        </w:rPr>
        <w:fldChar w:fldCharType="end"/>
      </w:r>
      <w:r>
        <w:t>). Similar to plains in Area 2</w:t>
      </w:r>
      <w:r w:rsidR="007A72EE">
        <w:t>,</w:t>
      </w:r>
      <w:r>
        <w:t xml:space="preserve"> both fields of dense clusters of pockmarks and fields of individual</w:t>
      </w:r>
      <w:r w:rsidR="007A72EE">
        <w:t>,</w:t>
      </w:r>
      <w:r>
        <w:t xml:space="preserve"> non-clustering pockmark features overprint terrace features.</w:t>
      </w:r>
    </w:p>
    <w:p w:rsidR="00AC6936" w:rsidRDefault="0082467E" w:rsidP="00DB0FDD">
      <w:pPr>
        <w:pStyle w:val="BodyText"/>
      </w:pPr>
      <w:r>
        <w:t>Depressions cover 2 km</w:t>
      </w:r>
      <w:r w:rsidRPr="005730ED">
        <w:rPr>
          <w:rStyle w:val="Superscript"/>
        </w:rPr>
        <w:t>2</w:t>
      </w:r>
      <w:r>
        <w:t xml:space="preserve"> in Area 2 with a modal depth of 115 m. They are shallow (3-10 m deep), elongate features that occur between bank</w:t>
      </w:r>
      <w:r w:rsidR="008137A1">
        <w:t>s</w:t>
      </w:r>
      <w:r>
        <w:t>, perhaps indicating that they are formed by tidal current scour that is focused by these features. Depressions have a low average backscatter value of -43 ± 5 dB (</w:t>
      </w:r>
      <w:r w:rsidR="000E2A67">
        <w:rPr>
          <w:rStyle w:val="BodyTextChar"/>
        </w:rPr>
        <w:fldChar w:fldCharType="begin"/>
      </w:r>
      <w:r w:rsidR="000E2A67">
        <w:instrText xml:space="preserve"> REF _Ref369077272 \h </w:instrText>
      </w:r>
      <w:r w:rsidR="000E2A67">
        <w:rPr>
          <w:rStyle w:val="BodyTextChar"/>
        </w:rPr>
      </w:r>
      <w:r w:rsidR="000E2A67">
        <w:rPr>
          <w:rStyle w:val="BodyTextChar"/>
        </w:rPr>
        <w:fldChar w:fldCharType="separate"/>
      </w:r>
      <w:r w:rsidR="0013753E">
        <w:t>Table </w:t>
      </w:r>
      <w:r w:rsidR="0013753E">
        <w:rPr>
          <w:noProof/>
        </w:rPr>
        <w:t>3</w:t>
      </w:r>
      <w:r w:rsidR="0013753E">
        <w:t>.</w:t>
      </w:r>
      <w:r w:rsidR="0013753E">
        <w:rPr>
          <w:noProof/>
        </w:rPr>
        <w:t>5</w:t>
      </w:r>
      <w:r w:rsidR="000E2A67">
        <w:rPr>
          <w:rStyle w:val="BodyTextChar"/>
        </w:rPr>
        <w:fldChar w:fldCharType="end"/>
      </w:r>
      <w:r>
        <w:t xml:space="preserve">) indicating that they are composed of relatively soft sediment. The one box core sample </w:t>
      </w:r>
      <w:r>
        <w:lastRenderedPageBreak/>
        <w:t>f</w:t>
      </w:r>
      <w:r w:rsidR="008137A1">
        <w:t>rom</w:t>
      </w:r>
      <w:r>
        <w:t xml:space="preserve"> depressions in the northern</w:t>
      </w:r>
      <w:r w:rsidR="008137A1">
        <w:t xml:space="preserve"> part of </w:t>
      </w:r>
      <w:r w:rsidR="00BD67A4">
        <w:t>Area 2</w:t>
      </w:r>
      <w:r w:rsidR="008137A1">
        <w:t xml:space="preserve"> </w:t>
      </w:r>
      <w:r>
        <w:t>(Station 32), however, returned muddy, very coarse sand</w:t>
      </w:r>
      <w:r w:rsidR="007A72EE">
        <w:t xml:space="preserve"> (</w:t>
      </w:r>
      <w:r w:rsidR="007A72EE">
        <w:fldChar w:fldCharType="begin"/>
      </w:r>
      <w:r w:rsidR="007A72EE">
        <w:instrText xml:space="preserve"> REF _Ref355001129 \n \h </w:instrText>
      </w:r>
      <w:r w:rsidR="00041C56">
        <w:instrText xml:space="preserve"> \* MERGEFORMAT </w:instrText>
      </w:r>
      <w:r w:rsidR="007A72EE">
        <w:fldChar w:fldCharType="separate"/>
      </w:r>
      <w:r w:rsidR="0013753E">
        <w:t>Appendix E</w:t>
      </w:r>
      <w:r w:rsidR="007A72EE">
        <w:fldChar w:fldCharType="end"/>
      </w:r>
      <w:r w:rsidR="007A72EE">
        <w:t>)</w:t>
      </w:r>
      <w:r>
        <w:t>. This relatively hard substrate, when compared to the silt of the plains and terraces, is probably a consequence of the proximity of this depression to the northernmost bank</w:t>
      </w:r>
      <w:r w:rsidR="007A72EE">
        <w:t>,</w:t>
      </w:r>
      <w:r>
        <w:t xml:space="preserve"> with coarse sediment being source</w:t>
      </w:r>
      <w:r w:rsidR="007A72EE">
        <w:t>d</w:t>
      </w:r>
      <w:r>
        <w:t xml:space="preserve"> from this prominent feature.</w:t>
      </w:r>
      <w:r w:rsidRPr="003A0247">
        <w:t xml:space="preserve"> </w:t>
      </w:r>
    </w:p>
    <w:p w:rsidR="00AC6936" w:rsidRDefault="00AC6936" w:rsidP="00AC6936">
      <w:pPr>
        <w:pStyle w:val="Figuresandimagescentred"/>
      </w:pPr>
      <w:r>
        <w:rPr>
          <w:noProof/>
        </w:rPr>
        <w:drawing>
          <wp:inline distT="0" distB="0" distL="0" distR="0" wp14:anchorId="4134BE75" wp14:editId="1F7B5D1B">
            <wp:extent cx="5640779" cy="5391816"/>
            <wp:effectExtent l="0" t="0" r="0" b="0"/>
            <wp:docPr id="28" name="Picture 28" descr="This figure shows five photographs of the seabed on the southern bank in Area 2 taken by the towed underwater camera system. These photos include examples of sponge and gorgonian communities growing on the top of the bank in 60 to 70 metres water depth, sparsely distributed small sponges on the flanks and bioturbated muddy substrate on the lower flanks in 90 metres water depth." title="Examples of seabed biota in Are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2_Bio_Still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45227" cy="5396068"/>
                    </a:xfrm>
                    <a:prstGeom prst="rect">
                      <a:avLst/>
                    </a:prstGeom>
                  </pic:spPr>
                </pic:pic>
              </a:graphicData>
            </a:graphic>
          </wp:inline>
        </w:drawing>
      </w:r>
    </w:p>
    <w:p w:rsidR="0082467E" w:rsidRPr="00AC6936" w:rsidRDefault="00AC6936" w:rsidP="00AC6936">
      <w:pPr>
        <w:pStyle w:val="Caption"/>
      </w:pPr>
      <w:bookmarkStart w:id="92" w:name="_Ref358216378"/>
      <w:bookmarkStart w:id="93" w:name="_Toc370362667"/>
      <w:r w:rsidRPr="004230B2">
        <w:t xml:space="preserve">Figure </w:t>
      </w:r>
      <w:fldSimple w:instr=" STYLEREF 1 \s ">
        <w:r w:rsidR="0013753E">
          <w:rPr>
            <w:noProof/>
          </w:rPr>
          <w:t>3</w:t>
        </w:r>
      </w:fldSimple>
      <w:r w:rsidR="00A42845">
        <w:t>.</w:t>
      </w:r>
      <w:fldSimple w:instr=" SEQ Figure \* ARABIC \s 1 ">
        <w:r w:rsidR="0013753E">
          <w:rPr>
            <w:noProof/>
          </w:rPr>
          <w:t>9</w:t>
        </w:r>
      </w:fldSimple>
      <w:bookmarkEnd w:id="92"/>
      <w:r w:rsidRPr="004230B2">
        <w:t xml:space="preserve"> Representative still images from the main bank in </w:t>
      </w:r>
      <w:r w:rsidR="00554639" w:rsidRPr="004230B2">
        <w:t>Area</w:t>
      </w:r>
      <w:r w:rsidRPr="004230B2">
        <w:t xml:space="preserve"> 2, showing</w:t>
      </w:r>
      <w:r w:rsidR="000404A5" w:rsidRPr="004230B2">
        <w:t>:</w:t>
      </w:r>
      <w:r w:rsidRPr="004230B2">
        <w:t xml:space="preserve"> </w:t>
      </w:r>
      <w:r w:rsidR="00F66AC9" w:rsidRPr="004230B2">
        <w:t>(</w:t>
      </w:r>
      <w:r w:rsidRPr="004230B2">
        <w:t>a)</w:t>
      </w:r>
      <w:r w:rsidR="00554639" w:rsidRPr="004230B2">
        <w:t xml:space="preserve"> </w:t>
      </w:r>
      <w:r w:rsidR="000404A5" w:rsidRPr="004230B2">
        <w:t xml:space="preserve">sparse </w:t>
      </w:r>
      <w:proofErr w:type="spellStart"/>
      <w:r w:rsidR="000404A5" w:rsidRPr="004230B2">
        <w:t>epifauna</w:t>
      </w:r>
      <w:proofErr w:type="spellEnd"/>
      <w:r w:rsidR="000404A5" w:rsidRPr="004230B2">
        <w:t xml:space="preserve"> on </w:t>
      </w:r>
      <w:proofErr w:type="spellStart"/>
      <w:r w:rsidR="000404A5" w:rsidRPr="004230B2">
        <w:t>bioturbated</w:t>
      </w:r>
      <w:proofErr w:type="spellEnd"/>
      <w:r w:rsidR="000404A5" w:rsidRPr="004230B2">
        <w:t xml:space="preserve"> sandy substrate;</w:t>
      </w:r>
      <w:r w:rsidRPr="004230B2">
        <w:t xml:space="preserve"> </w:t>
      </w:r>
      <w:r w:rsidR="00F66AC9" w:rsidRPr="004230B2">
        <w:t>(</w:t>
      </w:r>
      <w:r w:rsidRPr="004230B2">
        <w:t xml:space="preserve">b) </w:t>
      </w:r>
      <w:r w:rsidR="000404A5" w:rsidRPr="004230B2">
        <w:t xml:space="preserve">a </w:t>
      </w:r>
      <w:r w:rsidRPr="004230B2">
        <w:t>gorgonian</w:t>
      </w:r>
      <w:r w:rsidR="000404A5" w:rsidRPr="004230B2">
        <w:t xml:space="preserve"> growing on sand;</w:t>
      </w:r>
      <w:r w:rsidRPr="004230B2">
        <w:t xml:space="preserve"> </w:t>
      </w:r>
      <w:r w:rsidR="00F66AC9" w:rsidRPr="004230B2">
        <w:t>(</w:t>
      </w:r>
      <w:r w:rsidRPr="004230B2">
        <w:t xml:space="preserve">c) larger habitat-forming </w:t>
      </w:r>
      <w:proofErr w:type="spellStart"/>
      <w:r w:rsidRPr="004230B2">
        <w:t>epifauna</w:t>
      </w:r>
      <w:proofErr w:type="spellEnd"/>
      <w:r w:rsidRPr="004230B2">
        <w:t xml:space="preserve"> (</w:t>
      </w:r>
      <w:proofErr w:type="spellStart"/>
      <w:r w:rsidRPr="004230B2">
        <w:t>Ianthella</w:t>
      </w:r>
      <w:proofErr w:type="spellEnd"/>
      <w:r w:rsidRPr="004230B2">
        <w:t xml:space="preserve"> sponges, </w:t>
      </w:r>
      <w:proofErr w:type="spellStart"/>
      <w:r w:rsidRPr="004230B2">
        <w:t>Mopsella</w:t>
      </w:r>
      <w:proofErr w:type="spellEnd"/>
      <w:r w:rsidRPr="004230B2">
        <w:t xml:space="preserve"> gorgonian</w:t>
      </w:r>
      <w:r w:rsidR="000404A5">
        <w:rPr>
          <w:iCs/>
        </w:rPr>
        <w:t xml:space="preserve">; </w:t>
      </w:r>
      <w:r w:rsidR="00F66AC9">
        <w:rPr>
          <w:iCs/>
        </w:rPr>
        <w:t>(</w:t>
      </w:r>
      <w:r w:rsidR="000404A5">
        <w:rPr>
          <w:iCs/>
        </w:rPr>
        <w:t>d</w:t>
      </w:r>
      <w:r w:rsidRPr="00AC6936">
        <w:rPr>
          <w:iCs/>
        </w:rPr>
        <w:t xml:space="preserve">) moderate to dense coverage of </w:t>
      </w:r>
      <w:proofErr w:type="spellStart"/>
      <w:r w:rsidRPr="00AC6936">
        <w:rPr>
          <w:iCs/>
        </w:rPr>
        <w:t>epifaun</w:t>
      </w:r>
      <w:r w:rsidR="000404A5">
        <w:rPr>
          <w:iCs/>
        </w:rPr>
        <w:t>a</w:t>
      </w:r>
      <w:proofErr w:type="spellEnd"/>
      <w:r w:rsidR="00FD36D5">
        <w:rPr>
          <w:iCs/>
        </w:rPr>
        <w:t xml:space="preserve"> on the lower terrace of the bank</w:t>
      </w:r>
      <w:r w:rsidR="000404A5">
        <w:rPr>
          <w:iCs/>
        </w:rPr>
        <w:t>,</w:t>
      </w:r>
      <w:r w:rsidRPr="00AC6936">
        <w:rPr>
          <w:iCs/>
        </w:rPr>
        <w:t xml:space="preserve"> </w:t>
      </w:r>
      <w:r w:rsidR="000404A5">
        <w:rPr>
          <w:iCs/>
        </w:rPr>
        <w:t xml:space="preserve">and; </w:t>
      </w:r>
      <w:r w:rsidR="00F66AC9">
        <w:rPr>
          <w:iCs/>
        </w:rPr>
        <w:t>(</w:t>
      </w:r>
      <w:r w:rsidR="000404A5">
        <w:rPr>
          <w:iCs/>
        </w:rPr>
        <w:t>e)</w:t>
      </w:r>
      <w:r w:rsidRPr="00AC6936">
        <w:rPr>
          <w:iCs/>
        </w:rPr>
        <w:t xml:space="preserve"> </w:t>
      </w:r>
      <w:r w:rsidR="000404A5">
        <w:rPr>
          <w:iCs/>
        </w:rPr>
        <w:t xml:space="preserve">moderate concentration of </w:t>
      </w:r>
      <w:proofErr w:type="spellStart"/>
      <w:r w:rsidR="000404A5">
        <w:rPr>
          <w:iCs/>
        </w:rPr>
        <w:t>bioturbation</w:t>
      </w:r>
      <w:proofErr w:type="spellEnd"/>
      <w:r w:rsidR="000404A5">
        <w:rPr>
          <w:iCs/>
        </w:rPr>
        <w:t xml:space="preserve"> on </w:t>
      </w:r>
      <w:r w:rsidRPr="00AC6936">
        <w:rPr>
          <w:iCs/>
        </w:rPr>
        <w:t>t</w:t>
      </w:r>
      <w:r w:rsidR="000404A5">
        <w:rPr>
          <w:iCs/>
        </w:rPr>
        <w:t>he</w:t>
      </w:r>
      <w:r w:rsidR="00FD36D5">
        <w:rPr>
          <w:iCs/>
        </w:rPr>
        <w:t xml:space="preserve"> lower</w:t>
      </w:r>
      <w:r w:rsidR="000404A5">
        <w:rPr>
          <w:iCs/>
        </w:rPr>
        <w:t xml:space="preserve"> </w:t>
      </w:r>
      <w:r w:rsidR="00FD36D5">
        <w:rPr>
          <w:iCs/>
        </w:rPr>
        <w:t>flank</w:t>
      </w:r>
      <w:r w:rsidRPr="00AC6936">
        <w:rPr>
          <w:iCs/>
        </w:rPr>
        <w:t>.</w:t>
      </w:r>
      <w:bookmarkEnd w:id="93"/>
    </w:p>
    <w:p w:rsidR="00C17EF1" w:rsidRDefault="00C17EF1" w:rsidP="00C17EF1">
      <w:pPr>
        <w:pStyle w:val="Heading2"/>
      </w:pPr>
      <w:r w:rsidRPr="000435D0">
        <w:br w:type="page"/>
      </w:r>
      <w:bookmarkStart w:id="94" w:name="_Toc370362622"/>
      <w:r>
        <w:lastRenderedPageBreak/>
        <w:t>Seabed Characteristics Area 3</w:t>
      </w:r>
      <w:bookmarkEnd w:id="94"/>
    </w:p>
    <w:p w:rsidR="005730ED" w:rsidRPr="004230B2" w:rsidRDefault="00456E35" w:rsidP="004230B2">
      <w:pPr>
        <w:pStyle w:val="BodyText"/>
      </w:pPr>
      <w:r w:rsidRPr="004230B2">
        <w:t xml:space="preserve">Area </w:t>
      </w:r>
      <w:r w:rsidR="008137A1" w:rsidRPr="004230B2">
        <w:t xml:space="preserve">3 </w:t>
      </w:r>
      <w:r w:rsidRPr="004230B2">
        <w:t xml:space="preserve">is </w:t>
      </w:r>
      <w:r w:rsidR="00076B8D" w:rsidRPr="004230B2">
        <w:t>located</w:t>
      </w:r>
      <w:r w:rsidRPr="004230B2">
        <w:t xml:space="preserve"> </w:t>
      </w:r>
      <w:r w:rsidR="00076B8D" w:rsidRPr="004230B2">
        <w:t>34 km north of Area 2</w:t>
      </w:r>
      <w:r w:rsidRPr="004230B2">
        <w:t xml:space="preserve"> and </w:t>
      </w:r>
      <w:r w:rsidR="00076B8D" w:rsidRPr="004230B2">
        <w:t>in</w:t>
      </w:r>
      <w:r w:rsidRPr="004230B2">
        <w:t xml:space="preserve"> water depths</w:t>
      </w:r>
      <w:r w:rsidR="007A72EE" w:rsidRPr="004230B2">
        <w:t xml:space="preserve"> ranging</w:t>
      </w:r>
      <w:r w:rsidRPr="004230B2">
        <w:t xml:space="preserve"> between </w:t>
      </w:r>
      <w:r w:rsidR="00076B8D" w:rsidRPr="004230B2">
        <w:t>51</w:t>
      </w:r>
      <w:r w:rsidRPr="004230B2">
        <w:t xml:space="preserve"> and 1</w:t>
      </w:r>
      <w:r w:rsidR="00076B8D" w:rsidRPr="004230B2">
        <w:t>69</w:t>
      </w:r>
      <w:r w:rsidRPr="004230B2">
        <w:t> m (</w:t>
      </w:r>
      <w:r w:rsidR="000E2A67">
        <w:rPr>
          <w:rStyle w:val="Bodytextbold"/>
          <w:b w:val="0"/>
        </w:rPr>
        <w:fldChar w:fldCharType="begin"/>
      </w:r>
      <w:r w:rsidR="000E2A67">
        <w:instrText xml:space="preserve"> REF _Ref369077443 \h </w:instrText>
      </w:r>
      <w:r w:rsidR="000E2A67">
        <w:rPr>
          <w:rStyle w:val="Bodytextbold"/>
          <w:b w:val="0"/>
        </w:rPr>
      </w:r>
      <w:r w:rsidR="000E2A67">
        <w:rPr>
          <w:rStyle w:val="Bodytextbold"/>
          <w:b w:val="0"/>
        </w:rPr>
        <w:fldChar w:fldCharType="separate"/>
      </w:r>
      <w:r w:rsidR="0013753E">
        <w:t>Table </w:t>
      </w:r>
      <w:r w:rsidR="0013753E">
        <w:rPr>
          <w:noProof/>
        </w:rPr>
        <w:t>3</w:t>
      </w:r>
      <w:r w:rsidR="0013753E">
        <w:t>.</w:t>
      </w:r>
      <w:r w:rsidR="0013753E">
        <w:rPr>
          <w:noProof/>
        </w:rPr>
        <w:t>6</w:t>
      </w:r>
      <w:r w:rsidR="000E2A67">
        <w:rPr>
          <w:rStyle w:val="Bodytextbold"/>
          <w:b w:val="0"/>
        </w:rPr>
        <w:fldChar w:fldCharType="end"/>
      </w:r>
      <w:r w:rsidR="00EE1896" w:rsidRPr="004230B2">
        <w:t>;</w:t>
      </w:r>
      <w:r w:rsidRPr="004230B2">
        <w:t xml:space="preserve"> </w:t>
      </w:r>
      <w:r w:rsidR="00A42845" w:rsidRPr="000E2A67">
        <w:rPr>
          <w:rStyle w:val="Hyperlink"/>
        </w:rPr>
        <w:t>Figure 3.10</w:t>
      </w:r>
      <w:r w:rsidRPr="004230B2">
        <w:t xml:space="preserve">). Covering </w:t>
      </w:r>
      <w:r w:rsidR="00076B8D" w:rsidRPr="004230B2">
        <w:t>159</w:t>
      </w:r>
      <w:r w:rsidRPr="004230B2">
        <w:t xml:space="preserve"> km</w:t>
      </w:r>
      <w:r w:rsidRPr="008562C0">
        <w:rPr>
          <w:rStyle w:val="Superscript"/>
        </w:rPr>
        <w:t>2</w:t>
      </w:r>
      <w:r w:rsidRPr="004230B2">
        <w:t xml:space="preserve">, Area </w:t>
      </w:r>
      <w:r w:rsidR="00076B8D" w:rsidRPr="004230B2">
        <w:t>3</w:t>
      </w:r>
      <w:r w:rsidRPr="004230B2">
        <w:t xml:space="preserve"> incorporates </w:t>
      </w:r>
      <w:r w:rsidR="00076B8D" w:rsidRPr="004230B2">
        <w:t>four</w:t>
      </w:r>
      <w:r w:rsidRPr="004230B2">
        <w:t xml:space="preserve"> of the six main geomorphic features mapped, including: </w:t>
      </w:r>
      <w:r w:rsidR="00076B8D" w:rsidRPr="004230B2">
        <w:t>113</w:t>
      </w:r>
      <w:r w:rsidRPr="004230B2">
        <w:t> km</w:t>
      </w:r>
      <w:r w:rsidRPr="008562C0">
        <w:rPr>
          <w:rStyle w:val="Superscript"/>
        </w:rPr>
        <w:t>2</w:t>
      </w:r>
      <w:r w:rsidR="00685C47" w:rsidRPr="004230B2">
        <w:t xml:space="preserve"> of plains</w:t>
      </w:r>
      <w:r w:rsidRPr="004230B2">
        <w:t xml:space="preserve">; </w:t>
      </w:r>
      <w:r w:rsidR="00076B8D" w:rsidRPr="004230B2">
        <w:t>45</w:t>
      </w:r>
      <w:r w:rsidRPr="004230B2">
        <w:t> km</w:t>
      </w:r>
      <w:r w:rsidRPr="008562C0">
        <w:rPr>
          <w:rStyle w:val="Superscript"/>
        </w:rPr>
        <w:t>2</w:t>
      </w:r>
      <w:r w:rsidR="00685C47" w:rsidRPr="004230B2">
        <w:t xml:space="preserve"> of banks</w:t>
      </w:r>
      <w:r w:rsidRPr="004230B2">
        <w:t xml:space="preserve">; and </w:t>
      </w:r>
      <w:r w:rsidR="00685C47" w:rsidRPr="004230B2">
        <w:t>&lt;1 km</w:t>
      </w:r>
      <w:r w:rsidR="00685C47" w:rsidRPr="008562C0">
        <w:rPr>
          <w:rStyle w:val="Superscript"/>
        </w:rPr>
        <w:t>2</w:t>
      </w:r>
      <w:r w:rsidR="00685C47" w:rsidRPr="004230B2">
        <w:t xml:space="preserve"> of </w:t>
      </w:r>
      <w:r w:rsidR="00076B8D" w:rsidRPr="004230B2">
        <w:t xml:space="preserve">mounds and </w:t>
      </w:r>
      <w:r w:rsidRPr="004230B2">
        <w:t>scarps (</w:t>
      </w:r>
      <w:r w:rsidR="000E2A67">
        <w:rPr>
          <w:rStyle w:val="Bodytextbold"/>
          <w:b w:val="0"/>
        </w:rPr>
        <w:fldChar w:fldCharType="begin"/>
      </w:r>
      <w:r w:rsidR="000E2A67">
        <w:instrText xml:space="preserve"> REF _Ref369077443 \h </w:instrText>
      </w:r>
      <w:r w:rsidR="000E2A67">
        <w:rPr>
          <w:rStyle w:val="Bodytextbold"/>
          <w:b w:val="0"/>
        </w:rPr>
      </w:r>
      <w:r w:rsidR="000E2A67">
        <w:rPr>
          <w:rStyle w:val="Bodytextbold"/>
          <w:b w:val="0"/>
        </w:rPr>
        <w:fldChar w:fldCharType="separate"/>
      </w:r>
      <w:r w:rsidR="0013753E">
        <w:t>Table </w:t>
      </w:r>
      <w:r w:rsidR="0013753E">
        <w:rPr>
          <w:noProof/>
        </w:rPr>
        <w:t>3</w:t>
      </w:r>
      <w:r w:rsidR="0013753E">
        <w:t>.</w:t>
      </w:r>
      <w:r w:rsidR="0013753E">
        <w:rPr>
          <w:noProof/>
        </w:rPr>
        <w:t>6</w:t>
      </w:r>
      <w:r w:rsidR="000E2A67">
        <w:rPr>
          <w:rStyle w:val="Bodytextbold"/>
          <w:b w:val="0"/>
        </w:rPr>
        <w:fldChar w:fldCharType="end"/>
      </w:r>
      <w:r w:rsidR="005730ED" w:rsidRPr="004230B2">
        <w:t>). The seafloor characteristics and environmental setting is very similar to those observed in all other areas surveyed.</w:t>
      </w:r>
    </w:p>
    <w:p w:rsidR="00820263" w:rsidRPr="004230B2" w:rsidRDefault="005730ED" w:rsidP="004230B2">
      <w:pPr>
        <w:pStyle w:val="BodyText"/>
      </w:pPr>
      <w:r w:rsidRPr="004230B2">
        <w:t>Twenty-two banks were identified and mapped in Area 3, which was the greatest amount in any area surveyed (</w:t>
      </w:r>
      <w:r w:rsidR="00A42845" w:rsidRPr="004230B2">
        <w:t xml:space="preserve">Figure </w:t>
      </w:r>
      <w:r w:rsidR="00A42845" w:rsidRPr="0059179E">
        <w:t>3.12</w:t>
      </w:r>
      <w:r w:rsidR="00076B8D" w:rsidRPr="004230B2">
        <w:t>). They have a modal depth of 88 m but exist in water depths ranging between 51</w:t>
      </w:r>
      <w:r w:rsidR="00685C47" w:rsidRPr="004230B2">
        <w:t xml:space="preserve"> and </w:t>
      </w:r>
      <w:r w:rsidR="00076B8D" w:rsidRPr="004230B2">
        <w:t xml:space="preserve">113 m. </w:t>
      </w:r>
      <w:r w:rsidR="008137A1" w:rsidRPr="004230B2">
        <w:t>M</w:t>
      </w:r>
      <w:r w:rsidR="00076B8D" w:rsidRPr="004230B2">
        <w:t>ost banks have an elliptical footprint with long axes oriented in a s</w:t>
      </w:r>
      <w:r w:rsidR="00E76449" w:rsidRPr="004230B2">
        <w:t>outheast to northwest direction. Banks and their scarps ha</w:t>
      </w:r>
      <w:r w:rsidR="00D860B8" w:rsidRPr="004230B2">
        <w:t>ve</w:t>
      </w:r>
      <w:r w:rsidR="00E76449" w:rsidRPr="004230B2">
        <w:t xml:space="preserve"> the highest average backscatter values in Area 3, at</w:t>
      </w:r>
      <w:r w:rsidR="008137A1" w:rsidRPr="004230B2">
        <w:t xml:space="preserve"> </w:t>
      </w:r>
      <w:r w:rsidR="00E76449" w:rsidRPr="004230B2">
        <w:t>-38 ± 4 and -35 ± 3 dB (</w:t>
      </w:r>
      <w:r w:rsidR="000E2A67">
        <w:rPr>
          <w:rStyle w:val="Bodytextbold"/>
          <w:b w:val="0"/>
        </w:rPr>
        <w:fldChar w:fldCharType="begin"/>
      </w:r>
      <w:r w:rsidR="000E2A67">
        <w:instrText xml:space="preserve"> REF _Ref369077443 \h </w:instrText>
      </w:r>
      <w:r w:rsidR="000E2A67">
        <w:rPr>
          <w:rStyle w:val="Bodytextbold"/>
          <w:b w:val="0"/>
        </w:rPr>
      </w:r>
      <w:r w:rsidR="000E2A67">
        <w:rPr>
          <w:rStyle w:val="Bodytextbold"/>
          <w:b w:val="0"/>
        </w:rPr>
        <w:fldChar w:fldCharType="separate"/>
      </w:r>
      <w:r w:rsidR="0013753E">
        <w:t>Table </w:t>
      </w:r>
      <w:r w:rsidR="0013753E">
        <w:rPr>
          <w:noProof/>
        </w:rPr>
        <w:t>3</w:t>
      </w:r>
      <w:r w:rsidR="0013753E">
        <w:t>.</w:t>
      </w:r>
      <w:r w:rsidR="0013753E">
        <w:rPr>
          <w:noProof/>
        </w:rPr>
        <w:t>6</w:t>
      </w:r>
      <w:r w:rsidR="000E2A67">
        <w:rPr>
          <w:rStyle w:val="Bodytextbold"/>
          <w:b w:val="0"/>
        </w:rPr>
        <w:fldChar w:fldCharType="end"/>
      </w:r>
      <w:r w:rsidR="00E76449" w:rsidRPr="004230B2">
        <w:t>)</w:t>
      </w:r>
      <w:r w:rsidR="008137A1" w:rsidRPr="004230B2">
        <w:t>,</w:t>
      </w:r>
      <w:r w:rsidR="00E76449" w:rsidRPr="004230B2">
        <w:t xml:space="preserve"> indicating that they are composed of a harder substrate than other geomorphic features. This was confirmed by grab and box corer samples on bank features which generally consisted of poorly sorted</w:t>
      </w:r>
      <w:r w:rsidR="008137A1" w:rsidRPr="004230B2">
        <w:t>,</w:t>
      </w:r>
      <w:r w:rsidR="00E76449" w:rsidRPr="004230B2">
        <w:t xml:space="preserve"> muddy </w:t>
      </w:r>
      <w:r w:rsidR="008137A1" w:rsidRPr="004230B2">
        <w:t xml:space="preserve">coarse </w:t>
      </w:r>
      <w:r w:rsidR="00E76449" w:rsidRPr="004230B2">
        <w:t>sand (</w:t>
      </w:r>
      <w:r w:rsidR="00E76449" w:rsidRPr="004230B2">
        <w:fldChar w:fldCharType="begin"/>
      </w:r>
      <w:r w:rsidR="00E76449" w:rsidRPr="004230B2">
        <w:instrText xml:space="preserve"> REF _Ref355001129 \n \h </w:instrText>
      </w:r>
      <w:r w:rsidR="004733A2" w:rsidRPr="004230B2">
        <w:instrText xml:space="preserve"> \* MERGEFORMAT </w:instrText>
      </w:r>
      <w:r w:rsidR="00E76449" w:rsidRPr="004230B2">
        <w:fldChar w:fldCharType="separate"/>
      </w:r>
      <w:r w:rsidR="0013753E">
        <w:t>Appendix E</w:t>
      </w:r>
      <w:r w:rsidR="00E76449" w:rsidRPr="004230B2">
        <w:fldChar w:fldCharType="end"/>
      </w:r>
      <w:r w:rsidR="00E76449" w:rsidRPr="004230B2">
        <w:t>).</w:t>
      </w:r>
    </w:p>
    <w:p w:rsidR="00E76449" w:rsidRPr="004230B2" w:rsidRDefault="00E76449" w:rsidP="004230B2">
      <w:pPr>
        <w:pStyle w:val="BodyText"/>
      </w:pPr>
      <w:r w:rsidRPr="004230B2">
        <w:t>The banks</w:t>
      </w:r>
      <w:r w:rsidR="00685C47" w:rsidRPr="004230B2">
        <w:t xml:space="preserve"> in this area</w:t>
      </w:r>
      <w:r w:rsidRPr="004230B2">
        <w:t xml:space="preserve"> can be clustered by the depth of their tops. The most frequent bank top occurs at 84-85 m (n = 10), followed by 80-92 m (n = 5), 90-91 m (n = 4), 6</w:t>
      </w:r>
      <w:r w:rsidR="004733A2" w:rsidRPr="004230B2">
        <w:t>2</w:t>
      </w:r>
      <w:r w:rsidRPr="004230B2">
        <w:t xml:space="preserve"> m (n = 1), 52 m (n = 1), and 101 m (n = 1). The bank tops with the </w:t>
      </w:r>
      <w:r w:rsidR="00685C47" w:rsidRPr="004230B2">
        <w:t>greater</w:t>
      </w:r>
      <w:r w:rsidRPr="004230B2">
        <w:t xml:space="preserve"> depth ranges have rounder tops, </w:t>
      </w:r>
      <w:r w:rsidR="00685C47" w:rsidRPr="004230B2">
        <w:t xml:space="preserve">in </w:t>
      </w:r>
      <w:r w:rsidRPr="004230B2">
        <w:t>contrast</w:t>
      </w:r>
      <w:r w:rsidR="00685C47" w:rsidRPr="004230B2">
        <w:t xml:space="preserve"> to the generally flat tops of banks </w:t>
      </w:r>
      <w:r w:rsidRPr="004230B2">
        <w:t xml:space="preserve">with a </w:t>
      </w:r>
      <w:r w:rsidR="00685C47" w:rsidRPr="004230B2">
        <w:t xml:space="preserve">narrow </w:t>
      </w:r>
      <w:r w:rsidRPr="004230B2">
        <w:t xml:space="preserve">range or single value. The two shallowest banks </w:t>
      </w:r>
      <w:r w:rsidR="00860892" w:rsidRPr="004230B2">
        <w:t xml:space="preserve">are also the largest </w:t>
      </w:r>
      <w:r w:rsidRPr="004230B2">
        <w:t xml:space="preserve">in Area 3 </w:t>
      </w:r>
      <w:r w:rsidR="00860892" w:rsidRPr="004230B2">
        <w:t xml:space="preserve">and </w:t>
      </w:r>
      <w:r w:rsidRPr="004230B2">
        <w:t xml:space="preserve">both have </w:t>
      </w:r>
      <w:r w:rsidR="00860892" w:rsidRPr="004230B2">
        <w:t xml:space="preserve">lower </w:t>
      </w:r>
      <w:r w:rsidRPr="004230B2">
        <w:t>terraces at 84-85 m depth</w:t>
      </w:r>
      <w:r w:rsidR="00860892" w:rsidRPr="004230B2">
        <w:t xml:space="preserve">, representing </w:t>
      </w:r>
      <w:r w:rsidR="007442C0" w:rsidRPr="004230B2">
        <w:t>former</w:t>
      </w:r>
      <w:r w:rsidR="00860892" w:rsidRPr="004230B2">
        <w:t xml:space="preserve"> sea-levels </w:t>
      </w:r>
      <w:r w:rsidRPr="004230B2">
        <w:t>(</w:t>
      </w:r>
      <w:r w:rsidR="00A42845" w:rsidRPr="000E2A67">
        <w:rPr>
          <w:rStyle w:val="Hyperlink"/>
        </w:rPr>
        <w:t>Figure 3.12</w:t>
      </w:r>
      <w:r w:rsidRPr="004230B2">
        <w:t xml:space="preserve">). The top of the largest bank in Area 3 </w:t>
      </w:r>
      <w:r w:rsidR="008137A1" w:rsidRPr="004230B2">
        <w:t xml:space="preserve">has </w:t>
      </w:r>
      <w:r w:rsidRPr="004230B2">
        <w:t>a slight dip towards the northwest (</w:t>
      </w:r>
      <w:r w:rsidR="00C33583" w:rsidRPr="004230B2">
        <w:t xml:space="preserve">gradient </w:t>
      </w:r>
      <w:r w:rsidR="004733A2" w:rsidRPr="004230B2">
        <w:t>~0.14</w:t>
      </w:r>
      <w:r w:rsidR="00C33583" w:rsidRPr="008562C0">
        <w:rPr>
          <w:rStyle w:val="Superscript"/>
        </w:rPr>
        <w:t>o</w:t>
      </w:r>
      <w:r w:rsidR="004733A2" w:rsidRPr="004230B2">
        <w:t>)</w:t>
      </w:r>
      <w:r w:rsidR="00C33583" w:rsidRPr="004230B2">
        <w:t xml:space="preserve"> </w:t>
      </w:r>
      <w:r w:rsidR="00EE38E0" w:rsidRPr="004230B2">
        <w:t xml:space="preserve">from 58 m to 65 m, but this is the only bank top to display </w:t>
      </w:r>
      <w:r w:rsidR="008137A1" w:rsidRPr="004230B2">
        <w:t>this form</w:t>
      </w:r>
      <w:r w:rsidR="00EE38E0" w:rsidRPr="004230B2">
        <w:t>.</w:t>
      </w:r>
    </w:p>
    <w:p w:rsidR="00E76449" w:rsidRPr="004230B2" w:rsidRDefault="00E76449" w:rsidP="004230B2">
      <w:pPr>
        <w:pStyle w:val="BodyText"/>
      </w:pPr>
      <w:r w:rsidRPr="004230B2">
        <w:t>Dense clusters of overlapping pockmarks are commonly associated with most bank features in Area 3</w:t>
      </w:r>
      <w:r w:rsidR="007442C0" w:rsidRPr="004230B2">
        <w:t xml:space="preserve"> (</w:t>
      </w:r>
      <w:r w:rsidR="00A42845" w:rsidRPr="000E2A67">
        <w:rPr>
          <w:rStyle w:val="Hyperlink"/>
        </w:rPr>
        <w:t>Figure 3.4</w:t>
      </w:r>
      <w:r w:rsidR="007442C0" w:rsidRPr="000E2A67">
        <w:rPr>
          <w:rStyle w:val="Hyperlink"/>
        </w:rPr>
        <w:t>c</w:t>
      </w:r>
      <w:r w:rsidR="007442C0" w:rsidRPr="004230B2">
        <w:t xml:space="preserve"> and </w:t>
      </w:r>
      <w:r w:rsidR="007442C0" w:rsidRPr="000E2A67">
        <w:rPr>
          <w:rStyle w:val="Hyperlink"/>
        </w:rPr>
        <w:t>g</w:t>
      </w:r>
      <w:r w:rsidR="007442C0" w:rsidRPr="004230B2">
        <w:t>)</w:t>
      </w:r>
      <w:r w:rsidRPr="004230B2">
        <w:t>. They generally occur on the flanks and adjacent to the bases of banks. More rounded banks also frequently had pockmark clusters on their tops while tops that were relatively flat were</w:t>
      </w:r>
      <w:r w:rsidR="00860892" w:rsidRPr="004230B2">
        <w:t xml:space="preserve"> </w:t>
      </w:r>
      <w:r w:rsidRPr="004230B2">
        <w:t>free from pockmark clusters.</w:t>
      </w:r>
    </w:p>
    <w:p w:rsidR="00726FD1" w:rsidRDefault="00AC6936" w:rsidP="004230B2">
      <w:pPr>
        <w:pStyle w:val="BodyText"/>
        <w:sectPr w:rsidR="00726FD1" w:rsidSect="0041275A">
          <w:footerReference w:type="even" r:id="rId42"/>
          <w:footerReference w:type="default" r:id="rId43"/>
          <w:pgSz w:w="11907" w:h="16840" w:code="9"/>
          <w:pgMar w:top="1985" w:right="1134" w:bottom="1361" w:left="1701" w:header="720" w:footer="397" w:gutter="0"/>
          <w:pgNumType w:start="1"/>
          <w:cols w:space="720"/>
          <w:docGrid w:linePitch="272"/>
        </w:sectPr>
      </w:pPr>
      <w:r w:rsidRPr="004230B2">
        <w:t>Based on observations from still images</w:t>
      </w:r>
      <w:r w:rsidR="007442C0" w:rsidRPr="004230B2">
        <w:t>,</w:t>
      </w:r>
      <w:r w:rsidRPr="004230B2">
        <w:t xml:space="preserve"> the top of the largest bank supports very</w:t>
      </w:r>
      <w:r w:rsidRPr="00AC6936">
        <w:t xml:space="preserve"> few </w:t>
      </w:r>
      <w:proofErr w:type="spellStart"/>
      <w:r w:rsidRPr="00AC6936">
        <w:t>epifauna</w:t>
      </w:r>
      <w:proofErr w:type="spellEnd"/>
      <w:r w:rsidRPr="00AC6936">
        <w:t xml:space="preserve">, with a seafloor comprised of unconsolidated sediment and limited </w:t>
      </w:r>
      <w:proofErr w:type="spellStart"/>
      <w:r w:rsidRPr="00AC6936">
        <w:t>bioturbation</w:t>
      </w:r>
      <w:proofErr w:type="spellEnd"/>
      <w:r w:rsidR="007442C0">
        <w:t xml:space="preserve"> </w:t>
      </w:r>
      <w:r w:rsidR="007442C0" w:rsidRPr="00AC6936">
        <w:t>(</w:t>
      </w:r>
      <w:r w:rsidR="00A42845" w:rsidRPr="000E2A67">
        <w:rPr>
          <w:rStyle w:val="Hyperlink"/>
        </w:rPr>
        <w:t>Figure 3.13</w:t>
      </w:r>
      <w:r w:rsidR="007442C0" w:rsidRPr="00AC6936">
        <w:t>)</w:t>
      </w:r>
      <w:r w:rsidRPr="00AC6936">
        <w:t xml:space="preserve">. The southern bank top shows more signs of </w:t>
      </w:r>
      <w:proofErr w:type="spellStart"/>
      <w:r w:rsidRPr="00AC6936">
        <w:t>bioturbation</w:t>
      </w:r>
      <w:proofErr w:type="spellEnd"/>
      <w:r w:rsidRPr="00AC6936">
        <w:t xml:space="preserve">, as well as benthic algae, possibly due to comparatively lower benthic disturbance on the south of the bank. The flanks of the bank support differing biological assemblages, with the northern flanks showing only very sparse </w:t>
      </w:r>
      <w:proofErr w:type="spellStart"/>
      <w:r w:rsidRPr="00AC6936">
        <w:t>epifauna</w:t>
      </w:r>
      <w:proofErr w:type="spellEnd"/>
      <w:r w:rsidRPr="00AC6936">
        <w:t xml:space="preserve"> and </w:t>
      </w:r>
      <w:proofErr w:type="spellStart"/>
      <w:r w:rsidRPr="00AC6936">
        <w:t>bioturbation</w:t>
      </w:r>
      <w:proofErr w:type="spellEnd"/>
      <w:r w:rsidRPr="00AC6936">
        <w:t xml:space="preserve">, and the southern flank showing more </w:t>
      </w:r>
      <w:proofErr w:type="spellStart"/>
      <w:r w:rsidRPr="00AC6936">
        <w:t>epifauna</w:t>
      </w:r>
      <w:proofErr w:type="spellEnd"/>
      <w:r w:rsidRPr="00AC6936">
        <w:t xml:space="preserve">, benthic algae, and </w:t>
      </w:r>
      <w:proofErr w:type="spellStart"/>
      <w:r w:rsidRPr="00AC6936">
        <w:t>bioturbation</w:t>
      </w:r>
      <w:proofErr w:type="spellEnd"/>
      <w:r w:rsidRPr="00AC6936">
        <w:t xml:space="preserve">. The margins of the bank show the most </w:t>
      </w:r>
      <w:proofErr w:type="spellStart"/>
      <w:r w:rsidRPr="00AC6936">
        <w:t>bioturbation</w:t>
      </w:r>
      <w:proofErr w:type="spellEnd"/>
      <w:r w:rsidRPr="00AC6936">
        <w:t xml:space="preserve"> signs, with few </w:t>
      </w:r>
      <w:proofErr w:type="spellStart"/>
      <w:r w:rsidRPr="00AC6936">
        <w:t>epifauna</w:t>
      </w:r>
      <w:proofErr w:type="spellEnd"/>
      <w:r w:rsidRPr="00AC6936">
        <w:t xml:space="preserve"> and no</w:t>
      </w:r>
      <w:r w:rsidR="00211C13">
        <w:t xml:space="preserve"> observed</w:t>
      </w:r>
      <w:r w:rsidRPr="00AC6936">
        <w:t xml:space="preserve"> benthic algae.</w:t>
      </w:r>
    </w:p>
    <w:p w:rsidR="00412D99" w:rsidRDefault="006A6FF1" w:rsidP="00412D99">
      <w:pPr>
        <w:pStyle w:val="Figuresandimagescentred"/>
      </w:pPr>
      <w:r>
        <w:rPr>
          <w:noProof/>
        </w:rPr>
        <w:lastRenderedPageBreak/>
        <w:drawing>
          <wp:inline distT="0" distB="0" distL="0" distR="0">
            <wp:extent cx="7705725" cy="4856866"/>
            <wp:effectExtent l="0" t="0" r="0" b="1270"/>
            <wp:docPr id="6" name="Picture 6" descr="This map of the bathymetry of Area 3 shows one large bank in the west and 11 smaller banks in the eastern half of the area surrounded by generally flat seabed, with a slightly deeper area toward the eastern margin. Details of water depths and the dimensions of the banks are provided in Section 3.3. The map also shows sampling stations clustered in a group of 13 on the large western bank, two on a small bank in the central north, and seven stations on the terraces and plains. In addition, one sub-bottom line is shown oriented northeast to southwest crossing the western half of the survey area Details of sampling station operations and sub-bottom lines are provided in Table 2.1 and Appendix B, respectively." title="Bathymetry map of Are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mdhcrf\Marine_Biodiversity_Hub\NERP_Theme_4\Surveys\SOL5650_GA0339_Oceanic_Shoals\Post-Survey\Figures_Report\Final GAV Figures\13-7363-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705725" cy="4856866"/>
                    </a:xfrm>
                    <a:prstGeom prst="rect">
                      <a:avLst/>
                    </a:prstGeom>
                    <a:noFill/>
                    <a:ln>
                      <a:noFill/>
                    </a:ln>
                  </pic:spPr>
                </pic:pic>
              </a:graphicData>
            </a:graphic>
          </wp:inline>
        </w:drawing>
      </w:r>
    </w:p>
    <w:p w:rsidR="00412D99" w:rsidRPr="00A10567" w:rsidRDefault="00412D99" w:rsidP="00412D99">
      <w:pPr>
        <w:pStyle w:val="Caption"/>
      </w:pPr>
      <w:bookmarkStart w:id="95" w:name="_Ref358127825"/>
      <w:bookmarkStart w:id="96" w:name="_Toc370362668"/>
      <w:r w:rsidRPr="004230B2">
        <w:t xml:space="preserve">Figure </w:t>
      </w:r>
      <w:fldSimple w:instr=" STYLEREF 1 \s ">
        <w:r w:rsidR="0013753E">
          <w:rPr>
            <w:noProof/>
          </w:rPr>
          <w:t>3</w:t>
        </w:r>
      </w:fldSimple>
      <w:r w:rsidR="00A42845">
        <w:t>.</w:t>
      </w:r>
      <w:fldSimple w:instr=" SEQ Figure \* ARABIC \s 1 ">
        <w:r w:rsidR="0013753E">
          <w:rPr>
            <w:noProof/>
          </w:rPr>
          <w:t>10</w:t>
        </w:r>
      </w:fldSimple>
      <w:bookmarkEnd w:id="95"/>
      <w:r w:rsidRPr="004230B2">
        <w:t xml:space="preserve"> False co</w:t>
      </w:r>
      <w:r w:rsidR="007442C0" w:rsidRPr="004230B2">
        <w:t>lour bathymetry image</w:t>
      </w:r>
      <w:r w:rsidR="007442C0">
        <w:t xml:space="preserve"> of Area 3 with</w:t>
      </w:r>
      <w:r w:rsidRPr="00A10567">
        <w:t xml:space="preserve"> sampling stations</w:t>
      </w:r>
      <w:r w:rsidR="007442C0">
        <w:t xml:space="preserve"> indicated</w:t>
      </w:r>
      <w:r w:rsidRPr="00A10567">
        <w:t>.</w:t>
      </w:r>
      <w:bookmarkEnd w:id="96"/>
    </w:p>
    <w:p w:rsidR="004230B2" w:rsidRDefault="00FC125E" w:rsidP="004230B2">
      <w:pPr>
        <w:pStyle w:val="Figuresandimagescentred"/>
      </w:pPr>
      <w:bookmarkStart w:id="97" w:name="_Ref358187220"/>
      <w:r>
        <w:rPr>
          <w:noProof/>
        </w:rPr>
        <w:lastRenderedPageBreak/>
        <w:drawing>
          <wp:inline distT="0" distB="0" distL="0" distR="0">
            <wp:extent cx="7685579" cy="4860000"/>
            <wp:effectExtent l="0" t="0" r="0" b="0"/>
            <wp:docPr id="9" name="Picture 9" descr="This map of the backscatter intensity for Area 3 shows higher intensity across the banks than on the surrounding plains. Details of the backscatter values for these features are provided in Section 3.3 paragraphs 2, 6 and 7. The map also shows a cluster of 16 BRUVS stations, six epibenthic sleds and 10 tow video transects on the large western bank; eight BRUV stations and one paired video transect and sled station on a bank in the central north; four video transects on the bank to plain transition; two video transects on the deeper part of the plain; and an evenly spaced scatter of 40 SISSTAs stations across the western half of the area. Details of all video and sled deployments are listed in Appendices I, J, L and M." title="Backscatter map of Are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dhcrf\Marine_Biodiversity_Hub\NERP_Theme_4\Surveys\SOL5650_GA0339_Oceanic_Shoals\Post-Survey\Figures_Report\Final GAV Figures\13-7363-1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685579" cy="4860000"/>
                    </a:xfrm>
                    <a:prstGeom prst="rect">
                      <a:avLst/>
                    </a:prstGeom>
                    <a:noFill/>
                    <a:ln>
                      <a:noFill/>
                    </a:ln>
                  </pic:spPr>
                </pic:pic>
              </a:graphicData>
            </a:graphic>
          </wp:inline>
        </w:drawing>
      </w:r>
    </w:p>
    <w:p w:rsidR="004230B2" w:rsidRPr="004230B2" w:rsidRDefault="004230B2" w:rsidP="004230B2">
      <w:pPr>
        <w:pStyle w:val="Caption"/>
      </w:pPr>
      <w:bookmarkStart w:id="98" w:name="_Ref365033137"/>
      <w:bookmarkStart w:id="99" w:name="_Toc370362669"/>
      <w:r w:rsidRPr="004230B2">
        <w:t xml:space="preserve">Figure </w:t>
      </w:r>
      <w:fldSimple w:instr=" STYLEREF 1 \s ">
        <w:r w:rsidR="0013753E">
          <w:rPr>
            <w:noProof/>
          </w:rPr>
          <w:t>3</w:t>
        </w:r>
      </w:fldSimple>
      <w:r w:rsidR="00A42845">
        <w:t>.</w:t>
      </w:r>
      <w:fldSimple w:instr=" SEQ Figure \* ARABIC \s 1 ">
        <w:r w:rsidR="0013753E">
          <w:rPr>
            <w:noProof/>
          </w:rPr>
          <w:t>11</w:t>
        </w:r>
      </w:fldSimple>
      <w:bookmarkEnd w:id="98"/>
      <w:r w:rsidRPr="004230B2">
        <w:t xml:space="preserve"> False colour backscatter image of Area 3 with towed video transects and benthic sled, baited remote underwater video (BRUVS) and baited mid-water column video (SISSTAs) stations indicated.</w:t>
      </w:r>
      <w:bookmarkEnd w:id="99"/>
    </w:p>
    <w:bookmarkEnd w:id="97"/>
    <w:p w:rsidR="00412D99" w:rsidRDefault="005C256F" w:rsidP="00412D99">
      <w:pPr>
        <w:pStyle w:val="Figuresandimagescentred"/>
      </w:pPr>
      <w:r>
        <w:rPr>
          <w:noProof/>
        </w:rPr>
        <w:lastRenderedPageBreak/>
        <w:drawing>
          <wp:inline distT="0" distB="0" distL="0" distR="0">
            <wp:extent cx="7639200" cy="4824000"/>
            <wp:effectExtent l="0" t="0" r="0" b="0"/>
            <wp:docPr id="1" name="Picture 1" descr="This map shows the geomorphic features interpreted from bathymetry data for Area 3. Features include one large bank in the western half of the survey area, 18 smaller banks and three mounds distributed across the area surrounded by plain. Details of water depths and the dimensions of these features are provided in Section 3.3 and Table 3-6." title="Geomorphic features map of Are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arine_Biodiversity_Hub\NERP_Theme_4\Surveys\SOL5650_GA0339_Oceanic_Shoals\Post-Survey\Figures_Report\Final GAV Figures\13-7363-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639200" cy="4824000"/>
                    </a:xfrm>
                    <a:prstGeom prst="rect">
                      <a:avLst/>
                    </a:prstGeom>
                    <a:noFill/>
                    <a:ln>
                      <a:noFill/>
                    </a:ln>
                  </pic:spPr>
                </pic:pic>
              </a:graphicData>
            </a:graphic>
          </wp:inline>
        </w:drawing>
      </w:r>
    </w:p>
    <w:p w:rsidR="00726FD1" w:rsidRPr="004230B2" w:rsidRDefault="00412D99" w:rsidP="004230B2">
      <w:pPr>
        <w:pStyle w:val="Caption"/>
        <w:sectPr w:rsidR="00726FD1" w:rsidRPr="004230B2" w:rsidSect="0096405C">
          <w:footerReference w:type="even" r:id="rId47"/>
          <w:footerReference w:type="default" r:id="rId48"/>
          <w:pgSz w:w="16840" w:h="11907" w:orient="landscape" w:code="9"/>
          <w:pgMar w:top="1134" w:right="1418" w:bottom="1701" w:left="1418" w:header="720" w:footer="680" w:gutter="0"/>
          <w:cols w:space="720"/>
          <w:docGrid w:linePitch="272"/>
        </w:sectPr>
      </w:pPr>
      <w:bookmarkStart w:id="100" w:name="_Ref357697845"/>
      <w:bookmarkStart w:id="101" w:name="_Toc370362670"/>
      <w:r w:rsidRPr="004230B2">
        <w:t xml:space="preserve">Figure </w:t>
      </w:r>
      <w:fldSimple w:instr=" STYLEREF 1 \s ">
        <w:r w:rsidR="0013753E">
          <w:rPr>
            <w:noProof/>
          </w:rPr>
          <w:t>3</w:t>
        </w:r>
      </w:fldSimple>
      <w:r w:rsidR="00A42845">
        <w:t>.</w:t>
      </w:r>
      <w:fldSimple w:instr=" SEQ Figure \* ARABIC \s 1 ">
        <w:r w:rsidR="0013753E">
          <w:rPr>
            <w:noProof/>
          </w:rPr>
          <w:t>12</w:t>
        </w:r>
      </w:fldSimple>
      <w:bookmarkEnd w:id="100"/>
      <w:r w:rsidR="007F6663" w:rsidRPr="004230B2">
        <w:t xml:space="preserve"> </w:t>
      </w:r>
      <w:r w:rsidR="00E171F3" w:rsidRPr="004230B2">
        <w:t>L</w:t>
      </w:r>
      <w:r w:rsidR="007F6663" w:rsidRPr="004230B2">
        <w:t xml:space="preserve">ocal-scale geomorphic features </w:t>
      </w:r>
      <w:r w:rsidR="001C4ED0" w:rsidRPr="004230B2">
        <w:t>mapped in</w:t>
      </w:r>
      <w:r w:rsidR="00E171F3" w:rsidRPr="004230B2">
        <w:t xml:space="preserve"> </w:t>
      </w:r>
      <w:r w:rsidR="001C4ED0" w:rsidRPr="004230B2">
        <w:t>A</w:t>
      </w:r>
      <w:r w:rsidR="007F6663" w:rsidRPr="004230B2">
        <w:t>rea 3</w:t>
      </w:r>
      <w:r w:rsidR="00E171F3" w:rsidRPr="004230B2">
        <w:t xml:space="preserve"> interpreted from bathymetry</w:t>
      </w:r>
      <w:r w:rsidR="007F6663" w:rsidRPr="004230B2">
        <w:t>. Images are 30% transparent polygons overlying hill-shaded bathymetric images.</w:t>
      </w:r>
      <w:bookmarkEnd w:id="101"/>
    </w:p>
    <w:p w:rsidR="0066359A" w:rsidRDefault="0066359A" w:rsidP="0066359A">
      <w:pPr>
        <w:pStyle w:val="Tabletitle"/>
      </w:pPr>
      <w:bookmarkStart w:id="102" w:name="_Ref369077443"/>
      <w:bookmarkStart w:id="103" w:name="_Toc370362688"/>
      <w:r>
        <w:lastRenderedPageBreak/>
        <w:t>Table</w:t>
      </w:r>
      <w:r w:rsidR="0059179E">
        <w:t> </w:t>
      </w:r>
      <w:fldSimple w:instr=" STYLEREF 1 \s ">
        <w:r w:rsidR="0013753E">
          <w:rPr>
            <w:noProof/>
          </w:rPr>
          <w:t>3</w:t>
        </w:r>
      </w:fldSimple>
      <w:r>
        <w:t>.</w:t>
      </w:r>
      <w:fldSimple w:instr=" SEQ Table \* ARABIC \s 1 ">
        <w:r w:rsidR="0013753E">
          <w:rPr>
            <w:noProof/>
          </w:rPr>
          <w:t>6</w:t>
        </w:r>
      </w:fldSimple>
      <w:bookmarkEnd w:id="102"/>
      <w:r>
        <w:t xml:space="preserve"> </w:t>
      </w:r>
      <w:r w:rsidRPr="004878C3">
        <w:t xml:space="preserve">Summary of </w:t>
      </w:r>
      <w:r>
        <w:t xml:space="preserve">physical variables </w:t>
      </w:r>
      <w:r w:rsidR="008336F9">
        <w:t>for</w:t>
      </w:r>
      <w:r>
        <w:t xml:space="preserve"> geomorphic features </w:t>
      </w:r>
      <w:r w:rsidR="008336F9">
        <w:t>mapped in A</w:t>
      </w:r>
      <w:r>
        <w:t>rea 3.</w:t>
      </w:r>
      <w:bookmarkEnd w:id="103"/>
    </w:p>
    <w:tbl>
      <w:tblPr>
        <w:tblStyle w:val="TableGAHeaderRowColumn"/>
        <w:tblW w:w="0" w:type="auto"/>
        <w:jc w:val="center"/>
        <w:tblInd w:w="0" w:type="dxa"/>
        <w:tblLayout w:type="fixed"/>
        <w:tblLook w:val="04A0" w:firstRow="1" w:lastRow="0" w:firstColumn="1" w:lastColumn="0" w:noHBand="0" w:noVBand="1"/>
        <w:tblCaption w:val="Summary statistics for geomorphic features in Area 3"/>
        <w:tblDescription w:val="This table lists surface area, water depths, average slope and average backscatter values for each geomorphic feature type in Area 3. Detailed descriptions of these data are provided in Section 3.3"/>
      </w:tblPr>
      <w:tblGrid>
        <w:gridCol w:w="804"/>
        <w:gridCol w:w="765"/>
        <w:gridCol w:w="1228"/>
        <w:gridCol w:w="982"/>
        <w:gridCol w:w="956"/>
        <w:gridCol w:w="1276"/>
        <w:gridCol w:w="1417"/>
        <w:gridCol w:w="1758"/>
      </w:tblGrid>
      <w:tr w:rsidR="005C77C0" w:rsidTr="0055442C">
        <w:trPr>
          <w:cnfStyle w:val="100000000000" w:firstRow="1" w:lastRow="0" w:firstColumn="0" w:lastColumn="0" w:oddVBand="0" w:evenVBand="0" w:oddHBand="0" w:evenHBand="0" w:firstRowFirstColumn="0" w:firstRowLastColumn="0" w:lastRowFirstColumn="0" w:lastRowLastColumn="0"/>
          <w:cantSplit w:val="0"/>
          <w:trHeight w:val="42"/>
          <w:tblHeader/>
          <w:jc w:val="center"/>
        </w:trPr>
        <w:tc>
          <w:tcPr>
            <w:cnfStyle w:val="001000000100" w:firstRow="0" w:lastRow="0" w:firstColumn="1" w:lastColumn="0" w:oddVBand="0" w:evenVBand="0" w:oddHBand="0" w:evenHBand="0" w:firstRowFirstColumn="1" w:firstRowLastColumn="0" w:lastRowFirstColumn="0" w:lastRowLastColumn="0"/>
            <w:tcW w:w="804" w:type="dxa"/>
          </w:tcPr>
          <w:p w:rsidR="005C77C0" w:rsidRDefault="005C77C0" w:rsidP="0055442C">
            <w:pPr>
              <w:pStyle w:val="Tabletextcentred"/>
            </w:pPr>
          </w:p>
        </w:tc>
        <w:tc>
          <w:tcPr>
            <w:tcW w:w="765" w:type="dxa"/>
            <w:hideMark/>
          </w:tcPr>
          <w:p w:rsidR="005C77C0" w:rsidRDefault="005C77C0" w:rsidP="0055442C">
            <w:pPr>
              <w:pStyle w:val="Tabletextcentred"/>
              <w:cnfStyle w:val="100000000000" w:firstRow="1" w:lastRow="0" w:firstColumn="0" w:lastColumn="0" w:oddVBand="0" w:evenVBand="0" w:oddHBand="0" w:evenHBand="0" w:firstRowFirstColumn="0" w:firstRowLastColumn="0" w:lastRowFirstColumn="0" w:lastRowLastColumn="0"/>
              <w:rPr>
                <w:vertAlign w:val="superscript"/>
              </w:rPr>
            </w:pPr>
            <w:r>
              <w:t>Area (km</w:t>
            </w:r>
            <w:r>
              <w:rPr>
                <w:rStyle w:val="Superscript"/>
              </w:rPr>
              <w:t>2</w:t>
            </w:r>
            <w:r>
              <w:t>)</w:t>
            </w:r>
          </w:p>
        </w:tc>
        <w:tc>
          <w:tcPr>
            <w:tcW w:w="1228" w:type="dxa"/>
            <w:hideMark/>
          </w:tcPr>
          <w:p w:rsidR="005C77C0" w:rsidRDefault="005C77C0" w:rsidP="0055442C">
            <w:pPr>
              <w:pStyle w:val="Tabletextcentred"/>
              <w:cnfStyle w:val="100000000000" w:firstRow="1" w:lastRow="0" w:firstColumn="0" w:lastColumn="0" w:oddVBand="0" w:evenVBand="0" w:oddHBand="0" w:evenHBand="0" w:firstRowFirstColumn="0" w:firstRowLastColumn="0" w:lastRowFirstColumn="0" w:lastRowLastColumn="0"/>
            </w:pPr>
            <w:r>
              <w:t>Percentage Total (%)</w:t>
            </w:r>
          </w:p>
        </w:tc>
        <w:tc>
          <w:tcPr>
            <w:tcW w:w="982" w:type="dxa"/>
            <w:hideMark/>
          </w:tcPr>
          <w:p w:rsidR="005C77C0" w:rsidRDefault="005C77C0" w:rsidP="0055442C">
            <w:pPr>
              <w:pStyle w:val="Tabletextcentred"/>
              <w:cnfStyle w:val="100000000000" w:firstRow="1" w:lastRow="0" w:firstColumn="0" w:lastColumn="0" w:oddVBand="0" w:evenVBand="0" w:oddHBand="0" w:evenHBand="0" w:firstRowFirstColumn="0" w:firstRowLastColumn="0" w:lastRowFirstColumn="0" w:lastRowLastColumn="0"/>
            </w:pPr>
            <w:r>
              <w:t>Min Depth (m)</w:t>
            </w:r>
          </w:p>
        </w:tc>
        <w:tc>
          <w:tcPr>
            <w:tcW w:w="956" w:type="dxa"/>
            <w:hideMark/>
          </w:tcPr>
          <w:p w:rsidR="005C77C0" w:rsidRDefault="005C77C0" w:rsidP="0055442C">
            <w:pPr>
              <w:pStyle w:val="Tabletextcentred"/>
              <w:cnfStyle w:val="100000000000" w:firstRow="1" w:lastRow="0" w:firstColumn="0" w:lastColumn="0" w:oddVBand="0" w:evenVBand="0" w:oddHBand="0" w:evenHBand="0" w:firstRowFirstColumn="0" w:firstRowLastColumn="0" w:lastRowFirstColumn="0" w:lastRowLastColumn="0"/>
            </w:pPr>
            <w:r>
              <w:t>Max Depth (m)</w:t>
            </w:r>
          </w:p>
        </w:tc>
        <w:tc>
          <w:tcPr>
            <w:tcW w:w="1276" w:type="dxa"/>
            <w:hideMark/>
          </w:tcPr>
          <w:p w:rsidR="005C77C0" w:rsidRDefault="005C77C0" w:rsidP="0055442C">
            <w:pPr>
              <w:pStyle w:val="Tabletextcentred"/>
              <w:cnfStyle w:val="100000000000" w:firstRow="1" w:lastRow="0" w:firstColumn="0" w:lastColumn="0" w:oddVBand="0" w:evenVBand="0" w:oddHBand="0" w:evenHBand="0" w:firstRowFirstColumn="0" w:firstRowLastColumn="0" w:lastRowFirstColumn="0" w:lastRowLastColumn="0"/>
            </w:pPr>
            <w:r>
              <w:t>Modal Depth (m)</w:t>
            </w:r>
          </w:p>
        </w:tc>
        <w:tc>
          <w:tcPr>
            <w:tcW w:w="1417" w:type="dxa"/>
            <w:hideMark/>
          </w:tcPr>
          <w:p w:rsidR="005C77C0" w:rsidRDefault="005C77C0" w:rsidP="0055442C">
            <w:pPr>
              <w:pStyle w:val="Tabletextcentred"/>
              <w:cnfStyle w:val="100000000000" w:firstRow="1" w:lastRow="0" w:firstColumn="0" w:lastColumn="0" w:oddVBand="0" w:evenVBand="0" w:oddHBand="0" w:evenHBand="0" w:firstRowFirstColumn="0" w:firstRowLastColumn="0" w:lastRowFirstColumn="0" w:lastRowLastColumn="0"/>
            </w:pPr>
            <w:r>
              <w:t>Average Slope (</w:t>
            </w:r>
            <w:r>
              <w:rPr>
                <w:rStyle w:val="Superscript"/>
              </w:rPr>
              <w:t>o</w:t>
            </w:r>
            <w:r>
              <w:t>)</w:t>
            </w:r>
          </w:p>
        </w:tc>
        <w:tc>
          <w:tcPr>
            <w:tcW w:w="1758" w:type="dxa"/>
            <w:hideMark/>
          </w:tcPr>
          <w:p w:rsidR="005C77C0" w:rsidRDefault="005C77C0" w:rsidP="0055442C">
            <w:pPr>
              <w:pStyle w:val="Tabletextcentred"/>
              <w:cnfStyle w:val="100000000000" w:firstRow="1" w:lastRow="0" w:firstColumn="0" w:lastColumn="0" w:oddVBand="0" w:evenVBand="0" w:oddHBand="0" w:evenHBand="0" w:firstRowFirstColumn="0" w:firstRowLastColumn="0" w:lastRowFirstColumn="0" w:lastRowLastColumn="0"/>
            </w:pPr>
            <w:r>
              <w:t>Average Backscatter (dB)</w:t>
            </w:r>
          </w:p>
        </w:tc>
      </w:tr>
      <w:tr w:rsidR="005C77C0" w:rsidTr="0066359A">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804" w:type="dxa"/>
            <w:hideMark/>
          </w:tcPr>
          <w:p w:rsidR="005C77C0" w:rsidRDefault="005C77C0" w:rsidP="0055442C">
            <w:pPr>
              <w:pStyle w:val="Tabletextleft"/>
            </w:pPr>
            <w:r>
              <w:t>Bank</w:t>
            </w:r>
          </w:p>
        </w:tc>
        <w:tc>
          <w:tcPr>
            <w:tcW w:w="765"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44.95</w:t>
            </w:r>
          </w:p>
        </w:tc>
        <w:tc>
          <w:tcPr>
            <w:tcW w:w="1228" w:type="dxa"/>
            <w:hideMark/>
          </w:tcPr>
          <w:p w:rsidR="005C77C0" w:rsidRDefault="007606E4" w:rsidP="0066359A">
            <w:pPr>
              <w:pStyle w:val="Tabletextcentred"/>
              <w:cnfStyle w:val="000000100000" w:firstRow="0" w:lastRow="0" w:firstColumn="0" w:lastColumn="0" w:oddVBand="0" w:evenVBand="0" w:oddHBand="1" w:evenHBand="0" w:firstRowFirstColumn="0" w:firstRowLastColumn="0" w:lastRowFirstColumn="0" w:lastRowLastColumn="0"/>
            </w:pPr>
            <w:r>
              <w:t>28</w:t>
            </w:r>
          </w:p>
        </w:tc>
        <w:tc>
          <w:tcPr>
            <w:tcW w:w="982"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5</w:t>
            </w:r>
            <w:r w:rsidR="00D76421">
              <w:t>0</w:t>
            </w:r>
          </w:p>
        </w:tc>
        <w:tc>
          <w:tcPr>
            <w:tcW w:w="956"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113</w:t>
            </w:r>
          </w:p>
        </w:tc>
        <w:tc>
          <w:tcPr>
            <w:tcW w:w="1276"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88</w:t>
            </w:r>
          </w:p>
        </w:tc>
        <w:tc>
          <w:tcPr>
            <w:tcW w:w="1417"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3.3 ± 2.8</w:t>
            </w:r>
          </w:p>
        </w:tc>
        <w:tc>
          <w:tcPr>
            <w:tcW w:w="1758"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-38 ± 4</w:t>
            </w:r>
          </w:p>
        </w:tc>
      </w:tr>
      <w:tr w:rsidR="005C77C0" w:rsidTr="0066359A">
        <w:trPr>
          <w:cnfStyle w:val="000000010000" w:firstRow="0" w:lastRow="0" w:firstColumn="0" w:lastColumn="0" w:oddVBand="0" w:evenVBand="0" w:oddHBand="0" w:evenHBand="1" w:firstRowFirstColumn="0" w:firstRowLastColumn="0" w:lastRowFirstColumn="0" w:lastRowLastColumn="0"/>
          <w:cantSplit w:val="0"/>
          <w:trHeight w:val="235"/>
          <w:jc w:val="center"/>
        </w:trPr>
        <w:tc>
          <w:tcPr>
            <w:cnfStyle w:val="001000000000" w:firstRow="0" w:lastRow="0" w:firstColumn="1" w:lastColumn="0" w:oddVBand="0" w:evenVBand="0" w:oddHBand="0" w:evenHBand="0" w:firstRowFirstColumn="0" w:firstRowLastColumn="0" w:lastRowFirstColumn="0" w:lastRowLastColumn="0"/>
            <w:tcW w:w="804" w:type="dxa"/>
            <w:hideMark/>
          </w:tcPr>
          <w:p w:rsidR="005C77C0" w:rsidRDefault="005C77C0" w:rsidP="0055442C">
            <w:pPr>
              <w:pStyle w:val="Tabletextleft"/>
            </w:pPr>
            <w:r>
              <w:t>Mound</w:t>
            </w:r>
          </w:p>
        </w:tc>
        <w:tc>
          <w:tcPr>
            <w:tcW w:w="765"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0.49</w:t>
            </w:r>
          </w:p>
        </w:tc>
        <w:tc>
          <w:tcPr>
            <w:tcW w:w="1228" w:type="dxa"/>
            <w:hideMark/>
          </w:tcPr>
          <w:p w:rsidR="005C77C0" w:rsidRDefault="007606E4" w:rsidP="0066359A">
            <w:pPr>
              <w:pStyle w:val="Tabletextcentred"/>
              <w:cnfStyle w:val="000000010000" w:firstRow="0" w:lastRow="0" w:firstColumn="0" w:lastColumn="0" w:oddVBand="0" w:evenVBand="0" w:oddHBand="0" w:evenHBand="1" w:firstRowFirstColumn="0" w:firstRowLastColumn="0" w:lastRowFirstColumn="0" w:lastRowLastColumn="0"/>
            </w:pPr>
            <w:r>
              <w:t>0.5</w:t>
            </w:r>
          </w:p>
        </w:tc>
        <w:tc>
          <w:tcPr>
            <w:tcW w:w="982"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85</w:t>
            </w:r>
          </w:p>
        </w:tc>
        <w:tc>
          <w:tcPr>
            <w:tcW w:w="956"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112</w:t>
            </w:r>
          </w:p>
        </w:tc>
        <w:tc>
          <w:tcPr>
            <w:tcW w:w="1276"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107</w:t>
            </w:r>
          </w:p>
        </w:tc>
        <w:tc>
          <w:tcPr>
            <w:tcW w:w="1417"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5.1 ± 4.4</w:t>
            </w:r>
          </w:p>
        </w:tc>
        <w:tc>
          <w:tcPr>
            <w:tcW w:w="1758"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-43 ± 4</w:t>
            </w:r>
          </w:p>
        </w:tc>
      </w:tr>
      <w:tr w:rsidR="005C77C0" w:rsidTr="0066359A">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804" w:type="dxa"/>
            <w:hideMark/>
          </w:tcPr>
          <w:p w:rsidR="005C77C0" w:rsidRDefault="005C77C0" w:rsidP="0055442C">
            <w:pPr>
              <w:pStyle w:val="Tabletextleft"/>
            </w:pPr>
            <w:r>
              <w:t>Plain</w:t>
            </w:r>
          </w:p>
        </w:tc>
        <w:tc>
          <w:tcPr>
            <w:tcW w:w="765"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112.57</w:t>
            </w:r>
          </w:p>
        </w:tc>
        <w:tc>
          <w:tcPr>
            <w:tcW w:w="1228" w:type="dxa"/>
            <w:hideMark/>
          </w:tcPr>
          <w:p w:rsidR="005C77C0" w:rsidRDefault="007606E4" w:rsidP="0066359A">
            <w:pPr>
              <w:pStyle w:val="Tabletextcentred"/>
              <w:cnfStyle w:val="000000100000" w:firstRow="0" w:lastRow="0" w:firstColumn="0" w:lastColumn="0" w:oddVBand="0" w:evenVBand="0" w:oddHBand="1" w:evenHBand="0" w:firstRowFirstColumn="0" w:firstRowLastColumn="0" w:lastRowFirstColumn="0" w:lastRowLastColumn="0"/>
            </w:pPr>
            <w:r>
              <w:t>71</w:t>
            </w:r>
          </w:p>
        </w:tc>
        <w:tc>
          <w:tcPr>
            <w:tcW w:w="982"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90</w:t>
            </w:r>
          </w:p>
        </w:tc>
        <w:tc>
          <w:tcPr>
            <w:tcW w:w="956"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1</w:t>
            </w:r>
            <w:r w:rsidR="00D76421">
              <w:t>46</w:t>
            </w:r>
          </w:p>
        </w:tc>
        <w:tc>
          <w:tcPr>
            <w:tcW w:w="1276"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106</w:t>
            </w:r>
          </w:p>
        </w:tc>
        <w:tc>
          <w:tcPr>
            <w:tcW w:w="1417"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2.5 ± 3.0</w:t>
            </w:r>
          </w:p>
        </w:tc>
        <w:tc>
          <w:tcPr>
            <w:tcW w:w="1758"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-47 ± 2</w:t>
            </w:r>
          </w:p>
        </w:tc>
      </w:tr>
      <w:tr w:rsidR="005C77C0" w:rsidTr="0066359A">
        <w:trPr>
          <w:cnfStyle w:val="000000010000" w:firstRow="0" w:lastRow="0" w:firstColumn="0" w:lastColumn="0" w:oddVBand="0" w:evenVBand="0" w:oddHBand="0" w:evenHBand="1" w:firstRowFirstColumn="0" w:firstRowLastColumn="0" w:lastRowFirstColumn="0" w:lastRowLastColumn="0"/>
          <w:cantSplit w:val="0"/>
          <w:trHeight w:val="220"/>
          <w:jc w:val="center"/>
        </w:trPr>
        <w:tc>
          <w:tcPr>
            <w:cnfStyle w:val="001000000000" w:firstRow="0" w:lastRow="0" w:firstColumn="1" w:lastColumn="0" w:oddVBand="0" w:evenVBand="0" w:oddHBand="0" w:evenHBand="0" w:firstRowFirstColumn="0" w:firstRowLastColumn="0" w:lastRowFirstColumn="0" w:lastRowLastColumn="0"/>
            <w:tcW w:w="804" w:type="dxa"/>
            <w:hideMark/>
          </w:tcPr>
          <w:p w:rsidR="005C77C0" w:rsidRDefault="005C77C0" w:rsidP="0055442C">
            <w:pPr>
              <w:pStyle w:val="Tabletextleft"/>
            </w:pPr>
            <w:r>
              <w:t>Scarp</w:t>
            </w:r>
          </w:p>
        </w:tc>
        <w:tc>
          <w:tcPr>
            <w:tcW w:w="765"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0.78</w:t>
            </w:r>
          </w:p>
        </w:tc>
        <w:tc>
          <w:tcPr>
            <w:tcW w:w="1228" w:type="dxa"/>
            <w:hideMark/>
          </w:tcPr>
          <w:p w:rsidR="005C77C0" w:rsidRDefault="007606E4" w:rsidP="0066359A">
            <w:pPr>
              <w:pStyle w:val="Tabletextcentred"/>
              <w:cnfStyle w:val="000000010000" w:firstRow="0" w:lastRow="0" w:firstColumn="0" w:lastColumn="0" w:oddVBand="0" w:evenVBand="0" w:oddHBand="0" w:evenHBand="1" w:firstRowFirstColumn="0" w:firstRowLastColumn="0" w:lastRowFirstColumn="0" w:lastRowLastColumn="0"/>
            </w:pPr>
            <w:r>
              <w:t>0.5</w:t>
            </w:r>
          </w:p>
        </w:tc>
        <w:tc>
          <w:tcPr>
            <w:tcW w:w="982"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52</w:t>
            </w:r>
          </w:p>
        </w:tc>
        <w:tc>
          <w:tcPr>
            <w:tcW w:w="956"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109</w:t>
            </w:r>
          </w:p>
        </w:tc>
        <w:tc>
          <w:tcPr>
            <w:tcW w:w="1276"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94</w:t>
            </w:r>
          </w:p>
        </w:tc>
        <w:tc>
          <w:tcPr>
            <w:tcW w:w="1417"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19.2 ± 11.9</w:t>
            </w:r>
          </w:p>
        </w:tc>
        <w:tc>
          <w:tcPr>
            <w:tcW w:w="1758" w:type="dxa"/>
            <w:hideMark/>
          </w:tcPr>
          <w:p w:rsidR="005C77C0" w:rsidRDefault="005C77C0" w:rsidP="0066359A">
            <w:pPr>
              <w:pStyle w:val="Tabletextcentred"/>
              <w:cnfStyle w:val="000000010000" w:firstRow="0" w:lastRow="0" w:firstColumn="0" w:lastColumn="0" w:oddVBand="0" w:evenVBand="0" w:oddHBand="0" w:evenHBand="1" w:firstRowFirstColumn="0" w:firstRowLastColumn="0" w:lastRowFirstColumn="0" w:lastRowLastColumn="0"/>
            </w:pPr>
            <w:r>
              <w:t>-35 ± 3</w:t>
            </w:r>
          </w:p>
        </w:tc>
      </w:tr>
      <w:tr w:rsidR="005C77C0" w:rsidTr="0066359A">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804" w:type="dxa"/>
            <w:hideMark/>
          </w:tcPr>
          <w:p w:rsidR="005C77C0" w:rsidRDefault="005C77C0" w:rsidP="0055442C">
            <w:pPr>
              <w:pStyle w:val="Tabletextleft"/>
            </w:pPr>
            <w:r>
              <w:t>Total</w:t>
            </w:r>
          </w:p>
        </w:tc>
        <w:tc>
          <w:tcPr>
            <w:tcW w:w="765"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158.78</w:t>
            </w:r>
          </w:p>
        </w:tc>
        <w:tc>
          <w:tcPr>
            <w:tcW w:w="1228" w:type="dxa"/>
            <w:hideMark/>
          </w:tcPr>
          <w:p w:rsidR="005C77C0" w:rsidRDefault="007606E4" w:rsidP="0066359A">
            <w:pPr>
              <w:pStyle w:val="Tabletextcentred"/>
              <w:cnfStyle w:val="000000100000" w:firstRow="0" w:lastRow="0" w:firstColumn="0" w:lastColumn="0" w:oddVBand="0" w:evenVBand="0" w:oddHBand="1" w:evenHBand="0" w:firstRowFirstColumn="0" w:firstRowLastColumn="0" w:lastRowFirstColumn="0" w:lastRowLastColumn="0"/>
            </w:pPr>
            <w:r>
              <w:t>100</w:t>
            </w:r>
          </w:p>
        </w:tc>
        <w:tc>
          <w:tcPr>
            <w:tcW w:w="982"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5</w:t>
            </w:r>
            <w:r w:rsidR="00D76421">
              <w:t>0</w:t>
            </w:r>
          </w:p>
        </w:tc>
        <w:tc>
          <w:tcPr>
            <w:tcW w:w="956"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1</w:t>
            </w:r>
            <w:r w:rsidR="00D76421">
              <w:t>46</w:t>
            </w:r>
          </w:p>
        </w:tc>
        <w:tc>
          <w:tcPr>
            <w:tcW w:w="1276"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106</w:t>
            </w:r>
          </w:p>
        </w:tc>
        <w:tc>
          <w:tcPr>
            <w:tcW w:w="1417"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2.9 ± 3.3</w:t>
            </w:r>
          </w:p>
        </w:tc>
        <w:tc>
          <w:tcPr>
            <w:tcW w:w="1758" w:type="dxa"/>
            <w:hideMark/>
          </w:tcPr>
          <w:p w:rsidR="005C77C0" w:rsidRDefault="005C77C0" w:rsidP="0066359A">
            <w:pPr>
              <w:pStyle w:val="Tabletextcentred"/>
              <w:cnfStyle w:val="000000100000" w:firstRow="0" w:lastRow="0" w:firstColumn="0" w:lastColumn="0" w:oddVBand="0" w:evenVBand="0" w:oddHBand="1" w:evenHBand="0" w:firstRowFirstColumn="0" w:firstRowLastColumn="0" w:lastRowFirstColumn="0" w:lastRowLastColumn="0"/>
            </w:pPr>
            <w:r>
              <w:t>-44 ± 5</w:t>
            </w:r>
          </w:p>
        </w:tc>
      </w:tr>
    </w:tbl>
    <w:p w:rsidR="00C000F5" w:rsidRPr="00C000F5" w:rsidRDefault="00C000F5" w:rsidP="0055442C">
      <w:pPr>
        <w:pStyle w:val="BodyText-01"/>
      </w:pPr>
      <w:r w:rsidRPr="00C000F5">
        <w:t xml:space="preserve">Plains are the most widespread geomorphic feature in Area 3 with a modal depth of 106 m </w:t>
      </w:r>
      <w:r w:rsidRPr="004878C3">
        <w:t>(</w:t>
      </w:r>
      <w:r w:rsidR="0055442C">
        <w:rPr>
          <w:rStyle w:val="Bodytextbold"/>
          <w:b w:val="0"/>
        </w:rPr>
        <w:fldChar w:fldCharType="begin"/>
      </w:r>
      <w:r w:rsidR="0055442C">
        <w:instrText xml:space="preserve"> REF _Ref369077443 \h </w:instrText>
      </w:r>
      <w:r w:rsidR="0055442C">
        <w:rPr>
          <w:rStyle w:val="Bodytextbold"/>
          <w:b w:val="0"/>
        </w:rPr>
      </w:r>
      <w:r w:rsidR="0055442C">
        <w:rPr>
          <w:rStyle w:val="Bodytextbold"/>
          <w:b w:val="0"/>
        </w:rPr>
        <w:fldChar w:fldCharType="separate"/>
      </w:r>
      <w:r w:rsidR="0013753E">
        <w:t>Table </w:t>
      </w:r>
      <w:r w:rsidR="0013753E">
        <w:rPr>
          <w:noProof/>
        </w:rPr>
        <w:t>3</w:t>
      </w:r>
      <w:r w:rsidR="0013753E">
        <w:t>.</w:t>
      </w:r>
      <w:r w:rsidR="0013753E">
        <w:rPr>
          <w:noProof/>
        </w:rPr>
        <w:t>6</w:t>
      </w:r>
      <w:r w:rsidR="0055442C">
        <w:rPr>
          <w:rStyle w:val="Bodytextbold"/>
          <w:b w:val="0"/>
        </w:rPr>
        <w:fldChar w:fldCharType="end"/>
      </w:r>
      <w:r w:rsidR="00C74A1C" w:rsidRPr="004878C3">
        <w:t>), sloping slightly in a north-</w:t>
      </w:r>
      <w:r w:rsidRPr="004878C3">
        <w:t>easterly direction (~0.02°). Grabs and box cores from plains in Area 3 returned well-sorted silt (</w:t>
      </w:r>
      <w:r w:rsidRPr="004878C3">
        <w:fldChar w:fldCharType="begin"/>
      </w:r>
      <w:r w:rsidRPr="004878C3">
        <w:instrText xml:space="preserve"> REF _Ref355001129 \n \h  \* MERGEFORMAT </w:instrText>
      </w:r>
      <w:r w:rsidRPr="004878C3">
        <w:fldChar w:fldCharType="separate"/>
      </w:r>
      <w:r w:rsidR="0013753E">
        <w:t>Appendix E</w:t>
      </w:r>
      <w:r w:rsidRPr="004878C3">
        <w:fldChar w:fldCharType="end"/>
      </w:r>
      <w:r w:rsidRPr="004878C3">
        <w:t>). This composition is reinforced by the low average backscatter</w:t>
      </w:r>
      <w:r w:rsidRPr="00C000F5">
        <w:t xml:space="preserve"> value of -47 ± 2 dB for plains which is not only the lowest of all features in Area 3 but the lowest out of all plains in all areas. Pockmarks are ubiquitous across the soft sediment plains in Area 3</w:t>
      </w:r>
      <w:r w:rsidR="00B443B7">
        <w:t xml:space="preserve">, </w:t>
      </w:r>
      <w:r w:rsidRPr="00C000F5">
        <w:t xml:space="preserve">with depths </w:t>
      </w:r>
      <w:r w:rsidR="00B443B7">
        <w:t xml:space="preserve">of </w:t>
      </w:r>
      <w:r w:rsidRPr="00C000F5">
        <w:t>0.5</w:t>
      </w:r>
      <w:r w:rsidR="00B443B7">
        <w:t xml:space="preserve"> to </w:t>
      </w:r>
      <w:r w:rsidRPr="00C000F5">
        <w:t xml:space="preserve">2.1 m and diameters </w:t>
      </w:r>
      <w:r w:rsidR="00B443B7">
        <w:t xml:space="preserve">ranging from </w:t>
      </w:r>
      <w:r w:rsidRPr="00C000F5">
        <w:t>16</w:t>
      </w:r>
      <w:r w:rsidR="00B443B7">
        <w:t xml:space="preserve"> to </w:t>
      </w:r>
      <w:r w:rsidRPr="00C000F5">
        <w:t xml:space="preserve">32 m. </w:t>
      </w:r>
      <w:r w:rsidR="00B443B7">
        <w:t>Most pockmarks are circular, but i</w:t>
      </w:r>
      <w:r w:rsidRPr="00C000F5">
        <w:t xml:space="preserve">n some cases have an asymmetric plan-shape. Fields of dense clusters of overlapping pockmarks are also common on plains, but only </w:t>
      </w:r>
      <w:r w:rsidR="00B443B7">
        <w:t xml:space="preserve">where they are </w:t>
      </w:r>
      <w:r w:rsidRPr="00C000F5">
        <w:t>adjacent to banks and mounds. These fields of dense clusters coincide with a higher backscatter return, particularly noticeable in the east of Area 3 (</w:t>
      </w:r>
      <w:r w:rsidR="00A42845" w:rsidRPr="0055442C">
        <w:rPr>
          <w:rStyle w:val="Hyperlink"/>
        </w:rPr>
        <w:t>Figure</w:t>
      </w:r>
      <w:r w:rsidR="0055442C" w:rsidRPr="0055442C">
        <w:rPr>
          <w:rStyle w:val="Hyperlink"/>
        </w:rPr>
        <w:t> </w:t>
      </w:r>
      <w:r w:rsidR="00A42845" w:rsidRPr="0055442C">
        <w:rPr>
          <w:rStyle w:val="Hyperlink"/>
        </w:rPr>
        <w:t>3.11</w:t>
      </w:r>
      <w:r w:rsidRPr="00C000F5">
        <w:t>).</w:t>
      </w:r>
    </w:p>
    <w:p w:rsidR="00AC6936" w:rsidRPr="00AC6936" w:rsidRDefault="00AC6936" w:rsidP="00DB0FDD">
      <w:pPr>
        <w:pStyle w:val="BodyText"/>
      </w:pPr>
      <w:r w:rsidRPr="00AC6936">
        <w:t>Finally, mounds are a feature unique to Area 3, where three were mapped (</w:t>
      </w:r>
      <w:r w:rsidR="00A42845" w:rsidRPr="0055442C">
        <w:rPr>
          <w:rStyle w:val="Hyperlink"/>
        </w:rPr>
        <w:t>Figure 3.12</w:t>
      </w:r>
      <w:r w:rsidRPr="00AC6936">
        <w:t>). They have a low, rounded profile, ranging between 3-10 m in height and although characterised by a low average backscatter of</w:t>
      </w:r>
      <w:r w:rsidR="00B443B7">
        <w:t xml:space="preserve"> </w:t>
      </w:r>
      <w:r w:rsidRPr="00AC6936">
        <w:t>-43 ± 4 dB, they correspond to areas of distinct</w:t>
      </w:r>
      <w:r w:rsidR="00B443B7">
        <w:t>ly</w:t>
      </w:r>
      <w:r w:rsidRPr="00AC6936">
        <w:t xml:space="preserve"> higher backscatter than the adjacent plain (</w:t>
      </w:r>
      <w:r w:rsidR="00A42845" w:rsidRPr="0055442C">
        <w:rPr>
          <w:rStyle w:val="Hyperlink"/>
        </w:rPr>
        <w:t>Figure 3.11</w:t>
      </w:r>
      <w:r w:rsidRPr="00AC6936">
        <w:t>). Like banks they are covered on their flanks by de</w:t>
      </w:r>
      <w:r w:rsidR="00B443B7">
        <w:t>n</w:t>
      </w:r>
      <w:r w:rsidRPr="00AC6936">
        <w:t>se clusters of overlapping pockmarks.</w:t>
      </w:r>
    </w:p>
    <w:p w:rsidR="00AC6936" w:rsidRDefault="00AC6936" w:rsidP="00AC6936">
      <w:pPr>
        <w:pStyle w:val="Figuresandimagescentred"/>
      </w:pPr>
      <w:r>
        <w:rPr>
          <w:noProof/>
        </w:rPr>
        <w:lastRenderedPageBreak/>
        <w:drawing>
          <wp:inline distT="0" distB="0" distL="0" distR="0" wp14:anchorId="4D13923C" wp14:editId="02DDDDF8">
            <wp:extent cx="5510150" cy="5953379"/>
            <wp:effectExtent l="0" t="0" r="0" b="0"/>
            <wp:docPr id="30" name="Picture 30" descr="This figure shows six photographs of the seabed on the western bank in Area 3 taken by the towed underwater camera system. These photos include examples of sparsely distributed small sponge, gorgonian and algal communities growing on the top of the bank in 60 to 70 metres water depth, and bioturbated muddy substrate on the top and lower flanks in 70 to 90 metres water depth." title="Examples of seabed biota in Are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3_Bio_Stills.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16989" cy="5960769"/>
                    </a:xfrm>
                    <a:prstGeom prst="rect">
                      <a:avLst/>
                    </a:prstGeom>
                  </pic:spPr>
                </pic:pic>
              </a:graphicData>
            </a:graphic>
          </wp:inline>
        </w:drawing>
      </w:r>
    </w:p>
    <w:p w:rsidR="00AC6936" w:rsidRPr="00AC6936" w:rsidRDefault="00AC6936" w:rsidP="00AC6936">
      <w:pPr>
        <w:pStyle w:val="Caption"/>
      </w:pPr>
      <w:bookmarkStart w:id="104" w:name="_Ref358216642"/>
      <w:bookmarkStart w:id="105" w:name="_Toc370362671"/>
      <w:r w:rsidRPr="004230B2">
        <w:t xml:space="preserve">Figure </w:t>
      </w:r>
      <w:fldSimple w:instr=" STYLEREF 1 \s ">
        <w:r w:rsidR="0013753E">
          <w:rPr>
            <w:noProof/>
          </w:rPr>
          <w:t>3</w:t>
        </w:r>
      </w:fldSimple>
      <w:r w:rsidR="00A42845">
        <w:t>.</w:t>
      </w:r>
      <w:fldSimple w:instr=" SEQ Figure \* ARABIC \s 1 ">
        <w:r w:rsidR="0013753E">
          <w:rPr>
            <w:noProof/>
          </w:rPr>
          <w:t>13</w:t>
        </w:r>
      </w:fldSimple>
      <w:bookmarkEnd w:id="104"/>
      <w:r w:rsidRPr="004230B2">
        <w:t xml:space="preserve"> Representative sti</w:t>
      </w:r>
      <w:r w:rsidR="00851EB5" w:rsidRPr="004230B2">
        <w:t>ll images from the main bank in</w:t>
      </w:r>
      <w:r w:rsidRPr="004230B2">
        <w:t xml:space="preserve"> </w:t>
      </w:r>
      <w:r w:rsidR="00BD67A4" w:rsidRPr="004230B2">
        <w:t xml:space="preserve">Area 3, showing: </w:t>
      </w:r>
      <w:r w:rsidR="00F66AC9" w:rsidRPr="004230B2">
        <w:t>(</w:t>
      </w:r>
      <w:r w:rsidR="00BD67A4" w:rsidRPr="004230B2">
        <w:t>a)</w:t>
      </w:r>
      <w:r w:rsidRPr="004230B2">
        <w:t xml:space="preserve"> </w:t>
      </w:r>
      <w:r w:rsidR="00BD67A4" w:rsidRPr="004230B2">
        <w:t>high density of</w:t>
      </w:r>
      <w:r w:rsidRPr="004230B2">
        <w:t xml:space="preserve"> </w:t>
      </w:r>
      <w:r w:rsidR="00BD67A4" w:rsidRPr="004230B2">
        <w:t xml:space="preserve">burrows in silty sediment; </w:t>
      </w:r>
      <w:r w:rsidR="00F66AC9" w:rsidRPr="004230B2">
        <w:t>(</w:t>
      </w:r>
      <w:r w:rsidR="00BD67A4" w:rsidRPr="004230B2">
        <w:t>b)</w:t>
      </w:r>
      <w:r w:rsidR="00BD67A4">
        <w:t xml:space="preserve"> benthic algae; </w:t>
      </w:r>
      <w:r w:rsidR="00F66AC9">
        <w:t>(</w:t>
      </w:r>
      <w:r w:rsidRPr="00AC6936">
        <w:t>c)</w:t>
      </w:r>
      <w:r w:rsidR="00BD67A4">
        <w:t xml:space="preserve"> </w:t>
      </w:r>
      <w:r w:rsidRPr="00AC6936">
        <w:t xml:space="preserve">scattered </w:t>
      </w:r>
      <w:proofErr w:type="spellStart"/>
      <w:r w:rsidRPr="00AC6936">
        <w:t>epifauna</w:t>
      </w:r>
      <w:proofErr w:type="spellEnd"/>
      <w:r w:rsidRPr="00AC6936">
        <w:t xml:space="preserve"> (sponges, gorgonians);</w:t>
      </w:r>
      <w:r w:rsidR="00BD67A4">
        <w:t xml:space="preserve"> </w:t>
      </w:r>
      <w:r w:rsidR="00F66AC9">
        <w:t>(</w:t>
      </w:r>
      <w:r w:rsidR="00BD67A4">
        <w:t xml:space="preserve">d) very sparse </w:t>
      </w:r>
      <w:proofErr w:type="spellStart"/>
      <w:r w:rsidR="00BD67A4">
        <w:t>epifauna</w:t>
      </w:r>
      <w:proofErr w:type="spellEnd"/>
      <w:r w:rsidR="00BD67A4">
        <w:t xml:space="preserve">; </w:t>
      </w:r>
      <w:r w:rsidR="00F66AC9">
        <w:t>(</w:t>
      </w:r>
      <w:r w:rsidR="00BD67A4">
        <w:t>e)</w:t>
      </w:r>
      <w:r w:rsidR="00C20B0A">
        <w:t xml:space="preserve"> and </w:t>
      </w:r>
      <w:r w:rsidR="00F66AC9">
        <w:t>(</w:t>
      </w:r>
      <w:r w:rsidR="00C20B0A">
        <w:t>f)</w:t>
      </w:r>
      <w:r w:rsidR="00BD67A4">
        <w:t xml:space="preserve"> </w:t>
      </w:r>
      <w:r w:rsidRPr="00AC6936">
        <w:t xml:space="preserve">high levels of </w:t>
      </w:r>
      <w:proofErr w:type="spellStart"/>
      <w:r w:rsidRPr="00AC6936">
        <w:t>bioturbation</w:t>
      </w:r>
      <w:proofErr w:type="spellEnd"/>
      <w:r w:rsidR="00BD67A4">
        <w:t xml:space="preserve"> on the lower terrace</w:t>
      </w:r>
      <w:r w:rsidR="00C20B0A">
        <w:t>s</w:t>
      </w:r>
      <w:r w:rsidRPr="00AC6936">
        <w:t>.</w:t>
      </w:r>
      <w:bookmarkEnd w:id="105"/>
    </w:p>
    <w:p w:rsidR="00C17EF1" w:rsidRDefault="00C17EF1" w:rsidP="00412D99">
      <w:pPr>
        <w:pStyle w:val="Heading2"/>
      </w:pPr>
      <w:r w:rsidRPr="00412D99">
        <w:br w:type="page"/>
      </w:r>
      <w:bookmarkStart w:id="106" w:name="_Toc370362623"/>
      <w:r w:rsidRPr="00412D99">
        <w:lastRenderedPageBreak/>
        <w:t>Seabed Characteristics Area 4</w:t>
      </w:r>
      <w:bookmarkEnd w:id="106"/>
    </w:p>
    <w:p w:rsidR="00820263" w:rsidRPr="00D55473" w:rsidRDefault="00002FD1" w:rsidP="00DB0FDD">
      <w:pPr>
        <w:pStyle w:val="BodyText"/>
      </w:pPr>
      <w:r w:rsidRPr="00D55473">
        <w:t>Area 4 is the northern</w:t>
      </w:r>
      <w:r w:rsidR="00200EB4">
        <w:t>-</w:t>
      </w:r>
      <w:r w:rsidRPr="00D55473">
        <w:t xml:space="preserve">most survey area and sits in water depths </w:t>
      </w:r>
      <w:r w:rsidR="00D860B8">
        <w:t xml:space="preserve">ranging </w:t>
      </w:r>
      <w:r w:rsidRPr="00D55473">
        <w:t>between 42</w:t>
      </w:r>
      <w:r w:rsidR="00F474AF">
        <w:t xml:space="preserve"> and</w:t>
      </w:r>
      <w:r w:rsidRPr="00D55473">
        <w:t xml:space="preserve"> 124 m (</w:t>
      </w:r>
      <w:r w:rsidR="0055442C">
        <w:fldChar w:fldCharType="begin"/>
      </w:r>
      <w:r w:rsidR="0055442C">
        <w:instrText xml:space="preserve"> REF _Ref369078587 \h </w:instrText>
      </w:r>
      <w:r w:rsidR="0055442C">
        <w:fldChar w:fldCharType="separate"/>
      </w:r>
      <w:r w:rsidR="0013753E">
        <w:t xml:space="preserve">Table </w:t>
      </w:r>
      <w:r w:rsidR="0013753E">
        <w:rPr>
          <w:noProof/>
        </w:rPr>
        <w:t>3</w:t>
      </w:r>
      <w:r w:rsidR="0013753E">
        <w:t>.</w:t>
      </w:r>
      <w:r w:rsidR="0013753E">
        <w:rPr>
          <w:noProof/>
        </w:rPr>
        <w:t>7</w:t>
      </w:r>
      <w:r w:rsidR="0055442C">
        <w:fldChar w:fldCharType="end"/>
      </w:r>
      <w:r w:rsidR="00EE1896">
        <w:t>;</w:t>
      </w:r>
      <w:r w:rsidRPr="00D55473">
        <w:t xml:space="preserve"> </w:t>
      </w:r>
      <w:r w:rsidR="00A42845" w:rsidRPr="0055442C">
        <w:rPr>
          <w:rStyle w:val="Hyperlink"/>
        </w:rPr>
        <w:t>Figure 3.14</w:t>
      </w:r>
      <w:r w:rsidRPr="00D55473">
        <w:t>). Covering 29 km</w:t>
      </w:r>
      <w:r w:rsidRPr="005730ED">
        <w:rPr>
          <w:rStyle w:val="Superscript"/>
        </w:rPr>
        <w:t>2</w:t>
      </w:r>
      <w:r w:rsidRPr="00D55473">
        <w:t xml:space="preserve">, Area 4 incorporates four of the six main geomorphic features mapped, including: </w:t>
      </w:r>
      <w:r w:rsidR="00F474AF" w:rsidRPr="00D55473">
        <w:t>20 km</w:t>
      </w:r>
      <w:r w:rsidR="00F474AF" w:rsidRPr="005730ED">
        <w:rPr>
          <w:rStyle w:val="Superscript"/>
        </w:rPr>
        <w:t>2</w:t>
      </w:r>
      <w:r w:rsidR="00F474AF">
        <w:rPr>
          <w:rStyle w:val="Superscript"/>
        </w:rPr>
        <w:t xml:space="preserve"> </w:t>
      </w:r>
      <w:r w:rsidR="00F474AF" w:rsidRPr="00A0605F">
        <w:t xml:space="preserve">of </w:t>
      </w:r>
      <w:r w:rsidRPr="00D55473">
        <w:t>plains, 7l</w:t>
      </w:r>
      <w:r w:rsidR="00D860B8">
        <w:t> </w:t>
      </w:r>
      <w:r w:rsidRPr="00D55473">
        <w:t>m</w:t>
      </w:r>
      <w:r w:rsidRPr="005730ED">
        <w:rPr>
          <w:rStyle w:val="Superscript"/>
        </w:rPr>
        <w:t>2</w:t>
      </w:r>
      <w:r w:rsidRPr="00D55473">
        <w:t xml:space="preserve"> </w:t>
      </w:r>
      <w:r w:rsidR="00F474AF">
        <w:t xml:space="preserve">of </w:t>
      </w:r>
      <w:r w:rsidR="00F474AF" w:rsidRPr="00D55473">
        <w:t xml:space="preserve">banks </w:t>
      </w:r>
      <w:r w:rsidRPr="00D55473">
        <w:t xml:space="preserve">and </w:t>
      </w:r>
      <w:r w:rsidR="00F474AF" w:rsidRPr="00D55473">
        <w:t>&lt;1km</w:t>
      </w:r>
      <w:r w:rsidR="00F474AF" w:rsidRPr="00DB0FDD">
        <w:rPr>
          <w:rStyle w:val="Superscript"/>
        </w:rPr>
        <w:t>2</w:t>
      </w:r>
      <w:r w:rsidR="00F474AF">
        <w:t xml:space="preserve"> of depressions and scarps</w:t>
      </w:r>
      <w:r w:rsidRPr="00D55473">
        <w:t>. The seabed characteristics and environmental setting of Area 4 was similar to all other areas surveyed.</w:t>
      </w:r>
    </w:p>
    <w:p w:rsidR="00D860B8" w:rsidRDefault="00002FD1" w:rsidP="00DB0FDD">
      <w:pPr>
        <w:pStyle w:val="BodyText"/>
      </w:pPr>
      <w:r w:rsidRPr="00D55473">
        <w:t xml:space="preserve">Two prominent and large banks were </w:t>
      </w:r>
      <w:r w:rsidR="000A113A">
        <w:t>mapped</w:t>
      </w:r>
      <w:r w:rsidR="000A113A" w:rsidRPr="00D55473">
        <w:t xml:space="preserve"> </w:t>
      </w:r>
      <w:r w:rsidRPr="00D55473">
        <w:t>in Area 4 (</w:t>
      </w:r>
      <w:r w:rsidR="00A42845" w:rsidRPr="0055442C">
        <w:rPr>
          <w:rStyle w:val="Hyperlink"/>
        </w:rPr>
        <w:t>Figure 3.16</w:t>
      </w:r>
      <w:r w:rsidRPr="00D55473">
        <w:t>). They have a modal depth of 90 m but exist in water depths ranging between 42</w:t>
      </w:r>
      <w:r w:rsidR="00F474AF">
        <w:t xml:space="preserve"> and </w:t>
      </w:r>
      <w:r w:rsidRPr="00D55473">
        <w:t>111 m</w:t>
      </w:r>
      <w:r w:rsidR="00B84732" w:rsidRPr="00D55473">
        <w:t xml:space="preserve">. The flanks </w:t>
      </w:r>
      <w:r w:rsidR="00D860B8" w:rsidRPr="00D55473">
        <w:t>and</w:t>
      </w:r>
      <w:r w:rsidR="00B84732" w:rsidRPr="00D55473">
        <w:t xml:space="preserve"> scarps of banks in Area 4 tend to b</w:t>
      </w:r>
      <w:r w:rsidR="00F033F7">
        <w:t xml:space="preserve">e very steep (ranging between 2 and </w:t>
      </w:r>
      <w:r w:rsidR="00B84732" w:rsidRPr="00D55473">
        <w:t>70</w:t>
      </w:r>
      <w:r w:rsidR="00D860B8">
        <w:t>°</w:t>
      </w:r>
      <w:r w:rsidR="00B84732" w:rsidRPr="00D55473">
        <w:t xml:space="preserve">) </w:t>
      </w:r>
      <w:r w:rsidR="000A113A">
        <w:t>with</w:t>
      </w:r>
      <w:r w:rsidR="00B84732" w:rsidRPr="00D55473">
        <w:t xml:space="preserve"> the north</w:t>
      </w:r>
      <w:r w:rsidR="000A113A">
        <w:t>ern</w:t>
      </w:r>
      <w:r w:rsidR="00B84732" w:rsidRPr="00D55473">
        <w:t xml:space="preserve"> and western margins less steep than the southern and eastern margins. Two grabs taken from banks in Area 4 returned muddy, medium to coarse carbonate sand (</w:t>
      </w:r>
      <w:r w:rsidR="00B84732" w:rsidRPr="00D55473">
        <w:fldChar w:fldCharType="begin"/>
      </w:r>
      <w:r w:rsidR="00B84732" w:rsidRPr="00D55473">
        <w:instrText xml:space="preserve"> REF _Ref355001129 \n \h </w:instrText>
      </w:r>
      <w:r w:rsidR="00D55473">
        <w:instrText xml:space="preserve"> \* MERGEFORMAT </w:instrText>
      </w:r>
      <w:r w:rsidR="00B84732" w:rsidRPr="00D55473">
        <w:fldChar w:fldCharType="separate"/>
      </w:r>
      <w:r w:rsidR="0013753E">
        <w:t>Appendix E</w:t>
      </w:r>
      <w:r w:rsidR="00B84732" w:rsidRPr="00D55473">
        <w:fldChar w:fldCharType="end"/>
      </w:r>
      <w:r w:rsidR="00B84732" w:rsidRPr="00D55473">
        <w:t>). This is consistent with the high average backscatter values for banks and scarps in Area 4</w:t>
      </w:r>
      <w:r w:rsidR="000A113A">
        <w:t xml:space="preserve"> of</w:t>
      </w:r>
      <w:r w:rsidR="00B84732" w:rsidRPr="00D55473">
        <w:t xml:space="preserve"> -36 ± 3 dB and -35 ± 3</w:t>
      </w:r>
      <w:r w:rsidR="000A113A">
        <w:t>,</w:t>
      </w:r>
      <w:r w:rsidR="00B84732" w:rsidRPr="00D55473">
        <w:t xml:space="preserve"> respectively (</w:t>
      </w:r>
      <w:r w:rsidR="00A42845" w:rsidRPr="0055442C">
        <w:rPr>
          <w:rStyle w:val="Hyperlink"/>
        </w:rPr>
        <w:t>Figure 3.15</w:t>
      </w:r>
      <w:r w:rsidR="00EE1896">
        <w:t xml:space="preserve">; </w:t>
      </w:r>
      <w:r w:rsidR="0055442C">
        <w:fldChar w:fldCharType="begin"/>
      </w:r>
      <w:r w:rsidR="0055442C">
        <w:instrText xml:space="preserve"> REF _Ref369078587 \h </w:instrText>
      </w:r>
      <w:r w:rsidR="0055442C">
        <w:fldChar w:fldCharType="separate"/>
      </w:r>
      <w:r w:rsidR="0013753E">
        <w:t xml:space="preserve">Table </w:t>
      </w:r>
      <w:r w:rsidR="0013753E">
        <w:rPr>
          <w:noProof/>
        </w:rPr>
        <w:t>3</w:t>
      </w:r>
      <w:r w:rsidR="0013753E">
        <w:t>.</w:t>
      </w:r>
      <w:r w:rsidR="0013753E">
        <w:rPr>
          <w:noProof/>
        </w:rPr>
        <w:t>7</w:t>
      </w:r>
      <w:r w:rsidR="0055442C">
        <w:fldChar w:fldCharType="end"/>
      </w:r>
      <w:r w:rsidR="00B84732" w:rsidRPr="00D55473">
        <w:t>)</w:t>
      </w:r>
      <w:r w:rsidR="00D860B8">
        <w:t>.</w:t>
      </w:r>
    </w:p>
    <w:p w:rsidR="00B84732" w:rsidRPr="00D55473" w:rsidRDefault="00B84732" w:rsidP="00DB0FDD">
      <w:pPr>
        <w:pStyle w:val="BodyText"/>
      </w:pPr>
      <w:r w:rsidRPr="00D55473">
        <w:t>The flat tops of both banks occur at different</w:t>
      </w:r>
      <w:r w:rsidR="00D860B8">
        <w:t xml:space="preserve"> depths</w:t>
      </w:r>
      <w:r w:rsidRPr="00D55473">
        <w:t xml:space="preserve"> with the larger, western bank having a shallower and flatter top, at 44 m, than the eastern bank, which </w:t>
      </w:r>
      <w:r w:rsidR="000A113A">
        <w:t xml:space="preserve">has a </w:t>
      </w:r>
      <w:proofErr w:type="spellStart"/>
      <w:r w:rsidR="000A113A">
        <w:t>crestal</w:t>
      </w:r>
      <w:proofErr w:type="spellEnd"/>
      <w:r w:rsidR="000A113A">
        <w:t xml:space="preserve"> depth of</w:t>
      </w:r>
      <w:r w:rsidRPr="00D55473">
        <w:t xml:space="preserve"> 80-90 m. The western bank, also </w:t>
      </w:r>
      <w:r w:rsidR="000A113A" w:rsidRPr="00D55473">
        <w:t>ha</w:t>
      </w:r>
      <w:r w:rsidR="000A113A">
        <w:t>s</w:t>
      </w:r>
      <w:r w:rsidR="000A113A" w:rsidRPr="00D55473">
        <w:t xml:space="preserve"> </w:t>
      </w:r>
      <w:r w:rsidRPr="00D55473">
        <w:t xml:space="preserve">a large terrace </w:t>
      </w:r>
      <w:r w:rsidR="00F033F7">
        <w:t>at</w:t>
      </w:r>
      <w:r w:rsidRPr="00D55473">
        <w:t xml:space="preserve"> 80-90 m. </w:t>
      </w:r>
      <w:r w:rsidR="00795015">
        <w:t>Fungoid (disc) coral was found in the grab sample at Station 68 (</w:t>
      </w:r>
      <w:r w:rsidR="00795015" w:rsidRPr="00D55473">
        <w:fldChar w:fldCharType="begin"/>
      </w:r>
      <w:r w:rsidR="00795015" w:rsidRPr="00D55473">
        <w:instrText xml:space="preserve"> REF _Ref355001129 \n \h </w:instrText>
      </w:r>
      <w:r w:rsidR="00795015">
        <w:instrText xml:space="preserve"> \* MERGEFORMAT </w:instrText>
      </w:r>
      <w:r w:rsidR="00795015" w:rsidRPr="00D55473">
        <w:fldChar w:fldCharType="separate"/>
      </w:r>
      <w:r w:rsidR="0013753E">
        <w:t>Appendix E</w:t>
      </w:r>
      <w:r w:rsidR="00795015" w:rsidRPr="00D55473">
        <w:fldChar w:fldCharType="end"/>
      </w:r>
      <w:r w:rsidR="00795015">
        <w:t xml:space="preserve">) on the top of the western, shallower bank, indicating that </w:t>
      </w:r>
      <w:r w:rsidR="00D860B8">
        <w:t xml:space="preserve">the top of this </w:t>
      </w:r>
      <w:r w:rsidR="00795015">
        <w:t xml:space="preserve">bank </w:t>
      </w:r>
      <w:r w:rsidR="00D860B8">
        <w:t>is</w:t>
      </w:r>
      <w:r w:rsidR="00795015">
        <w:t xml:space="preserve"> </w:t>
      </w:r>
      <w:r w:rsidR="00D860B8">
        <w:t xml:space="preserve">a </w:t>
      </w:r>
      <w:r w:rsidR="00795015">
        <w:t>habitat</w:t>
      </w:r>
      <w:r w:rsidR="00D860B8">
        <w:t xml:space="preserve"> for coral.</w:t>
      </w:r>
      <w:r w:rsidR="00795015">
        <w:t xml:space="preserve"> </w:t>
      </w:r>
      <w:r w:rsidRPr="00D55473">
        <w:t xml:space="preserve">Similar to the banks in the other </w:t>
      </w:r>
      <w:r w:rsidR="00851EB5">
        <w:t>survey</w:t>
      </w:r>
      <w:r w:rsidRPr="00D55473">
        <w:t xml:space="preserve"> areas, banks in Area 4 were notched with smaller-scale terraces</w:t>
      </w:r>
      <w:r w:rsidR="00D860B8">
        <w:t>.</w:t>
      </w:r>
    </w:p>
    <w:p w:rsidR="00B84732" w:rsidRDefault="00B84732" w:rsidP="00DB0FDD">
      <w:pPr>
        <w:pStyle w:val="BodyText"/>
      </w:pPr>
      <w:r w:rsidRPr="00D55473">
        <w:t xml:space="preserve">Unlike banks in the other survey areas, the tops and flanks of banks in Area 4 were generally free of dense clusters of pockmarks. </w:t>
      </w:r>
      <w:r w:rsidR="00D860B8">
        <w:t>However, t</w:t>
      </w:r>
      <w:r w:rsidRPr="00D55473">
        <w:t>he areas of plain adjacent to banks, along with the less steep margins of banks</w:t>
      </w:r>
      <w:r w:rsidR="00F033F7">
        <w:t>,</w:t>
      </w:r>
      <w:r w:rsidRPr="00D55473">
        <w:t xml:space="preserve"> did contain dense clusters of pockmarks.</w:t>
      </w:r>
    </w:p>
    <w:p w:rsidR="00A22DE7" w:rsidRPr="00A22DE7" w:rsidRDefault="00A22DE7" w:rsidP="00DB0FDD">
      <w:pPr>
        <w:pStyle w:val="BodyText"/>
      </w:pPr>
      <w:r w:rsidRPr="00A22DE7">
        <w:t>Based on observations from still images (</w:t>
      </w:r>
      <w:r w:rsidR="00A42845" w:rsidRPr="0055442C">
        <w:rPr>
          <w:rStyle w:val="Hyperlink"/>
        </w:rPr>
        <w:t>Figure 3.17</w:t>
      </w:r>
      <w:r w:rsidRPr="00A22DE7">
        <w:t xml:space="preserve">), the top of the western bank has moderate coverage of </w:t>
      </w:r>
      <w:proofErr w:type="spellStart"/>
      <w:r w:rsidRPr="00A22DE7">
        <w:t>epifauna</w:t>
      </w:r>
      <w:proofErr w:type="spellEnd"/>
      <w:r w:rsidRPr="00A22DE7">
        <w:t>, including habitat-forming barrel sponges (</w:t>
      </w:r>
      <w:proofErr w:type="spellStart"/>
      <w:r w:rsidRPr="005730ED">
        <w:rPr>
          <w:rStyle w:val="Italic"/>
        </w:rPr>
        <w:t>Xestospongia</w:t>
      </w:r>
      <w:proofErr w:type="spellEnd"/>
      <w:r w:rsidRPr="00A22DE7">
        <w:t xml:space="preserve">), fields of mushroom corals and conspicuous fauna including species not observed in abundance at other banks (e.g. long spiny sea urchin and </w:t>
      </w:r>
      <w:proofErr w:type="spellStart"/>
      <w:r w:rsidRPr="00A22DE7">
        <w:t>nubbed</w:t>
      </w:r>
      <w:proofErr w:type="spellEnd"/>
      <w:r w:rsidRPr="00A22DE7">
        <w:t xml:space="preserve"> anemones). The flank has sparser </w:t>
      </w:r>
      <w:proofErr w:type="spellStart"/>
      <w:r w:rsidRPr="00A22DE7">
        <w:t>epifauna</w:t>
      </w:r>
      <w:proofErr w:type="spellEnd"/>
      <w:r w:rsidRPr="00A22DE7">
        <w:t xml:space="preserve">, while the bank margin is dominated by unconsolidated sediment with few signs of </w:t>
      </w:r>
      <w:proofErr w:type="spellStart"/>
      <w:r w:rsidRPr="00A22DE7">
        <w:t>bioturbation</w:t>
      </w:r>
      <w:proofErr w:type="spellEnd"/>
      <w:r w:rsidRPr="00A22DE7">
        <w:t>.</w:t>
      </w:r>
    </w:p>
    <w:p w:rsidR="00944505" w:rsidRDefault="00D55473" w:rsidP="00DB0FDD">
      <w:pPr>
        <w:pStyle w:val="BodyText"/>
      </w:pPr>
      <w:r w:rsidRPr="00D55473">
        <w:t>Plains are the most widespread geomorphic feature in Area 4, and have a modal depth of 112 m (</w:t>
      </w:r>
      <w:r w:rsidR="0055442C">
        <w:fldChar w:fldCharType="begin"/>
      </w:r>
      <w:r w:rsidR="0055442C">
        <w:instrText xml:space="preserve"> REF _Ref369078587 \h </w:instrText>
      </w:r>
      <w:r w:rsidR="0055442C">
        <w:fldChar w:fldCharType="separate"/>
      </w:r>
      <w:r w:rsidR="0013753E">
        <w:t xml:space="preserve">Table </w:t>
      </w:r>
      <w:r w:rsidR="0013753E">
        <w:rPr>
          <w:noProof/>
        </w:rPr>
        <w:t>3</w:t>
      </w:r>
      <w:r w:rsidR="0013753E">
        <w:t>.</w:t>
      </w:r>
      <w:r w:rsidR="0013753E">
        <w:rPr>
          <w:noProof/>
        </w:rPr>
        <w:t>7</w:t>
      </w:r>
      <w:r w:rsidR="0055442C">
        <w:fldChar w:fldCharType="end"/>
      </w:r>
      <w:r w:rsidRPr="00D55473">
        <w:t>)</w:t>
      </w:r>
      <w:r w:rsidR="00D860B8">
        <w:t>.</w:t>
      </w:r>
      <w:r w:rsidRPr="00D55473">
        <w:t xml:space="preserve"> They return a low average backscatter value of -43 ± 4 dB indicating that they are likely to be composed of soft sediments. </w:t>
      </w:r>
      <w:r w:rsidR="000A113A">
        <w:t>While</w:t>
      </w:r>
      <w:r w:rsidR="000A113A" w:rsidRPr="00D55473">
        <w:t xml:space="preserve"> </w:t>
      </w:r>
      <w:r w:rsidRPr="00D55473">
        <w:t>no</w:t>
      </w:r>
      <w:r w:rsidR="00D860B8">
        <w:t xml:space="preserve"> sediment</w:t>
      </w:r>
      <w:r w:rsidRPr="00D55473">
        <w:t xml:space="preserve"> samples were taken from plain features in Area 4, grab and box core</w:t>
      </w:r>
      <w:r w:rsidR="00944505">
        <w:t xml:space="preserve"> samples</w:t>
      </w:r>
      <w:r w:rsidRPr="00D55473">
        <w:t xml:space="preserve"> from plains in the other areas </w:t>
      </w:r>
      <w:r w:rsidR="00D860B8">
        <w:t xml:space="preserve">indicate that </w:t>
      </w:r>
      <w:r w:rsidRPr="00D55473">
        <w:t xml:space="preserve">it is </w:t>
      </w:r>
      <w:r w:rsidR="00D860B8">
        <w:t xml:space="preserve">highly </w:t>
      </w:r>
      <w:r w:rsidRPr="00D55473">
        <w:t xml:space="preserve">likely that the plains are composed of silt or slightly sandy silt. Pockmarks </w:t>
      </w:r>
      <w:r w:rsidR="00D860B8">
        <w:t>are</w:t>
      </w:r>
      <w:r w:rsidR="00D860B8" w:rsidRPr="00D55473">
        <w:t xml:space="preserve"> </w:t>
      </w:r>
      <w:r w:rsidRPr="00D55473">
        <w:t xml:space="preserve">also ubiquitous across the soft sediment plains in Area 4. Unlike the other areas surveyed, dense clusters of overlapping pockmarks </w:t>
      </w:r>
      <w:r w:rsidR="000A113A">
        <w:t>are</w:t>
      </w:r>
      <w:r w:rsidR="000A113A" w:rsidRPr="00D55473">
        <w:t xml:space="preserve"> </w:t>
      </w:r>
      <w:r w:rsidRPr="00D55473">
        <w:t xml:space="preserve">by far the most common type in plains in Area 4. Fields of individual, larger pockmarks did occur but these often </w:t>
      </w:r>
      <w:r w:rsidR="000A113A">
        <w:t>are coincident</w:t>
      </w:r>
      <w:r w:rsidR="000A113A" w:rsidRPr="00D55473">
        <w:t xml:space="preserve"> </w:t>
      </w:r>
      <w:r w:rsidRPr="00D55473">
        <w:t>with the fields of larger pockmarks</w:t>
      </w:r>
      <w:r w:rsidR="000A113A">
        <w:t>.</w:t>
      </w:r>
    </w:p>
    <w:p w:rsidR="00726FD1" w:rsidRDefault="000A113A" w:rsidP="00DB0FDD">
      <w:pPr>
        <w:pStyle w:val="BodyText"/>
        <w:sectPr w:rsidR="00726FD1" w:rsidSect="0096405C">
          <w:footerReference w:type="even" r:id="rId50"/>
          <w:footerReference w:type="default" r:id="rId51"/>
          <w:pgSz w:w="11907" w:h="16840" w:code="9"/>
          <w:pgMar w:top="1985" w:right="1134" w:bottom="1418" w:left="1701" w:header="720" w:footer="397" w:gutter="0"/>
          <w:cols w:space="720"/>
          <w:docGrid w:linePitch="272"/>
        </w:sectPr>
      </w:pPr>
      <w:r>
        <w:t>A</w:t>
      </w:r>
      <w:r w:rsidR="00D55473" w:rsidRPr="00D55473">
        <w:t xml:space="preserve"> single depression occurs in Area 4 between the two large banks (</w:t>
      </w:r>
      <w:r w:rsidR="00A42845" w:rsidRPr="0055442C">
        <w:rPr>
          <w:rStyle w:val="Hyperlink"/>
        </w:rPr>
        <w:t>Figure 3.16</w:t>
      </w:r>
      <w:r w:rsidR="00D55473" w:rsidRPr="00D55473">
        <w:t>)</w:t>
      </w:r>
      <w:r w:rsidR="00795015" w:rsidRPr="00795015">
        <w:t xml:space="preserve"> </w:t>
      </w:r>
      <w:r w:rsidR="00795015">
        <w:t xml:space="preserve">that </w:t>
      </w:r>
      <w:r w:rsidR="00D860B8">
        <w:t xml:space="preserve">it </w:t>
      </w:r>
      <w:r w:rsidR="00F033F7">
        <w:t>wa</w:t>
      </w:r>
      <w:r w:rsidR="00D860B8">
        <w:t>s</w:t>
      </w:r>
      <w:r w:rsidR="00795015">
        <w:t xml:space="preserve"> </w:t>
      </w:r>
      <w:r w:rsidR="00F033F7">
        <w:t xml:space="preserve">likely </w:t>
      </w:r>
      <w:r w:rsidR="00795015">
        <w:t xml:space="preserve">formed by tidal current scour focused by these </w:t>
      </w:r>
      <w:r w:rsidR="00D860B8">
        <w:t xml:space="preserve">large </w:t>
      </w:r>
      <w:r w:rsidR="00795015">
        <w:t>banks</w:t>
      </w:r>
      <w:r w:rsidR="00D55473" w:rsidRPr="00D55473">
        <w:t xml:space="preserve">. It </w:t>
      </w:r>
      <w:r w:rsidR="00795015">
        <w:t>is characterised by</w:t>
      </w:r>
      <w:r w:rsidR="00795015" w:rsidRPr="00D55473">
        <w:t xml:space="preserve"> </w:t>
      </w:r>
      <w:r w:rsidR="00D55473" w:rsidRPr="00D55473">
        <w:t xml:space="preserve">a modal depth of 114 m and </w:t>
      </w:r>
      <w:r w:rsidR="00F033F7">
        <w:t>is up to</w:t>
      </w:r>
      <w:r w:rsidR="00D55473" w:rsidRPr="00D55473">
        <w:t xml:space="preserve"> 6 m </w:t>
      </w:r>
      <w:r w:rsidR="00F033F7">
        <w:t xml:space="preserve">deep </w:t>
      </w:r>
      <w:r w:rsidR="00D55473" w:rsidRPr="00D55473">
        <w:t>(</w:t>
      </w:r>
      <w:r w:rsidR="0055442C">
        <w:fldChar w:fldCharType="begin"/>
      </w:r>
      <w:r w:rsidR="0055442C">
        <w:instrText xml:space="preserve"> REF _Ref369078587 \h </w:instrText>
      </w:r>
      <w:r w:rsidR="0055442C">
        <w:fldChar w:fldCharType="separate"/>
      </w:r>
      <w:r w:rsidR="0013753E">
        <w:t xml:space="preserve">Table </w:t>
      </w:r>
      <w:r w:rsidR="0013753E">
        <w:rPr>
          <w:noProof/>
        </w:rPr>
        <w:t>3</w:t>
      </w:r>
      <w:r w:rsidR="0013753E">
        <w:t>.</w:t>
      </w:r>
      <w:r w:rsidR="0013753E">
        <w:rPr>
          <w:noProof/>
        </w:rPr>
        <w:t>7</w:t>
      </w:r>
      <w:r w:rsidR="0055442C">
        <w:fldChar w:fldCharType="end"/>
      </w:r>
      <w:r w:rsidR="00D55473" w:rsidRPr="00D55473">
        <w:t xml:space="preserve">). Although no physical samples were taken </w:t>
      </w:r>
      <w:r w:rsidR="00F474AF">
        <w:t>the depression</w:t>
      </w:r>
      <w:r w:rsidR="00D55473" w:rsidRPr="00D55473">
        <w:t xml:space="preserve"> has a low average backscatter of -43±45 dB indicating that it is </w:t>
      </w:r>
      <w:r>
        <w:t>formed in</w:t>
      </w:r>
      <w:r w:rsidR="00D55473" w:rsidRPr="00D55473">
        <w:t xml:space="preserve"> soft sediment</w:t>
      </w:r>
      <w:r w:rsidR="00D55473">
        <w:t>. The entire depression is overprinted by dense clusters of overlapping pockmarks.</w:t>
      </w:r>
    </w:p>
    <w:p w:rsidR="008D596D" w:rsidRDefault="00C36D4D" w:rsidP="008562C0">
      <w:pPr>
        <w:pStyle w:val="Figuresandimagescentred"/>
      </w:pPr>
      <w:r>
        <w:rPr>
          <w:noProof/>
        </w:rPr>
        <w:lastRenderedPageBreak/>
        <w:drawing>
          <wp:inline distT="0" distB="0" distL="0" distR="0" wp14:anchorId="1499223A" wp14:editId="51C2C837">
            <wp:extent cx="7614000" cy="5076000"/>
            <wp:effectExtent l="0" t="0" r="6350" b="0"/>
            <wp:docPr id="52" name="Picture 52" descr="This map of the bathymetry of Area 4 shows two large banks surrounded by generally flat seabed, with a slightly deeper area between the two banks. Details of water depths and the dimensions of the banks are provided in Section 3.4. The map also shows four sampling stations on the larger western bank. Details of sampling station operations are provided in Table 2.1." title="Bathymetry map of Are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mdhcrf\Marine_Biodiversity_Hub\NERP_Theme_4\Surveys\SOL5650_GA0339_Oceanic_Shoals\Post-Survey\Figures_Report\Final GAV Figures\13-7363-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614000" cy="5076000"/>
                    </a:xfrm>
                    <a:prstGeom prst="rect">
                      <a:avLst/>
                    </a:prstGeom>
                    <a:noFill/>
                    <a:ln>
                      <a:noFill/>
                    </a:ln>
                  </pic:spPr>
                </pic:pic>
              </a:graphicData>
            </a:graphic>
          </wp:inline>
        </w:drawing>
      </w:r>
    </w:p>
    <w:p w:rsidR="008D596D" w:rsidRPr="00A10567" w:rsidRDefault="008D596D" w:rsidP="008D596D">
      <w:pPr>
        <w:pStyle w:val="Caption"/>
      </w:pPr>
      <w:bookmarkStart w:id="107" w:name="_Ref358111739"/>
      <w:bookmarkStart w:id="108" w:name="_Toc370362672"/>
      <w:r w:rsidRPr="004230B2">
        <w:t xml:space="preserve">Figure </w:t>
      </w:r>
      <w:fldSimple w:instr=" STYLEREF 1 \s ">
        <w:r w:rsidR="0013753E">
          <w:rPr>
            <w:noProof/>
          </w:rPr>
          <w:t>3</w:t>
        </w:r>
      </w:fldSimple>
      <w:r w:rsidR="00A42845">
        <w:t>.</w:t>
      </w:r>
      <w:fldSimple w:instr=" SEQ Figure \* ARABIC \s 1 ">
        <w:r w:rsidR="0013753E">
          <w:rPr>
            <w:noProof/>
          </w:rPr>
          <w:t>14</w:t>
        </w:r>
      </w:fldSimple>
      <w:bookmarkEnd w:id="107"/>
      <w:r w:rsidRPr="004230B2">
        <w:t xml:space="preserve"> False</w:t>
      </w:r>
      <w:r w:rsidRPr="00A10567">
        <w:t xml:space="preserve"> colour bathymetry image of Area </w:t>
      </w:r>
      <w:r>
        <w:t>4</w:t>
      </w:r>
      <w:r w:rsidRPr="00A10567">
        <w:t xml:space="preserve"> with sampling stations</w:t>
      </w:r>
      <w:r w:rsidR="00F474AF">
        <w:t xml:space="preserve"> indicated</w:t>
      </w:r>
      <w:r w:rsidRPr="00A10567">
        <w:t>.</w:t>
      </w:r>
      <w:bookmarkEnd w:id="108"/>
    </w:p>
    <w:p w:rsidR="00B548B1" w:rsidRDefault="00C36D4D" w:rsidP="008562C0">
      <w:pPr>
        <w:pStyle w:val="Figuresandimagescentred"/>
      </w:pPr>
      <w:r>
        <w:rPr>
          <w:noProof/>
        </w:rPr>
        <w:lastRenderedPageBreak/>
        <w:drawing>
          <wp:inline distT="0" distB="0" distL="0" distR="0" wp14:anchorId="3887B8DA" wp14:editId="49CB58FD">
            <wp:extent cx="7628400" cy="5065200"/>
            <wp:effectExtent l="0" t="0" r="0" b="2540"/>
            <wp:docPr id="53" name="Picture 53" descr="This map of the backscatter intensity for Area 4 shows higher intensity across the banks than on the surrounding plains. Details of the backscatter values for these features are provided in Section 3.4 paragraphs 2, 6 and 7. The map also shows two tow video transects on the larger western bank. Details of video deployments are listed in Appendices I." title="Backscatter map of Are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mdhcrf\Marine_Biodiversity_Hub\NERP_Theme_4\Surveys\SOL5650_GA0339_Oceanic_Shoals\Post-Survey\Figures_Report\Final GAV Figures\13-7363-1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628400" cy="5065200"/>
                    </a:xfrm>
                    <a:prstGeom prst="rect">
                      <a:avLst/>
                    </a:prstGeom>
                    <a:noFill/>
                    <a:ln>
                      <a:noFill/>
                    </a:ln>
                  </pic:spPr>
                </pic:pic>
              </a:graphicData>
            </a:graphic>
          </wp:inline>
        </w:drawing>
      </w:r>
    </w:p>
    <w:p w:rsidR="00B548B1" w:rsidRPr="00A10567" w:rsidRDefault="00B548B1" w:rsidP="00B548B1">
      <w:pPr>
        <w:pStyle w:val="Caption"/>
        <w:rPr>
          <w:highlight w:val="yellow"/>
        </w:rPr>
      </w:pPr>
      <w:bookmarkStart w:id="109" w:name="_Ref359921160"/>
      <w:bookmarkStart w:id="110" w:name="_Toc370362673"/>
      <w:r w:rsidRPr="004230B2">
        <w:t xml:space="preserve">Figure </w:t>
      </w:r>
      <w:fldSimple w:instr=" STYLEREF 1 \s ">
        <w:r w:rsidR="0013753E">
          <w:rPr>
            <w:noProof/>
          </w:rPr>
          <w:t>3</w:t>
        </w:r>
      </w:fldSimple>
      <w:r w:rsidR="00A42845">
        <w:t>.</w:t>
      </w:r>
      <w:fldSimple w:instr=" SEQ Figure \* ARABIC \s 1 ">
        <w:r w:rsidR="0013753E">
          <w:rPr>
            <w:noProof/>
          </w:rPr>
          <w:t>15</w:t>
        </w:r>
      </w:fldSimple>
      <w:bookmarkEnd w:id="109"/>
      <w:r w:rsidRPr="004230B2">
        <w:t xml:space="preserve"> False</w:t>
      </w:r>
      <w:r w:rsidRPr="00A10567">
        <w:t xml:space="preserve"> colour backscatter image of Area </w:t>
      </w:r>
      <w:r>
        <w:t>4</w:t>
      </w:r>
      <w:r w:rsidRPr="00A10567">
        <w:t xml:space="preserve"> with</w:t>
      </w:r>
      <w:r>
        <w:t xml:space="preserve"> towed video transects</w:t>
      </w:r>
      <w:r w:rsidR="000A113A">
        <w:t xml:space="preserve"> </w:t>
      </w:r>
      <w:r w:rsidR="00F474AF">
        <w:t xml:space="preserve">indicated </w:t>
      </w:r>
      <w:r w:rsidR="000A113A">
        <w:t>(</w:t>
      </w:r>
      <w:r w:rsidR="0025633F">
        <w:t xml:space="preserve">Benthic sled, </w:t>
      </w:r>
      <w:r w:rsidR="000A113A">
        <w:t>BRUV</w:t>
      </w:r>
      <w:r w:rsidR="00F474AF">
        <w:t>S</w:t>
      </w:r>
      <w:r w:rsidR="000A113A">
        <w:t xml:space="preserve"> and SISSTA</w:t>
      </w:r>
      <w:r w:rsidR="00F474AF">
        <w:t>s</w:t>
      </w:r>
      <w:r w:rsidR="000A113A">
        <w:t xml:space="preserve"> were not deployed in this survey area).</w:t>
      </w:r>
      <w:bookmarkEnd w:id="110"/>
    </w:p>
    <w:p w:rsidR="0031650D" w:rsidRDefault="00C36D4D" w:rsidP="009658D7">
      <w:pPr>
        <w:pStyle w:val="Figuresandimagescentred"/>
      </w:pPr>
      <w:r>
        <w:rPr>
          <w:noProof/>
        </w:rPr>
        <w:lastRenderedPageBreak/>
        <w:drawing>
          <wp:inline distT="0" distB="0" distL="0" distR="0" wp14:anchorId="1921BAED" wp14:editId="3E0CE7D8">
            <wp:extent cx="7617600" cy="5040000"/>
            <wp:effectExtent l="0" t="0" r="2540" b="8255"/>
            <wp:docPr id="54" name="Picture 54" descr="This map shows the geomorphic features interpreted from bathymetry data for Area 4. Features include two large banks surrounded by a plain. One closed depressions is mapped between the two banks. Details of water depths and the dimensions of these features are provided in Section 3.4 and Table 3-7. " title="Geomorphic features map of Are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mdhcrf\Marine_Biodiversity_Hub\NERP_Theme_4\Surveys\SOL5650_GA0339_Oceanic_Shoals\Post-Survey\Figures_Report\Final GAV Figures\13-7363-1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617600" cy="5040000"/>
                    </a:xfrm>
                    <a:prstGeom prst="rect">
                      <a:avLst/>
                    </a:prstGeom>
                    <a:noFill/>
                    <a:ln>
                      <a:noFill/>
                    </a:ln>
                  </pic:spPr>
                </pic:pic>
              </a:graphicData>
            </a:graphic>
          </wp:inline>
        </w:drawing>
      </w:r>
    </w:p>
    <w:p w:rsidR="00726FD1" w:rsidRDefault="0031650D" w:rsidP="003B5375">
      <w:pPr>
        <w:pStyle w:val="Caption"/>
        <w:sectPr w:rsidR="00726FD1" w:rsidSect="0096405C">
          <w:footerReference w:type="even" r:id="rId55"/>
          <w:footerReference w:type="default" r:id="rId56"/>
          <w:pgSz w:w="16840" w:h="11907" w:orient="landscape" w:code="9"/>
          <w:pgMar w:top="1134" w:right="1418" w:bottom="1701" w:left="1418" w:header="720" w:footer="680" w:gutter="0"/>
          <w:cols w:space="720"/>
          <w:docGrid w:linePitch="272"/>
        </w:sectPr>
      </w:pPr>
      <w:bookmarkStart w:id="111" w:name="_Ref357697848"/>
      <w:bookmarkStart w:id="112" w:name="_Toc370362674"/>
      <w:r w:rsidRPr="004230B2">
        <w:t xml:space="preserve">Figure </w:t>
      </w:r>
      <w:fldSimple w:instr=" STYLEREF 1 \s ">
        <w:r w:rsidR="0013753E">
          <w:rPr>
            <w:noProof/>
          </w:rPr>
          <w:t>3</w:t>
        </w:r>
      </w:fldSimple>
      <w:r w:rsidR="00A42845">
        <w:t>.</w:t>
      </w:r>
      <w:fldSimple w:instr=" SEQ Figure \* ARABIC \s 1 ">
        <w:r w:rsidR="0013753E">
          <w:rPr>
            <w:noProof/>
          </w:rPr>
          <w:t>16</w:t>
        </w:r>
      </w:fldSimple>
      <w:bookmarkEnd w:id="111"/>
      <w:r w:rsidR="007F6663">
        <w:t xml:space="preserve"> </w:t>
      </w:r>
      <w:r w:rsidR="00F474AF">
        <w:t>L</w:t>
      </w:r>
      <w:r w:rsidR="007F6663" w:rsidRPr="00175B2F">
        <w:t xml:space="preserve">ocal-scale geomorphic features </w:t>
      </w:r>
      <w:r w:rsidR="000A113A">
        <w:t xml:space="preserve">mapped </w:t>
      </w:r>
      <w:r w:rsidR="007F6663">
        <w:t xml:space="preserve">in </w:t>
      </w:r>
      <w:r w:rsidR="00944505">
        <w:t>A</w:t>
      </w:r>
      <w:r w:rsidR="007F6663">
        <w:t>rea</w:t>
      </w:r>
      <w:r w:rsidR="007F6663" w:rsidRPr="00175B2F">
        <w:t xml:space="preserve"> </w:t>
      </w:r>
      <w:r w:rsidR="007F6663">
        <w:t>4</w:t>
      </w:r>
      <w:r w:rsidR="00F474AF">
        <w:t xml:space="preserve"> interpreted from bathymetry</w:t>
      </w:r>
      <w:r w:rsidR="007F6663">
        <w:t>.</w:t>
      </w:r>
      <w:r w:rsidR="007F6663" w:rsidRPr="00175B2F">
        <w:t xml:space="preserve"> Images are 30% transparent polygons overlying hill-shaded bathymetric images.</w:t>
      </w:r>
      <w:bookmarkStart w:id="113" w:name="_Ref356228852"/>
      <w:bookmarkEnd w:id="112"/>
    </w:p>
    <w:p w:rsidR="0066359A" w:rsidRDefault="0066359A" w:rsidP="0066359A">
      <w:pPr>
        <w:pStyle w:val="Tabletitle"/>
      </w:pPr>
      <w:bookmarkStart w:id="114" w:name="_Ref369078587"/>
      <w:bookmarkStart w:id="115" w:name="_Toc370362689"/>
      <w:r>
        <w:lastRenderedPageBreak/>
        <w:t xml:space="preserve">Table </w:t>
      </w:r>
      <w:fldSimple w:instr=" STYLEREF 1 \s ">
        <w:r w:rsidR="0013753E">
          <w:rPr>
            <w:noProof/>
          </w:rPr>
          <w:t>3</w:t>
        </w:r>
      </w:fldSimple>
      <w:r>
        <w:t>.</w:t>
      </w:r>
      <w:fldSimple w:instr=" SEQ Table \* ARABIC \s 1 ">
        <w:r w:rsidR="0013753E">
          <w:rPr>
            <w:noProof/>
          </w:rPr>
          <w:t>7</w:t>
        </w:r>
      </w:fldSimple>
      <w:bookmarkEnd w:id="114"/>
      <w:r>
        <w:t xml:space="preserve"> </w:t>
      </w:r>
      <w:r w:rsidRPr="004878C3">
        <w:t>Summary</w:t>
      </w:r>
      <w:r>
        <w:t xml:space="preserve"> of physical variables </w:t>
      </w:r>
      <w:r w:rsidR="00043762">
        <w:t>for</w:t>
      </w:r>
      <w:r>
        <w:t xml:space="preserve"> geomorphic features </w:t>
      </w:r>
      <w:r w:rsidR="00043762">
        <w:t xml:space="preserve">mapped in </w:t>
      </w:r>
      <w:r>
        <w:t>Area 4.</w:t>
      </w:r>
      <w:bookmarkEnd w:id="115"/>
    </w:p>
    <w:tbl>
      <w:tblPr>
        <w:tblStyle w:val="TableGAHeaderRowColumn"/>
        <w:tblW w:w="0" w:type="auto"/>
        <w:tblInd w:w="0" w:type="dxa"/>
        <w:tblLayout w:type="fixed"/>
        <w:tblLook w:val="04A0" w:firstRow="1" w:lastRow="0" w:firstColumn="1" w:lastColumn="0" w:noHBand="0" w:noVBand="1"/>
        <w:tblCaption w:val="Summary statistics for geomorphic features in Area 4"/>
        <w:tblDescription w:val="This table lists surface area, water depths, average slope and average backscatter values for each geomorphic feature type in Area 4. Detailed descriptions of these data are provided in Section 3.4"/>
      </w:tblPr>
      <w:tblGrid>
        <w:gridCol w:w="1245"/>
        <w:gridCol w:w="725"/>
        <w:gridCol w:w="1163"/>
        <w:gridCol w:w="1017"/>
        <w:gridCol w:w="1017"/>
        <w:gridCol w:w="1222"/>
        <w:gridCol w:w="1250"/>
        <w:gridCol w:w="1546"/>
      </w:tblGrid>
      <w:tr w:rsidR="00A22DE7" w:rsidTr="0066359A">
        <w:trPr>
          <w:cnfStyle w:val="100000000000" w:firstRow="1" w:lastRow="0" w:firstColumn="0" w:lastColumn="0" w:oddVBand="0" w:evenVBand="0" w:oddHBand="0" w:evenHBand="0" w:firstRowFirstColumn="0" w:firstRowLastColumn="0" w:lastRowFirstColumn="0" w:lastRowLastColumn="0"/>
          <w:cantSplit w:val="0"/>
          <w:trHeight w:val="184"/>
          <w:tblHeader/>
        </w:trPr>
        <w:tc>
          <w:tcPr>
            <w:cnfStyle w:val="001000000100" w:firstRow="0" w:lastRow="0" w:firstColumn="1" w:lastColumn="0" w:oddVBand="0" w:evenVBand="0" w:oddHBand="0" w:evenHBand="0" w:firstRowFirstColumn="1" w:firstRowLastColumn="0" w:lastRowFirstColumn="0" w:lastRowLastColumn="0"/>
            <w:tcW w:w="1245" w:type="dxa"/>
          </w:tcPr>
          <w:p w:rsidR="00A22DE7" w:rsidRDefault="00A22DE7" w:rsidP="0066359A">
            <w:pPr>
              <w:pStyle w:val="BodyText"/>
            </w:pPr>
          </w:p>
        </w:tc>
        <w:tc>
          <w:tcPr>
            <w:tcW w:w="725" w:type="dxa"/>
            <w:hideMark/>
          </w:tcPr>
          <w:p w:rsidR="00A22DE7" w:rsidRDefault="00A22DE7" w:rsidP="0066359A">
            <w:pPr>
              <w:pStyle w:val="Tabletextcentred"/>
              <w:cnfStyle w:val="100000000000" w:firstRow="1" w:lastRow="0" w:firstColumn="0" w:lastColumn="0" w:oddVBand="0" w:evenVBand="0" w:oddHBand="0" w:evenHBand="0" w:firstRowFirstColumn="0" w:firstRowLastColumn="0" w:lastRowFirstColumn="0" w:lastRowLastColumn="0"/>
              <w:rPr>
                <w:vertAlign w:val="superscript"/>
              </w:rPr>
            </w:pPr>
            <w:r>
              <w:t>Area (km</w:t>
            </w:r>
            <w:r>
              <w:rPr>
                <w:rStyle w:val="Superscript"/>
              </w:rPr>
              <w:t>2</w:t>
            </w:r>
            <w:r>
              <w:t>)</w:t>
            </w:r>
          </w:p>
        </w:tc>
        <w:tc>
          <w:tcPr>
            <w:tcW w:w="1163" w:type="dxa"/>
            <w:hideMark/>
          </w:tcPr>
          <w:p w:rsidR="00A22DE7" w:rsidRDefault="00A22DE7" w:rsidP="0066359A">
            <w:pPr>
              <w:pStyle w:val="Tabletextcentred"/>
              <w:cnfStyle w:val="100000000000" w:firstRow="1" w:lastRow="0" w:firstColumn="0" w:lastColumn="0" w:oddVBand="0" w:evenVBand="0" w:oddHBand="0" w:evenHBand="0" w:firstRowFirstColumn="0" w:firstRowLastColumn="0" w:lastRowFirstColumn="0" w:lastRowLastColumn="0"/>
            </w:pPr>
            <w:r>
              <w:t>Percentage Total (%)</w:t>
            </w:r>
          </w:p>
        </w:tc>
        <w:tc>
          <w:tcPr>
            <w:tcW w:w="1017" w:type="dxa"/>
            <w:hideMark/>
          </w:tcPr>
          <w:p w:rsidR="00A22DE7" w:rsidRDefault="00A22DE7" w:rsidP="0066359A">
            <w:pPr>
              <w:pStyle w:val="Tabletextcentred"/>
              <w:cnfStyle w:val="100000000000" w:firstRow="1" w:lastRow="0" w:firstColumn="0" w:lastColumn="0" w:oddVBand="0" w:evenVBand="0" w:oddHBand="0" w:evenHBand="0" w:firstRowFirstColumn="0" w:firstRowLastColumn="0" w:lastRowFirstColumn="0" w:lastRowLastColumn="0"/>
            </w:pPr>
            <w:r>
              <w:t>Min Depth (m)</w:t>
            </w:r>
          </w:p>
        </w:tc>
        <w:tc>
          <w:tcPr>
            <w:tcW w:w="1017" w:type="dxa"/>
            <w:hideMark/>
          </w:tcPr>
          <w:p w:rsidR="00A22DE7" w:rsidRDefault="00A22DE7" w:rsidP="0066359A">
            <w:pPr>
              <w:pStyle w:val="Tabletextcentred"/>
              <w:cnfStyle w:val="100000000000" w:firstRow="1" w:lastRow="0" w:firstColumn="0" w:lastColumn="0" w:oddVBand="0" w:evenVBand="0" w:oddHBand="0" w:evenHBand="0" w:firstRowFirstColumn="0" w:firstRowLastColumn="0" w:lastRowFirstColumn="0" w:lastRowLastColumn="0"/>
            </w:pPr>
            <w:r>
              <w:t>Max Depth (m)</w:t>
            </w:r>
          </w:p>
        </w:tc>
        <w:tc>
          <w:tcPr>
            <w:tcW w:w="1222" w:type="dxa"/>
            <w:hideMark/>
          </w:tcPr>
          <w:p w:rsidR="00A22DE7" w:rsidRDefault="00A22DE7" w:rsidP="0066359A">
            <w:pPr>
              <w:pStyle w:val="Tabletextcentred"/>
              <w:cnfStyle w:val="100000000000" w:firstRow="1" w:lastRow="0" w:firstColumn="0" w:lastColumn="0" w:oddVBand="0" w:evenVBand="0" w:oddHBand="0" w:evenHBand="0" w:firstRowFirstColumn="0" w:firstRowLastColumn="0" w:lastRowFirstColumn="0" w:lastRowLastColumn="0"/>
            </w:pPr>
            <w:r>
              <w:t>Modal Depth (m)</w:t>
            </w:r>
          </w:p>
        </w:tc>
        <w:tc>
          <w:tcPr>
            <w:tcW w:w="1250" w:type="dxa"/>
            <w:hideMark/>
          </w:tcPr>
          <w:p w:rsidR="00A22DE7" w:rsidRDefault="00A22DE7" w:rsidP="0066359A">
            <w:pPr>
              <w:pStyle w:val="Tabletextcentred"/>
              <w:cnfStyle w:val="100000000000" w:firstRow="1" w:lastRow="0" w:firstColumn="0" w:lastColumn="0" w:oddVBand="0" w:evenVBand="0" w:oddHBand="0" w:evenHBand="0" w:firstRowFirstColumn="0" w:firstRowLastColumn="0" w:lastRowFirstColumn="0" w:lastRowLastColumn="0"/>
            </w:pPr>
            <w:r>
              <w:t>Average Slope (</w:t>
            </w:r>
            <w:r>
              <w:rPr>
                <w:rStyle w:val="Superscript"/>
              </w:rPr>
              <w:t>o</w:t>
            </w:r>
            <w:r>
              <w:t>)</w:t>
            </w:r>
          </w:p>
        </w:tc>
        <w:tc>
          <w:tcPr>
            <w:tcW w:w="1546" w:type="dxa"/>
            <w:hideMark/>
          </w:tcPr>
          <w:p w:rsidR="00A22DE7" w:rsidRDefault="00A22DE7" w:rsidP="0066359A">
            <w:pPr>
              <w:pStyle w:val="Tabletextcentred"/>
              <w:cnfStyle w:val="100000000000" w:firstRow="1" w:lastRow="0" w:firstColumn="0" w:lastColumn="0" w:oddVBand="0" w:evenVBand="0" w:oddHBand="0" w:evenHBand="0" w:firstRowFirstColumn="0" w:firstRowLastColumn="0" w:lastRowFirstColumn="0" w:lastRowLastColumn="0"/>
            </w:pPr>
            <w:r>
              <w:t>Average Backscatter (dB)</w:t>
            </w:r>
          </w:p>
        </w:tc>
      </w:tr>
      <w:tr w:rsidR="00A22DE7" w:rsidTr="0066359A">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245" w:type="dxa"/>
            <w:hideMark/>
          </w:tcPr>
          <w:p w:rsidR="00A22DE7" w:rsidRDefault="00A22DE7" w:rsidP="0066359A">
            <w:pPr>
              <w:pStyle w:val="BodyText"/>
            </w:pPr>
            <w:r>
              <w:t>Bank</w:t>
            </w:r>
          </w:p>
        </w:tc>
        <w:tc>
          <w:tcPr>
            <w:tcW w:w="725"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7.39</w:t>
            </w:r>
          </w:p>
        </w:tc>
        <w:tc>
          <w:tcPr>
            <w:tcW w:w="1163" w:type="dxa"/>
            <w:hideMark/>
          </w:tcPr>
          <w:p w:rsidR="00A22DE7" w:rsidRDefault="007606E4" w:rsidP="0066359A">
            <w:pPr>
              <w:pStyle w:val="Tabletextcentred"/>
              <w:cnfStyle w:val="000000100000" w:firstRow="0" w:lastRow="0" w:firstColumn="0" w:lastColumn="0" w:oddVBand="0" w:evenVBand="0" w:oddHBand="1" w:evenHBand="0" w:firstRowFirstColumn="0" w:firstRowLastColumn="0" w:lastRowFirstColumn="0" w:lastRowLastColumn="0"/>
            </w:pPr>
            <w:r>
              <w:t>26</w:t>
            </w:r>
          </w:p>
        </w:tc>
        <w:tc>
          <w:tcPr>
            <w:tcW w:w="1017"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42</w:t>
            </w:r>
          </w:p>
        </w:tc>
        <w:tc>
          <w:tcPr>
            <w:tcW w:w="1017"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111</w:t>
            </w:r>
          </w:p>
        </w:tc>
        <w:tc>
          <w:tcPr>
            <w:tcW w:w="1222"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90</w:t>
            </w:r>
          </w:p>
        </w:tc>
        <w:tc>
          <w:tcPr>
            <w:tcW w:w="1250"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3.2 ± 2.4</w:t>
            </w:r>
          </w:p>
        </w:tc>
        <w:tc>
          <w:tcPr>
            <w:tcW w:w="1546"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-36 ± 3</w:t>
            </w:r>
          </w:p>
        </w:tc>
      </w:tr>
      <w:tr w:rsidR="00A22DE7" w:rsidTr="0066359A">
        <w:trPr>
          <w:cnfStyle w:val="000000010000" w:firstRow="0" w:lastRow="0" w:firstColumn="0" w:lastColumn="0" w:oddVBand="0" w:evenVBand="0" w:oddHBand="0" w:evenHBand="1" w:firstRowFirstColumn="0" w:firstRowLastColumn="0" w:lastRowFirstColumn="0" w:lastRowLastColumn="0"/>
          <w:cantSplit w:val="0"/>
          <w:trHeight w:val="235"/>
        </w:trPr>
        <w:tc>
          <w:tcPr>
            <w:cnfStyle w:val="001000000000" w:firstRow="0" w:lastRow="0" w:firstColumn="1" w:lastColumn="0" w:oddVBand="0" w:evenVBand="0" w:oddHBand="0" w:evenHBand="0" w:firstRowFirstColumn="0" w:firstRowLastColumn="0" w:lastRowFirstColumn="0" w:lastRowLastColumn="0"/>
            <w:tcW w:w="1245" w:type="dxa"/>
            <w:hideMark/>
          </w:tcPr>
          <w:p w:rsidR="00A22DE7" w:rsidRDefault="00A22DE7" w:rsidP="0066359A">
            <w:pPr>
              <w:pStyle w:val="BodyText"/>
            </w:pPr>
            <w:r>
              <w:t xml:space="preserve">Depression </w:t>
            </w:r>
          </w:p>
        </w:tc>
        <w:tc>
          <w:tcPr>
            <w:tcW w:w="725"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0.60</w:t>
            </w:r>
          </w:p>
        </w:tc>
        <w:tc>
          <w:tcPr>
            <w:tcW w:w="1163" w:type="dxa"/>
            <w:hideMark/>
          </w:tcPr>
          <w:p w:rsidR="00A22DE7" w:rsidRDefault="007606E4" w:rsidP="0066359A">
            <w:pPr>
              <w:pStyle w:val="Tabletextcentred"/>
              <w:cnfStyle w:val="000000010000" w:firstRow="0" w:lastRow="0" w:firstColumn="0" w:lastColumn="0" w:oddVBand="0" w:evenVBand="0" w:oddHBand="0" w:evenHBand="1" w:firstRowFirstColumn="0" w:firstRowLastColumn="0" w:lastRowFirstColumn="0" w:lastRowLastColumn="0"/>
            </w:pPr>
            <w:r>
              <w:t>2</w:t>
            </w:r>
          </w:p>
        </w:tc>
        <w:tc>
          <w:tcPr>
            <w:tcW w:w="1017"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113</w:t>
            </w:r>
          </w:p>
        </w:tc>
        <w:tc>
          <w:tcPr>
            <w:tcW w:w="1017"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119</w:t>
            </w:r>
          </w:p>
        </w:tc>
        <w:tc>
          <w:tcPr>
            <w:tcW w:w="1222"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114</w:t>
            </w:r>
          </w:p>
        </w:tc>
        <w:tc>
          <w:tcPr>
            <w:tcW w:w="1250"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3.3 ± 2.8</w:t>
            </w:r>
          </w:p>
        </w:tc>
        <w:tc>
          <w:tcPr>
            <w:tcW w:w="1546"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-43 ± 3</w:t>
            </w:r>
          </w:p>
        </w:tc>
      </w:tr>
      <w:tr w:rsidR="00A22DE7" w:rsidTr="0066359A">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245" w:type="dxa"/>
            <w:hideMark/>
          </w:tcPr>
          <w:p w:rsidR="00A22DE7" w:rsidRDefault="00A22DE7" w:rsidP="0066359A">
            <w:pPr>
              <w:pStyle w:val="BodyText"/>
            </w:pPr>
            <w:r>
              <w:t>Plain</w:t>
            </w:r>
          </w:p>
        </w:tc>
        <w:tc>
          <w:tcPr>
            <w:tcW w:w="725"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20.40</w:t>
            </w:r>
          </w:p>
        </w:tc>
        <w:tc>
          <w:tcPr>
            <w:tcW w:w="1163" w:type="dxa"/>
            <w:hideMark/>
          </w:tcPr>
          <w:p w:rsidR="00A22DE7" w:rsidRDefault="007606E4" w:rsidP="0066359A">
            <w:pPr>
              <w:pStyle w:val="Tabletextcentred"/>
              <w:cnfStyle w:val="000000100000" w:firstRow="0" w:lastRow="0" w:firstColumn="0" w:lastColumn="0" w:oddVBand="0" w:evenVBand="0" w:oddHBand="1" w:evenHBand="0" w:firstRowFirstColumn="0" w:firstRowLastColumn="0" w:lastRowFirstColumn="0" w:lastRowLastColumn="0"/>
            </w:pPr>
            <w:r>
              <w:t>71</w:t>
            </w:r>
          </w:p>
        </w:tc>
        <w:tc>
          <w:tcPr>
            <w:tcW w:w="1017"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101</w:t>
            </w:r>
          </w:p>
        </w:tc>
        <w:tc>
          <w:tcPr>
            <w:tcW w:w="1017"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124</w:t>
            </w:r>
          </w:p>
        </w:tc>
        <w:tc>
          <w:tcPr>
            <w:tcW w:w="1222"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112</w:t>
            </w:r>
          </w:p>
        </w:tc>
        <w:tc>
          <w:tcPr>
            <w:tcW w:w="1250"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3.1 ± 3.0</w:t>
            </w:r>
          </w:p>
        </w:tc>
        <w:tc>
          <w:tcPr>
            <w:tcW w:w="1546"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-43 ± 4</w:t>
            </w:r>
          </w:p>
        </w:tc>
      </w:tr>
      <w:tr w:rsidR="00A22DE7" w:rsidTr="0066359A">
        <w:trPr>
          <w:cnfStyle w:val="000000010000" w:firstRow="0" w:lastRow="0" w:firstColumn="0" w:lastColumn="0" w:oddVBand="0" w:evenVBand="0" w:oddHBand="0" w:evenHBand="1" w:firstRowFirstColumn="0" w:firstRowLastColumn="0" w:lastRowFirstColumn="0" w:lastRowLastColumn="0"/>
          <w:cantSplit w:val="0"/>
          <w:trHeight w:val="220"/>
        </w:trPr>
        <w:tc>
          <w:tcPr>
            <w:cnfStyle w:val="001000000000" w:firstRow="0" w:lastRow="0" w:firstColumn="1" w:lastColumn="0" w:oddVBand="0" w:evenVBand="0" w:oddHBand="0" w:evenHBand="0" w:firstRowFirstColumn="0" w:firstRowLastColumn="0" w:lastRowFirstColumn="0" w:lastRowLastColumn="0"/>
            <w:tcW w:w="1245" w:type="dxa"/>
            <w:hideMark/>
          </w:tcPr>
          <w:p w:rsidR="00A22DE7" w:rsidRDefault="00A22DE7" w:rsidP="0066359A">
            <w:pPr>
              <w:pStyle w:val="BodyText"/>
            </w:pPr>
            <w:r>
              <w:t>Scarp</w:t>
            </w:r>
          </w:p>
        </w:tc>
        <w:tc>
          <w:tcPr>
            <w:tcW w:w="725"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0.32</w:t>
            </w:r>
          </w:p>
        </w:tc>
        <w:tc>
          <w:tcPr>
            <w:tcW w:w="1163" w:type="dxa"/>
            <w:hideMark/>
          </w:tcPr>
          <w:p w:rsidR="00A22DE7" w:rsidRDefault="007606E4" w:rsidP="0066359A">
            <w:pPr>
              <w:pStyle w:val="Tabletextcentred"/>
              <w:cnfStyle w:val="000000010000" w:firstRow="0" w:lastRow="0" w:firstColumn="0" w:lastColumn="0" w:oddVBand="0" w:evenVBand="0" w:oddHBand="0" w:evenHBand="1" w:firstRowFirstColumn="0" w:firstRowLastColumn="0" w:lastRowFirstColumn="0" w:lastRowLastColumn="0"/>
            </w:pPr>
            <w:r>
              <w:t>1</w:t>
            </w:r>
          </w:p>
        </w:tc>
        <w:tc>
          <w:tcPr>
            <w:tcW w:w="1017"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45</w:t>
            </w:r>
          </w:p>
        </w:tc>
        <w:tc>
          <w:tcPr>
            <w:tcW w:w="1017"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108</w:t>
            </w:r>
          </w:p>
        </w:tc>
        <w:tc>
          <w:tcPr>
            <w:tcW w:w="1222"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98</w:t>
            </w:r>
          </w:p>
        </w:tc>
        <w:tc>
          <w:tcPr>
            <w:tcW w:w="1250"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21.0 ± 12.6</w:t>
            </w:r>
          </w:p>
        </w:tc>
        <w:tc>
          <w:tcPr>
            <w:tcW w:w="1546" w:type="dxa"/>
            <w:hideMark/>
          </w:tcPr>
          <w:p w:rsidR="00A22DE7" w:rsidRDefault="00A22DE7" w:rsidP="0066359A">
            <w:pPr>
              <w:pStyle w:val="Tabletextcentred"/>
              <w:cnfStyle w:val="000000010000" w:firstRow="0" w:lastRow="0" w:firstColumn="0" w:lastColumn="0" w:oddVBand="0" w:evenVBand="0" w:oddHBand="0" w:evenHBand="1" w:firstRowFirstColumn="0" w:firstRowLastColumn="0" w:lastRowFirstColumn="0" w:lastRowLastColumn="0"/>
            </w:pPr>
            <w:r>
              <w:t>-35 ± 3</w:t>
            </w:r>
          </w:p>
        </w:tc>
      </w:tr>
      <w:tr w:rsidR="00A22DE7" w:rsidTr="0066359A">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245" w:type="dxa"/>
            <w:hideMark/>
          </w:tcPr>
          <w:p w:rsidR="00A22DE7" w:rsidRDefault="00A22DE7" w:rsidP="0066359A">
            <w:pPr>
              <w:pStyle w:val="BodyText"/>
            </w:pPr>
            <w:r>
              <w:t>Total</w:t>
            </w:r>
          </w:p>
        </w:tc>
        <w:tc>
          <w:tcPr>
            <w:tcW w:w="725"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28.71</w:t>
            </w:r>
          </w:p>
        </w:tc>
        <w:tc>
          <w:tcPr>
            <w:tcW w:w="1163" w:type="dxa"/>
            <w:hideMark/>
          </w:tcPr>
          <w:p w:rsidR="00A22DE7" w:rsidRDefault="007606E4" w:rsidP="0066359A">
            <w:pPr>
              <w:pStyle w:val="Tabletextcentred"/>
              <w:cnfStyle w:val="000000100000" w:firstRow="0" w:lastRow="0" w:firstColumn="0" w:lastColumn="0" w:oddVBand="0" w:evenVBand="0" w:oddHBand="1" w:evenHBand="0" w:firstRowFirstColumn="0" w:firstRowLastColumn="0" w:lastRowFirstColumn="0" w:lastRowLastColumn="0"/>
            </w:pPr>
            <w:r>
              <w:t>100</w:t>
            </w:r>
          </w:p>
        </w:tc>
        <w:tc>
          <w:tcPr>
            <w:tcW w:w="1017"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42</w:t>
            </w:r>
          </w:p>
        </w:tc>
        <w:tc>
          <w:tcPr>
            <w:tcW w:w="1017"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124</w:t>
            </w:r>
          </w:p>
        </w:tc>
        <w:tc>
          <w:tcPr>
            <w:tcW w:w="1222"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112</w:t>
            </w:r>
          </w:p>
        </w:tc>
        <w:tc>
          <w:tcPr>
            <w:tcW w:w="1250"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3.3 ± 3.4</w:t>
            </w:r>
          </w:p>
        </w:tc>
        <w:tc>
          <w:tcPr>
            <w:tcW w:w="1546" w:type="dxa"/>
            <w:hideMark/>
          </w:tcPr>
          <w:p w:rsidR="00A22DE7" w:rsidRDefault="00A22DE7" w:rsidP="0066359A">
            <w:pPr>
              <w:pStyle w:val="Tabletextcentred"/>
              <w:cnfStyle w:val="000000100000" w:firstRow="0" w:lastRow="0" w:firstColumn="0" w:lastColumn="0" w:oddVBand="0" w:evenVBand="0" w:oddHBand="1" w:evenHBand="0" w:firstRowFirstColumn="0" w:firstRowLastColumn="0" w:lastRowFirstColumn="0" w:lastRowLastColumn="0"/>
            </w:pPr>
            <w:r>
              <w:t>-41 ± 5</w:t>
            </w:r>
          </w:p>
        </w:tc>
      </w:tr>
    </w:tbl>
    <w:p w:rsidR="0055442C" w:rsidRDefault="0055442C" w:rsidP="00384554">
      <w:pPr>
        <w:pStyle w:val="BodyText"/>
      </w:pPr>
    </w:p>
    <w:p w:rsidR="00A22DE7" w:rsidRDefault="00A22DE7" w:rsidP="00384554">
      <w:pPr>
        <w:pStyle w:val="BodyText"/>
      </w:pPr>
      <w:r>
        <w:rPr>
          <w:noProof/>
        </w:rPr>
        <w:drawing>
          <wp:inline distT="0" distB="0" distL="0" distR="0" wp14:anchorId="102729D4" wp14:editId="497C741F">
            <wp:extent cx="4972050" cy="5516300"/>
            <wp:effectExtent l="0" t="0" r="0" b="8255"/>
            <wp:docPr id="31" name="Picture 31" descr="This figure shows five photographs of the seabed on the western bank in Area 4 taken by the towed underwater camera system. These photos include examples of hard corals, large barrel sponges and urchins growing on the top of the bank in 40 to 50 metres water depth, encrusting algae on the flanks and sparsely distributed small epibenthic at the base of the bank in 70 metres water depth." title="Examples of seabed biota in Are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4_Bio_Still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76103" cy="5520797"/>
                    </a:xfrm>
                    <a:prstGeom prst="rect">
                      <a:avLst/>
                    </a:prstGeom>
                  </pic:spPr>
                </pic:pic>
              </a:graphicData>
            </a:graphic>
          </wp:inline>
        </w:drawing>
      </w:r>
    </w:p>
    <w:p w:rsidR="00716946" w:rsidRDefault="00A22DE7" w:rsidP="00A22DE7">
      <w:pPr>
        <w:pStyle w:val="Caption"/>
        <w:rPr>
          <w:iCs/>
        </w:rPr>
      </w:pPr>
      <w:bookmarkStart w:id="116" w:name="_Ref358216969"/>
      <w:bookmarkStart w:id="117" w:name="_Toc370362675"/>
      <w:r w:rsidRPr="004230B2">
        <w:t xml:space="preserve">Figure </w:t>
      </w:r>
      <w:fldSimple w:instr=" STYLEREF 1 \s ">
        <w:r w:rsidR="0013753E">
          <w:rPr>
            <w:noProof/>
          </w:rPr>
          <w:t>3</w:t>
        </w:r>
      </w:fldSimple>
      <w:r w:rsidR="00A42845">
        <w:t>.</w:t>
      </w:r>
      <w:fldSimple w:instr=" SEQ Figure \* ARABIC \s 1 ">
        <w:r w:rsidR="0013753E">
          <w:rPr>
            <w:noProof/>
          </w:rPr>
          <w:t>17</w:t>
        </w:r>
      </w:fldSimple>
      <w:bookmarkEnd w:id="116"/>
      <w:r w:rsidRPr="004230B2">
        <w:t xml:space="preserve"> Representative still images from the main bank in </w:t>
      </w:r>
      <w:r w:rsidR="00273AE2" w:rsidRPr="004230B2">
        <w:t>Area</w:t>
      </w:r>
      <w:r w:rsidRPr="004230B2">
        <w:t xml:space="preserve"> 4, showing</w:t>
      </w:r>
      <w:r w:rsidR="00EC55FB" w:rsidRPr="004230B2">
        <w:t xml:space="preserve">: </w:t>
      </w:r>
      <w:r w:rsidR="00F66AC9" w:rsidRPr="004230B2">
        <w:t>(</w:t>
      </w:r>
      <w:r w:rsidR="00EC55FB" w:rsidRPr="004230B2">
        <w:t>a) the top of the bank with conspicuous sea</w:t>
      </w:r>
      <w:r w:rsidR="00EC55FB" w:rsidRPr="00EC55FB">
        <w:rPr>
          <w:iCs/>
        </w:rPr>
        <w:t xml:space="preserve"> urchins; </w:t>
      </w:r>
      <w:r w:rsidR="00F66AC9">
        <w:rPr>
          <w:iCs/>
        </w:rPr>
        <w:t>(</w:t>
      </w:r>
      <w:r w:rsidR="00EC55FB" w:rsidRPr="00EC55FB">
        <w:rPr>
          <w:iCs/>
        </w:rPr>
        <w:t>b) mushroom corals;</w:t>
      </w:r>
      <w:r w:rsidRPr="00EC55FB">
        <w:rPr>
          <w:iCs/>
        </w:rPr>
        <w:t xml:space="preserve"> </w:t>
      </w:r>
      <w:r w:rsidR="00F66AC9">
        <w:rPr>
          <w:iCs/>
        </w:rPr>
        <w:t>(</w:t>
      </w:r>
      <w:r w:rsidRPr="00EC55FB">
        <w:rPr>
          <w:iCs/>
        </w:rPr>
        <w:t xml:space="preserve">c) </w:t>
      </w:r>
      <w:r w:rsidR="00EC55FB" w:rsidRPr="00EC55FB">
        <w:rPr>
          <w:iCs/>
        </w:rPr>
        <w:t xml:space="preserve">a </w:t>
      </w:r>
      <w:r w:rsidRPr="00EC55FB">
        <w:rPr>
          <w:iCs/>
        </w:rPr>
        <w:t xml:space="preserve">barrel sponge </w:t>
      </w:r>
      <w:proofErr w:type="spellStart"/>
      <w:r w:rsidR="00017670">
        <w:t>Xestospongia</w:t>
      </w:r>
      <w:proofErr w:type="spellEnd"/>
      <w:r w:rsidR="00017670">
        <w:t>;</w:t>
      </w:r>
      <w:r w:rsidRPr="00EC55FB">
        <w:rPr>
          <w:iCs/>
        </w:rPr>
        <w:t> </w:t>
      </w:r>
      <w:r w:rsidR="00F66AC9">
        <w:rPr>
          <w:iCs/>
        </w:rPr>
        <w:t>(</w:t>
      </w:r>
      <w:r w:rsidR="00EC55FB" w:rsidRPr="00EC55FB">
        <w:rPr>
          <w:iCs/>
        </w:rPr>
        <w:t xml:space="preserve">d) </w:t>
      </w:r>
      <w:r w:rsidRPr="00EC55FB">
        <w:rPr>
          <w:iCs/>
        </w:rPr>
        <w:t xml:space="preserve">the flank of the bank supporting encrusting and low-relief </w:t>
      </w:r>
      <w:proofErr w:type="spellStart"/>
      <w:r w:rsidRPr="00EC55FB">
        <w:rPr>
          <w:iCs/>
        </w:rPr>
        <w:t>epifauna</w:t>
      </w:r>
      <w:proofErr w:type="spellEnd"/>
      <w:r w:rsidR="00EC55FB" w:rsidRPr="00EC55FB">
        <w:rPr>
          <w:iCs/>
        </w:rPr>
        <w:t>, and</w:t>
      </w:r>
      <w:r w:rsidRPr="00EC55FB">
        <w:rPr>
          <w:iCs/>
        </w:rPr>
        <w:t xml:space="preserve">; </w:t>
      </w:r>
      <w:r w:rsidR="00F66AC9">
        <w:rPr>
          <w:iCs/>
        </w:rPr>
        <w:t>(</w:t>
      </w:r>
      <w:r w:rsidR="00EC55FB" w:rsidRPr="00EC55FB">
        <w:rPr>
          <w:iCs/>
        </w:rPr>
        <w:t xml:space="preserve">e) </w:t>
      </w:r>
      <w:r w:rsidRPr="00EC55FB">
        <w:rPr>
          <w:iCs/>
        </w:rPr>
        <w:t xml:space="preserve">the margin of the bank showing scattered </w:t>
      </w:r>
      <w:proofErr w:type="spellStart"/>
      <w:r w:rsidRPr="00EC55FB">
        <w:rPr>
          <w:iCs/>
        </w:rPr>
        <w:t>epifauna</w:t>
      </w:r>
      <w:proofErr w:type="spellEnd"/>
      <w:r w:rsidRPr="00EC55FB">
        <w:rPr>
          <w:iCs/>
        </w:rPr>
        <w:t xml:space="preserve"> and low levels of levels of </w:t>
      </w:r>
      <w:proofErr w:type="spellStart"/>
      <w:r w:rsidRPr="00EC55FB">
        <w:rPr>
          <w:iCs/>
        </w:rPr>
        <w:t>bioturbation</w:t>
      </w:r>
      <w:proofErr w:type="spellEnd"/>
      <w:r w:rsidRPr="00EC55FB">
        <w:rPr>
          <w:iCs/>
        </w:rPr>
        <w:t>.</w:t>
      </w:r>
      <w:bookmarkEnd w:id="117"/>
    </w:p>
    <w:p w:rsidR="00716946" w:rsidRDefault="00716946" w:rsidP="00716946">
      <w:pPr>
        <w:pStyle w:val="Heading2"/>
      </w:pPr>
      <w:bookmarkStart w:id="118" w:name="_Toc370362624"/>
      <w:r>
        <w:lastRenderedPageBreak/>
        <w:t xml:space="preserve">All Areas </w:t>
      </w:r>
      <w:r w:rsidR="00050C39">
        <w:t xml:space="preserve">Summary and </w:t>
      </w:r>
      <w:r>
        <w:t>Comparison</w:t>
      </w:r>
      <w:bookmarkEnd w:id="118"/>
    </w:p>
    <w:p w:rsidR="00D5568F" w:rsidRPr="00FF2CFB" w:rsidRDefault="00D5568F" w:rsidP="00DB0FDD">
      <w:pPr>
        <w:pStyle w:val="BodyText"/>
      </w:pPr>
      <w:r>
        <w:t xml:space="preserve">Geomorphic features across all </w:t>
      </w:r>
      <w:r w:rsidR="00113E24">
        <w:t>survey</w:t>
      </w:r>
      <w:r>
        <w:t xml:space="preserve"> areas shared some common biological and habitat characteristics</w:t>
      </w:r>
      <w:r w:rsidR="009F59CF" w:rsidRPr="009F59CF">
        <w:t>.</w:t>
      </w:r>
      <w:r w:rsidR="009F59CF">
        <w:t xml:space="preserve"> Across all areas</w:t>
      </w:r>
      <w:r w:rsidR="00FF2CFB">
        <w:t>,</w:t>
      </w:r>
      <w:r w:rsidR="009F59CF">
        <w:t xml:space="preserve"> banks and scarps were composed of the</w:t>
      </w:r>
      <w:r w:rsidR="00FF2CFB">
        <w:t xml:space="preserve"> coarsest and hardest substrate</w:t>
      </w:r>
      <w:r w:rsidR="00050C39">
        <w:t xml:space="preserve"> as shown by </w:t>
      </w:r>
      <w:r w:rsidR="009F59CF">
        <w:t>grab</w:t>
      </w:r>
      <w:r w:rsidR="00050C39">
        <w:t xml:space="preserve"> </w:t>
      </w:r>
      <w:r w:rsidR="009F59CF">
        <w:t>s</w:t>
      </w:r>
      <w:r w:rsidR="00050C39">
        <w:t>amples</w:t>
      </w:r>
      <w:r w:rsidR="009F59CF">
        <w:t xml:space="preserve"> returning poorly sorted, </w:t>
      </w:r>
      <w:r w:rsidR="00923F1C">
        <w:t>coarse muddy sand sometimes with gravel inclus</w:t>
      </w:r>
      <w:r w:rsidR="00F95C09">
        <w:t xml:space="preserve">ions. This was reinforced </w:t>
      </w:r>
      <w:r w:rsidR="00F95C09" w:rsidRPr="00DB0FDD">
        <w:t xml:space="preserve">by </w:t>
      </w:r>
      <w:r w:rsidR="00050C39" w:rsidRPr="00DB0FDD">
        <w:t>high average backscatter values for these features,</w:t>
      </w:r>
      <w:r w:rsidR="00F95C09" w:rsidRPr="00DB0FDD">
        <w:t xml:space="preserve"> relative to depressions, mounds, plains and terraces</w:t>
      </w:r>
      <w:r w:rsidR="00FF2CFB" w:rsidRPr="00DB0FDD">
        <w:t xml:space="preserve"> (</w:t>
      </w:r>
      <w:r w:rsidR="0055442C">
        <w:rPr>
          <w:rStyle w:val="BodyTextChar"/>
        </w:rPr>
        <w:fldChar w:fldCharType="begin"/>
      </w:r>
      <w:r w:rsidR="0055442C">
        <w:instrText xml:space="preserve"> REF _Ref369076985 \h </w:instrText>
      </w:r>
      <w:r w:rsidR="0055442C">
        <w:rPr>
          <w:rStyle w:val="BodyTextChar"/>
        </w:rPr>
      </w:r>
      <w:r w:rsidR="0055442C">
        <w:rPr>
          <w:rStyle w:val="BodyTextChar"/>
        </w:rPr>
        <w:fldChar w:fldCharType="separate"/>
      </w:r>
      <w:r w:rsidR="0013753E">
        <w:t xml:space="preserve">Table </w:t>
      </w:r>
      <w:r w:rsidR="0013753E">
        <w:rPr>
          <w:noProof/>
        </w:rPr>
        <w:t>3</w:t>
      </w:r>
      <w:r w:rsidR="0013753E">
        <w:t>.</w:t>
      </w:r>
      <w:r w:rsidR="0013753E">
        <w:rPr>
          <w:noProof/>
        </w:rPr>
        <w:t>4</w:t>
      </w:r>
      <w:r w:rsidR="0055442C">
        <w:rPr>
          <w:rStyle w:val="BodyTextChar"/>
        </w:rPr>
        <w:fldChar w:fldCharType="end"/>
      </w:r>
      <w:r w:rsidR="00FF2CFB" w:rsidRPr="00DB0FDD">
        <w:t xml:space="preserve">; </w:t>
      </w:r>
      <w:r w:rsidR="0055442C">
        <w:rPr>
          <w:rStyle w:val="BodyTextChar"/>
        </w:rPr>
        <w:fldChar w:fldCharType="begin"/>
      </w:r>
      <w:r w:rsidR="0055442C">
        <w:instrText xml:space="preserve"> REF _Ref369077272 \h </w:instrText>
      </w:r>
      <w:r w:rsidR="0055442C">
        <w:rPr>
          <w:rStyle w:val="BodyTextChar"/>
        </w:rPr>
      </w:r>
      <w:r w:rsidR="0055442C">
        <w:rPr>
          <w:rStyle w:val="BodyTextChar"/>
        </w:rPr>
        <w:fldChar w:fldCharType="separate"/>
      </w:r>
      <w:r w:rsidR="0013753E">
        <w:t>Table </w:t>
      </w:r>
      <w:r w:rsidR="0013753E">
        <w:rPr>
          <w:noProof/>
        </w:rPr>
        <w:t>3</w:t>
      </w:r>
      <w:r w:rsidR="0013753E">
        <w:t>.</w:t>
      </w:r>
      <w:r w:rsidR="0013753E">
        <w:rPr>
          <w:noProof/>
        </w:rPr>
        <w:t>5</w:t>
      </w:r>
      <w:r w:rsidR="0055442C">
        <w:rPr>
          <w:rStyle w:val="BodyTextChar"/>
        </w:rPr>
        <w:fldChar w:fldCharType="end"/>
      </w:r>
      <w:r w:rsidR="00FF2CFB" w:rsidRPr="00DB0FDD">
        <w:t xml:space="preserve">; </w:t>
      </w:r>
      <w:r w:rsidR="00A8658C">
        <w:rPr>
          <w:rStyle w:val="BodyTextChar"/>
        </w:rPr>
        <w:fldChar w:fldCharType="begin"/>
      </w:r>
      <w:r w:rsidR="00A8658C">
        <w:instrText xml:space="preserve"> REF _Ref369077443 \h </w:instrText>
      </w:r>
      <w:r w:rsidR="00A8658C">
        <w:rPr>
          <w:rStyle w:val="BodyTextChar"/>
        </w:rPr>
      </w:r>
      <w:r w:rsidR="00A8658C">
        <w:rPr>
          <w:rStyle w:val="BodyTextChar"/>
        </w:rPr>
        <w:fldChar w:fldCharType="separate"/>
      </w:r>
      <w:r w:rsidR="0013753E">
        <w:t>Table </w:t>
      </w:r>
      <w:r w:rsidR="0013753E">
        <w:rPr>
          <w:noProof/>
        </w:rPr>
        <w:t>3</w:t>
      </w:r>
      <w:r w:rsidR="0013753E">
        <w:t>.</w:t>
      </w:r>
      <w:r w:rsidR="0013753E">
        <w:rPr>
          <w:noProof/>
        </w:rPr>
        <w:t>6</w:t>
      </w:r>
      <w:r w:rsidR="00A8658C">
        <w:rPr>
          <w:rStyle w:val="BodyTextChar"/>
        </w:rPr>
        <w:fldChar w:fldCharType="end"/>
      </w:r>
      <w:r w:rsidR="00FF2CFB" w:rsidRPr="00DB0FDD">
        <w:t xml:space="preserve">; </w:t>
      </w:r>
      <w:r w:rsidR="00A8658C">
        <w:rPr>
          <w:rStyle w:val="BodyTextChar"/>
        </w:rPr>
        <w:fldChar w:fldCharType="begin"/>
      </w:r>
      <w:r w:rsidR="00A8658C">
        <w:instrText xml:space="preserve"> REF _Ref369078587 \h </w:instrText>
      </w:r>
      <w:r w:rsidR="00A8658C">
        <w:rPr>
          <w:rStyle w:val="BodyTextChar"/>
        </w:rPr>
      </w:r>
      <w:r w:rsidR="00A8658C">
        <w:rPr>
          <w:rStyle w:val="BodyTextChar"/>
        </w:rPr>
        <w:fldChar w:fldCharType="separate"/>
      </w:r>
      <w:r w:rsidR="0013753E">
        <w:t xml:space="preserve">Table </w:t>
      </w:r>
      <w:r w:rsidR="0013753E">
        <w:rPr>
          <w:noProof/>
        </w:rPr>
        <w:t>3</w:t>
      </w:r>
      <w:r w:rsidR="0013753E">
        <w:t>.</w:t>
      </w:r>
      <w:r w:rsidR="0013753E">
        <w:rPr>
          <w:noProof/>
        </w:rPr>
        <w:t>7</w:t>
      </w:r>
      <w:r w:rsidR="00A8658C">
        <w:rPr>
          <w:rStyle w:val="BodyTextChar"/>
        </w:rPr>
        <w:fldChar w:fldCharType="end"/>
      </w:r>
      <w:r w:rsidR="00FF2CFB" w:rsidRPr="00DB0FDD">
        <w:t>)</w:t>
      </w:r>
      <w:r w:rsidR="00F95C09" w:rsidRPr="00DB0FDD">
        <w:t>. Plains</w:t>
      </w:r>
      <w:r w:rsidR="00F95C09">
        <w:t xml:space="preserve">, terraces </w:t>
      </w:r>
      <w:r w:rsidR="00FF2CFB">
        <w:t>and</w:t>
      </w:r>
      <w:r w:rsidR="00F95C09">
        <w:t xml:space="preserve"> mounds were composed of soft </w:t>
      </w:r>
      <w:r w:rsidR="00FF2CFB">
        <w:t>substrate</w:t>
      </w:r>
      <w:r w:rsidR="00F95C09">
        <w:t xml:space="preserve"> </w:t>
      </w:r>
      <w:r w:rsidR="00FF2CFB">
        <w:t>with</w:t>
      </w:r>
      <w:r w:rsidR="00F95C09">
        <w:t xml:space="preserve"> low average backscatter </w:t>
      </w:r>
      <w:r w:rsidR="00FF2CFB">
        <w:t>values.</w:t>
      </w:r>
      <w:r w:rsidR="00F95C09">
        <w:t xml:space="preserve"> </w:t>
      </w:r>
      <w:r w:rsidR="00FF2CFB">
        <w:t>G</w:t>
      </w:r>
      <w:r w:rsidR="00F95C09">
        <w:t xml:space="preserve">rabs </w:t>
      </w:r>
      <w:r w:rsidR="00FF2CFB">
        <w:t xml:space="preserve">and box cores from these features contained </w:t>
      </w:r>
      <w:r w:rsidR="00F95C09">
        <w:t>pre</w:t>
      </w:r>
      <w:r w:rsidR="00FF2CFB">
        <w:t>dominately well sorted silt or</w:t>
      </w:r>
      <w:r w:rsidR="00F95C09">
        <w:t xml:space="preserve"> sandy silt.</w:t>
      </w:r>
      <w:r w:rsidR="00FF2CFB">
        <w:t xml:space="preserve"> Depressions were divided into two different types: deep, steep</w:t>
      </w:r>
      <w:r w:rsidR="00050C39">
        <w:t>-sided</w:t>
      </w:r>
      <w:r w:rsidR="00FF2CFB">
        <w:t xml:space="preserve"> features which had high backscatter values; and shallower features that had much lower backscatter values. Only one </w:t>
      </w:r>
      <w:r w:rsidR="00050C39">
        <w:t xml:space="preserve">deep </w:t>
      </w:r>
      <w:r w:rsidR="00FF2CFB">
        <w:t>depression was sampled for sedimentology over all survey areas (Station 16, Area 1). It returned poorly sorted muddy, silty gravel. None of the shallow depressions were sampled for sedimentology but their average backscatter values were very similar to plains and it is inferred that their substrate is similar to these features</w:t>
      </w:r>
      <w:r w:rsidR="00050C39">
        <w:t xml:space="preserve"> (</w:t>
      </w:r>
      <w:r w:rsidR="00FF2CFB" w:rsidRPr="00050C39">
        <w:t>i.e</w:t>
      </w:r>
      <w:r w:rsidR="00FF2CFB" w:rsidRPr="003A5A7D">
        <w:rPr>
          <w:rStyle w:val="Italic"/>
        </w:rPr>
        <w:t>.</w:t>
      </w:r>
      <w:r w:rsidR="00050C39" w:rsidRPr="003A5A7D">
        <w:rPr>
          <w:rStyle w:val="Italic"/>
        </w:rPr>
        <w:t xml:space="preserve"> </w:t>
      </w:r>
      <w:r w:rsidR="00FF2CFB">
        <w:t>sandy silt to silt</w:t>
      </w:r>
      <w:r w:rsidR="00050C39">
        <w:t>)</w:t>
      </w:r>
      <w:r w:rsidR="00FF2CFB">
        <w:t>.</w:t>
      </w:r>
    </w:p>
    <w:p w:rsidR="00D5568F" w:rsidRDefault="00113E24" w:rsidP="00DB0FDD">
      <w:pPr>
        <w:pStyle w:val="BodyText"/>
      </w:pPr>
      <w:r w:rsidRPr="001816C9">
        <w:t xml:space="preserve">The distribution of </w:t>
      </w:r>
      <w:proofErr w:type="spellStart"/>
      <w:r w:rsidRPr="001816C9">
        <w:t>epibenthic</w:t>
      </w:r>
      <w:proofErr w:type="spellEnd"/>
      <w:r w:rsidRPr="001816C9">
        <w:t xml:space="preserve"> and </w:t>
      </w:r>
      <w:proofErr w:type="spellStart"/>
      <w:r w:rsidRPr="001816C9">
        <w:t>infaunal</w:t>
      </w:r>
      <w:proofErr w:type="spellEnd"/>
      <w:r w:rsidRPr="001816C9">
        <w:t xml:space="preserve"> communities across the survey areas shows clear associations with geomorphology and substrate types. </w:t>
      </w:r>
      <w:r w:rsidR="00555E4E" w:rsidRPr="001816C9">
        <w:t xml:space="preserve">Terraces and plains were distinguished by an almost complete lack of noticeable </w:t>
      </w:r>
      <w:proofErr w:type="spellStart"/>
      <w:r w:rsidR="00555E4E" w:rsidRPr="001816C9">
        <w:t>epifauna</w:t>
      </w:r>
      <w:proofErr w:type="spellEnd"/>
      <w:r w:rsidR="00555E4E" w:rsidRPr="001816C9">
        <w:t xml:space="preserve"> in the underwater video and still images (</w:t>
      </w:r>
      <w:r w:rsidR="00A42845" w:rsidRPr="00A8658C">
        <w:rPr>
          <w:rStyle w:val="Hyperlink"/>
        </w:rPr>
        <w:t>Figure 3.18</w:t>
      </w:r>
      <w:r w:rsidR="00555E4E" w:rsidRPr="00A8658C">
        <w:rPr>
          <w:rStyle w:val="Hyperlink"/>
        </w:rPr>
        <w:t>b</w:t>
      </w:r>
      <w:r w:rsidR="00555E4E" w:rsidRPr="001816C9">
        <w:t xml:space="preserve">). </w:t>
      </w:r>
      <w:r w:rsidR="00752288">
        <w:t>However</w:t>
      </w:r>
      <w:r w:rsidRPr="001816C9">
        <w:t>, b</w:t>
      </w:r>
      <w:r w:rsidR="00555E4E" w:rsidRPr="001816C9">
        <w:t xml:space="preserve">urrows and mounds were very common at some stations, particularly in Area 3, indicating unconsolidated sediment with abundant or rich </w:t>
      </w:r>
      <w:proofErr w:type="spellStart"/>
      <w:r w:rsidR="00555E4E" w:rsidRPr="001816C9">
        <w:t>infaunal</w:t>
      </w:r>
      <w:proofErr w:type="spellEnd"/>
      <w:r w:rsidR="00555E4E" w:rsidRPr="001816C9">
        <w:t xml:space="preserve"> communities over some plains and terraces (</w:t>
      </w:r>
      <w:r w:rsidR="00A42845" w:rsidRPr="00A8658C">
        <w:rPr>
          <w:rStyle w:val="Hyperlink"/>
        </w:rPr>
        <w:t>Figure 3.18</w:t>
      </w:r>
      <w:r w:rsidR="00555E4E" w:rsidRPr="00A8658C">
        <w:rPr>
          <w:rStyle w:val="Hyperlink"/>
        </w:rPr>
        <w:t>c</w:t>
      </w:r>
      <w:r w:rsidR="00555E4E" w:rsidRPr="001816C9">
        <w:t xml:space="preserve">). </w:t>
      </w:r>
      <w:r w:rsidR="001816C9" w:rsidRPr="001816C9">
        <w:t xml:space="preserve">The single station </w:t>
      </w:r>
      <w:r w:rsidR="00752288">
        <w:t>in</w:t>
      </w:r>
      <w:r w:rsidR="001816C9" w:rsidRPr="001816C9">
        <w:t xml:space="preserve"> the deep depression showed patches of moderate to dense sponge and </w:t>
      </w:r>
      <w:proofErr w:type="spellStart"/>
      <w:r w:rsidR="001816C9" w:rsidRPr="001816C9">
        <w:t>octocoral</w:t>
      </w:r>
      <w:proofErr w:type="spellEnd"/>
      <w:r w:rsidR="001816C9" w:rsidRPr="001816C9">
        <w:t xml:space="preserve"> gardens (</w:t>
      </w:r>
      <w:r w:rsidR="00A42845" w:rsidRPr="00A8658C">
        <w:rPr>
          <w:rStyle w:val="Hyperlink"/>
        </w:rPr>
        <w:t>Figure 3.18</w:t>
      </w:r>
      <w:r w:rsidR="001816C9" w:rsidRPr="00A8658C">
        <w:rPr>
          <w:rStyle w:val="Hyperlink"/>
        </w:rPr>
        <w:t>a</w:t>
      </w:r>
      <w:r w:rsidR="001816C9" w:rsidRPr="001816C9">
        <w:t xml:space="preserve">), indicating a hard substrate and higher </w:t>
      </w:r>
      <w:proofErr w:type="spellStart"/>
      <w:r w:rsidR="001816C9" w:rsidRPr="001816C9">
        <w:t>epifaunal</w:t>
      </w:r>
      <w:proofErr w:type="spellEnd"/>
      <w:r w:rsidR="001816C9" w:rsidRPr="001816C9">
        <w:t xml:space="preserve"> biodiversity compared to the surrounding plains.</w:t>
      </w:r>
      <w:r w:rsidR="001816C9">
        <w:t xml:space="preserve"> </w:t>
      </w:r>
      <w:r w:rsidR="00555E4E" w:rsidRPr="00555E4E">
        <w:t xml:space="preserve">Banks were more likely than plains or terraces to have moderate to dense biological coverage and the only </w:t>
      </w:r>
      <w:r>
        <w:t xml:space="preserve">geomorphic </w:t>
      </w:r>
      <w:r w:rsidR="00555E4E" w:rsidRPr="00555E4E">
        <w:t>feature to support reef-forming corals (</w:t>
      </w:r>
      <w:r w:rsidR="00A42845" w:rsidRPr="00A8658C">
        <w:rPr>
          <w:rStyle w:val="Hyperlink"/>
        </w:rPr>
        <w:t>Figure 3.18</w:t>
      </w:r>
      <w:r w:rsidR="008C7543" w:rsidRPr="00A8658C">
        <w:rPr>
          <w:rStyle w:val="Hyperlink"/>
        </w:rPr>
        <w:t>d</w:t>
      </w:r>
      <w:r w:rsidR="00555E4E" w:rsidRPr="00555E4E">
        <w:t xml:space="preserve">). </w:t>
      </w:r>
      <w:r>
        <w:t>B</w:t>
      </w:r>
      <w:r w:rsidRPr="00555E4E">
        <w:t>ased on observations from the video and still images</w:t>
      </w:r>
      <w:r>
        <w:t>, banks had no</w:t>
      </w:r>
      <w:r w:rsidRPr="00555E4E">
        <w:t xml:space="preserve"> </w:t>
      </w:r>
      <w:r w:rsidR="00555E4E" w:rsidRPr="00555E4E">
        <w:t xml:space="preserve">other </w:t>
      </w:r>
      <w:r>
        <w:t>consistent</w:t>
      </w:r>
      <w:r w:rsidR="00555E4E" w:rsidRPr="00555E4E">
        <w:t xml:space="preserve"> biological characteristics, with some banks supporting sponge and </w:t>
      </w:r>
      <w:proofErr w:type="spellStart"/>
      <w:r w:rsidR="00555E4E" w:rsidRPr="00555E4E">
        <w:t>octocoral</w:t>
      </w:r>
      <w:proofErr w:type="spellEnd"/>
      <w:r w:rsidR="00555E4E" w:rsidRPr="00555E4E">
        <w:t xml:space="preserve"> gardens (e.g. northern bank in Area 1) (</w:t>
      </w:r>
      <w:r w:rsidR="00A42845" w:rsidRPr="00A8658C">
        <w:rPr>
          <w:rStyle w:val="Hyperlink"/>
        </w:rPr>
        <w:t>Figure 3.18</w:t>
      </w:r>
      <w:r w:rsidR="00555E4E" w:rsidRPr="00A8658C">
        <w:rPr>
          <w:rStyle w:val="Hyperlink"/>
        </w:rPr>
        <w:t>e</w:t>
      </w:r>
      <w:r w:rsidR="00555E4E" w:rsidRPr="00555E4E">
        <w:t xml:space="preserve">) and others barren of </w:t>
      </w:r>
      <w:proofErr w:type="spellStart"/>
      <w:r w:rsidR="00555E4E" w:rsidRPr="00555E4E">
        <w:t>epifauna</w:t>
      </w:r>
      <w:proofErr w:type="spellEnd"/>
      <w:r w:rsidR="00555E4E" w:rsidRPr="00555E4E">
        <w:t xml:space="preserve"> (e.g. westernmost bank in Area</w:t>
      </w:r>
      <w:r w:rsidR="0059179E">
        <w:t> </w:t>
      </w:r>
      <w:r w:rsidR="00555E4E" w:rsidRPr="00555E4E">
        <w:t>2) (</w:t>
      </w:r>
      <w:r w:rsidR="00A42845" w:rsidRPr="00A8658C">
        <w:rPr>
          <w:rStyle w:val="Hyperlink"/>
        </w:rPr>
        <w:t>Figure 3.18</w:t>
      </w:r>
      <w:r w:rsidR="00555E4E" w:rsidRPr="00A8658C">
        <w:rPr>
          <w:rStyle w:val="Hyperlink"/>
        </w:rPr>
        <w:t>f</w:t>
      </w:r>
      <w:r w:rsidR="00555E4E" w:rsidRPr="00555E4E">
        <w:t>).</w:t>
      </w:r>
    </w:p>
    <w:p w:rsidR="00113E24" w:rsidRDefault="00555E4E" w:rsidP="00DB0FDD">
      <w:pPr>
        <w:pStyle w:val="BodyText"/>
      </w:pPr>
      <w:r>
        <w:t>Preliminary on</w:t>
      </w:r>
      <w:r w:rsidR="00142DA4">
        <w:t>-</w:t>
      </w:r>
      <w:r>
        <w:t xml:space="preserve">board estimates from sled collections showed differences in species richness and biomass between the </w:t>
      </w:r>
      <w:r w:rsidR="00851EB5">
        <w:t>three main survey</w:t>
      </w:r>
      <w:r>
        <w:t xml:space="preserve"> </w:t>
      </w:r>
      <w:r w:rsidR="00142DA4">
        <w:t>areas</w:t>
      </w:r>
      <w:r>
        <w:t xml:space="preserve">, with </w:t>
      </w:r>
      <w:r w:rsidR="00142DA4">
        <w:t>Area</w:t>
      </w:r>
      <w:r>
        <w:t xml:space="preserve"> 1 having the highest number of species and catch and </w:t>
      </w:r>
      <w:r w:rsidR="00142DA4">
        <w:t>Area</w:t>
      </w:r>
      <w:r>
        <w:t xml:space="preserve"> 2 having the lowest </w:t>
      </w:r>
      <w:r w:rsidRPr="00DB0FDD">
        <w:t>number of species and catch (</w:t>
      </w:r>
      <w:r w:rsidR="00A42845" w:rsidRPr="00A8658C">
        <w:rPr>
          <w:rStyle w:val="Hyperlink"/>
        </w:rPr>
        <w:t>Figure 3.19</w:t>
      </w:r>
      <w:r w:rsidRPr="00A8658C">
        <w:rPr>
          <w:rStyle w:val="Hyperlink"/>
        </w:rPr>
        <w:t>a</w:t>
      </w:r>
      <w:r w:rsidRPr="00DB0FDD">
        <w:t xml:space="preserve">). These patterns may not be inherent to the </w:t>
      </w:r>
      <w:r w:rsidR="00851EB5">
        <w:t>survey</w:t>
      </w:r>
      <w:r w:rsidRPr="00DB0FDD">
        <w:t xml:space="preserve"> areas, and instead may reflect the disproportionate numbers of sleds deployed on three banks, one in each area (</w:t>
      </w:r>
      <w:r w:rsidR="00A42845" w:rsidRPr="00A8658C">
        <w:rPr>
          <w:rStyle w:val="Hyperlink"/>
        </w:rPr>
        <w:t>Figure 3.2</w:t>
      </w:r>
      <w:r w:rsidR="00EF493C" w:rsidRPr="00DB0FDD">
        <w:t xml:space="preserve">; </w:t>
      </w:r>
      <w:r w:rsidR="00A42845" w:rsidRPr="00A8658C">
        <w:rPr>
          <w:rStyle w:val="Hyperlink"/>
        </w:rPr>
        <w:t>Figure 3.7</w:t>
      </w:r>
      <w:r w:rsidR="00EF493C" w:rsidRPr="00DB0FDD">
        <w:t xml:space="preserve">; </w:t>
      </w:r>
      <w:r w:rsidR="00A42845" w:rsidRPr="00A8658C">
        <w:rPr>
          <w:rStyle w:val="Hyperlink"/>
        </w:rPr>
        <w:t>Figure 3.11</w:t>
      </w:r>
      <w:r w:rsidR="00EF493C" w:rsidRPr="00DB0FDD">
        <w:t xml:space="preserve">; </w:t>
      </w:r>
      <w:r w:rsidR="00A42845" w:rsidRPr="00A8658C">
        <w:rPr>
          <w:rStyle w:val="Hyperlink"/>
        </w:rPr>
        <w:t>Figure 3.15</w:t>
      </w:r>
      <w:r w:rsidRPr="00DB0FDD">
        <w:t xml:space="preserve">). Indeed, patterns of estimated species richness and biomass on only these three banks showed the same patterns as the </w:t>
      </w:r>
      <w:r w:rsidR="00851EB5">
        <w:t>survey</w:t>
      </w:r>
      <w:r w:rsidRPr="00DB0FDD">
        <w:t xml:space="preserve"> </w:t>
      </w:r>
      <w:r w:rsidR="00142DA4" w:rsidRPr="00DB0FDD">
        <w:t>areas</w:t>
      </w:r>
      <w:r w:rsidRPr="00DB0FDD">
        <w:t xml:space="preserve">, with the main bank in </w:t>
      </w:r>
      <w:r w:rsidR="00142DA4" w:rsidRPr="00DB0FDD">
        <w:t>Area</w:t>
      </w:r>
      <w:r w:rsidRPr="00DB0FDD">
        <w:t xml:space="preserve"> 1 having the highest number of species and catch and the main bank in </w:t>
      </w:r>
      <w:r w:rsidR="00142DA4" w:rsidRPr="00DB0FDD">
        <w:t xml:space="preserve">Area </w:t>
      </w:r>
      <w:r w:rsidRPr="00DB0FDD">
        <w:t>2 having the lowest (</w:t>
      </w:r>
      <w:r w:rsidR="00A42845" w:rsidRPr="00A8658C">
        <w:rPr>
          <w:rStyle w:val="Hyperlink"/>
        </w:rPr>
        <w:t>Figure 3.19</w:t>
      </w:r>
      <w:r w:rsidRPr="00A8658C">
        <w:rPr>
          <w:rStyle w:val="Hyperlink"/>
        </w:rPr>
        <w:t>b</w:t>
      </w:r>
      <w:r w:rsidRPr="00DB0FDD">
        <w:t>). Nonetheless, species</w:t>
      </w:r>
      <w:r>
        <w:t xml:space="preserve"> richness and biomass varied considerably within each bank, as shown by the large error </w:t>
      </w:r>
      <w:r w:rsidRPr="00DB0FDD">
        <w:t xml:space="preserve">bars in </w:t>
      </w:r>
      <w:r w:rsidR="00A42845" w:rsidRPr="00A8658C">
        <w:rPr>
          <w:rStyle w:val="Hyperlink"/>
        </w:rPr>
        <w:t>Figure 3.19</w:t>
      </w:r>
      <w:r w:rsidRPr="00DB0FDD">
        <w:t>. For</w:t>
      </w:r>
      <w:r>
        <w:t xml:space="preserve"> example, within the main bank in </w:t>
      </w:r>
      <w:r w:rsidR="00142DA4">
        <w:t>Area</w:t>
      </w:r>
      <w:r>
        <w:t xml:space="preserve"> 1, Station 14 returned 3.9 kg representing approximately 35 species while Station 16 on the same bank returned over 64 kg representing approximately 89 species.</w:t>
      </w:r>
    </w:p>
    <w:p w:rsidR="00C24117" w:rsidRPr="00C24117" w:rsidRDefault="001E6E0B" w:rsidP="005F4D59">
      <w:pPr>
        <w:pStyle w:val="BodyText"/>
      </w:pPr>
      <w:r>
        <w:t>While</w:t>
      </w:r>
      <w:r w:rsidR="00C24117" w:rsidRPr="00C24117">
        <w:t xml:space="preserve"> taxonomic identifications </w:t>
      </w:r>
      <w:r w:rsidR="009E707E">
        <w:t>remain</w:t>
      </w:r>
      <w:r w:rsidR="00C24117" w:rsidRPr="00C24117">
        <w:t xml:space="preserve"> pending, on</w:t>
      </w:r>
      <w:r w:rsidR="00C24117">
        <w:t xml:space="preserve"> </w:t>
      </w:r>
      <w:r w:rsidR="00C24117" w:rsidRPr="00C24117">
        <w:t xml:space="preserve">board observations indicate that species richness and endemism of sponges in the </w:t>
      </w:r>
      <w:r w:rsidR="00C24117">
        <w:t xml:space="preserve">western sector of the </w:t>
      </w:r>
      <w:r w:rsidR="00C24117" w:rsidRPr="00C24117">
        <w:t xml:space="preserve">Oceanic Shoals CMR are not </w:t>
      </w:r>
      <w:r w:rsidR="00C24117">
        <w:t>as high as those in the eastern sector</w:t>
      </w:r>
      <w:r w:rsidR="00F779CF">
        <w:t xml:space="preserve"> (as sampled in 2009 and 2010; Przeslawski et al., 2011)</w:t>
      </w:r>
      <w:r w:rsidR="00C24117" w:rsidRPr="00C24117">
        <w:t xml:space="preserve">, with sponges from the </w:t>
      </w:r>
      <w:r w:rsidR="00C24117">
        <w:t>west</w:t>
      </w:r>
      <w:r w:rsidR="00C24117" w:rsidRPr="00C24117">
        <w:t xml:space="preserve"> comparatively dominated by common species from northern Australia. </w:t>
      </w:r>
      <w:r w:rsidR="00C24117">
        <w:t>T</w:t>
      </w:r>
      <w:r w:rsidR="00C24117" w:rsidRPr="00C24117">
        <w:t>hese results are preliminary and will be verified after species-level identifications are complete.</w:t>
      </w:r>
    </w:p>
    <w:p w:rsidR="00555E4E" w:rsidRDefault="000A5FA0" w:rsidP="00555E4E">
      <w:pPr>
        <w:pStyle w:val="BodyText"/>
        <w:keepNext/>
      </w:pPr>
      <w:r>
        <w:rPr>
          <w:noProof/>
        </w:rPr>
        <w:lastRenderedPageBreak/>
        <w:drawing>
          <wp:inline distT="0" distB="0" distL="0" distR="0" wp14:anchorId="467F9564" wp14:editId="2792E5C9">
            <wp:extent cx="5760720" cy="6624955"/>
            <wp:effectExtent l="0" t="0" r="0" b="4445"/>
            <wp:docPr id="12" name="Picture 12" descr="This figure shows six underwater photographs representing different habitats in the survey area, including: octocorals growing in 70 metres water depth in a depression, bioturbated sediments on a terrace in 105 metres water depth and on a plain in 110 m, a dense community of hard corals growing on a bank in 35 metres water depth, large gorgonian fans growing on a bank in  48 metres water depth, and an example of barren sediment on a bank in 68 metres water depth. The association between seabed geomorphology and epibenthic communities is discussed further in Section 3.5." title="Representative underwater still photographs from the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morph_bio_figur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6624955"/>
                    </a:xfrm>
                    <a:prstGeom prst="rect">
                      <a:avLst/>
                    </a:prstGeom>
                  </pic:spPr>
                </pic:pic>
              </a:graphicData>
            </a:graphic>
          </wp:inline>
        </w:drawing>
      </w:r>
    </w:p>
    <w:p w:rsidR="00555E4E" w:rsidRPr="00555E4E" w:rsidRDefault="00555E4E" w:rsidP="00555E4E">
      <w:pPr>
        <w:pStyle w:val="Caption"/>
      </w:pPr>
      <w:bookmarkStart w:id="119" w:name="_Ref358289869"/>
      <w:bookmarkStart w:id="120" w:name="_Toc370362676"/>
      <w:r w:rsidRPr="004230B2">
        <w:t xml:space="preserve">Figure </w:t>
      </w:r>
      <w:fldSimple w:instr=" STYLEREF 1 \s ">
        <w:r w:rsidR="0013753E">
          <w:rPr>
            <w:noProof/>
          </w:rPr>
          <w:t>3</w:t>
        </w:r>
      </w:fldSimple>
      <w:r w:rsidR="00A42845">
        <w:t>.</w:t>
      </w:r>
      <w:fldSimple w:instr=" SEQ Figure \* ARABIC \s 1 ">
        <w:r w:rsidR="0013753E">
          <w:rPr>
            <w:noProof/>
          </w:rPr>
          <w:t>18</w:t>
        </w:r>
      </w:fldSimple>
      <w:bookmarkEnd w:id="119"/>
      <w:r w:rsidRPr="004230B2">
        <w:t xml:space="preserve"> Representative still images from geomorphic features in the study area: </w:t>
      </w:r>
      <w:r w:rsidR="00047742" w:rsidRPr="004230B2">
        <w:t>(</w:t>
      </w:r>
      <w:r w:rsidRPr="004230B2">
        <w:t xml:space="preserve">a) Moderate </w:t>
      </w:r>
      <w:proofErr w:type="spellStart"/>
      <w:r w:rsidRPr="004230B2">
        <w:t>octocoral</w:t>
      </w:r>
      <w:proofErr w:type="spellEnd"/>
      <w:r w:rsidRPr="004230B2">
        <w:t xml:space="preserve"> coverage a</w:t>
      </w:r>
      <w:r w:rsidR="00752288" w:rsidRPr="004230B2">
        <w:t>t station 16CAM12 (~70 m depth);</w:t>
      </w:r>
      <w:r w:rsidRPr="004230B2">
        <w:t xml:space="preserve"> </w:t>
      </w:r>
      <w:r w:rsidR="00047742" w:rsidRPr="004230B2">
        <w:t>(</w:t>
      </w:r>
      <w:r w:rsidRPr="004230B2">
        <w:t xml:space="preserve">b) Limited </w:t>
      </w:r>
      <w:proofErr w:type="spellStart"/>
      <w:r w:rsidRPr="004230B2">
        <w:t>epifauna</w:t>
      </w:r>
      <w:proofErr w:type="spellEnd"/>
      <w:r w:rsidRPr="004230B2">
        <w:t xml:space="preserve"> and </w:t>
      </w:r>
      <w:proofErr w:type="spellStart"/>
      <w:r w:rsidRPr="004230B2">
        <w:t>bioturbat</w:t>
      </w:r>
      <w:r w:rsidR="00752288" w:rsidRPr="004230B2">
        <w:t>ion</w:t>
      </w:r>
      <w:proofErr w:type="spellEnd"/>
      <w:r w:rsidR="00752288" w:rsidRPr="004230B2">
        <w:t xml:space="preserve"> at station 32CAM22 (~105 m depth);</w:t>
      </w:r>
      <w:r w:rsidRPr="004230B2">
        <w:t xml:space="preserve"> </w:t>
      </w:r>
      <w:r w:rsidR="00047742" w:rsidRPr="004230B2">
        <w:t>(</w:t>
      </w:r>
      <w:r w:rsidRPr="004230B2">
        <w:t>c) Burr</w:t>
      </w:r>
      <w:r w:rsidR="00752288" w:rsidRPr="004230B2">
        <w:t>ows</w:t>
      </w:r>
      <w:r w:rsidR="00752288">
        <w:t xml:space="preserve"> at station 57CAM42 (~110 m depth);</w:t>
      </w:r>
      <w:r w:rsidRPr="00555E4E">
        <w:t xml:space="preserve"> </w:t>
      </w:r>
      <w:r w:rsidR="00047742">
        <w:t>(</w:t>
      </w:r>
      <w:r w:rsidRPr="00555E4E">
        <w:t xml:space="preserve">d) </w:t>
      </w:r>
      <w:proofErr w:type="spellStart"/>
      <w:r w:rsidRPr="00555E4E">
        <w:t>Scleractinian</w:t>
      </w:r>
      <w:proofErr w:type="spellEnd"/>
      <w:r w:rsidRPr="00555E4E">
        <w:t xml:space="preserve"> coral a</w:t>
      </w:r>
      <w:r w:rsidR="00752288">
        <w:t>t station 16CAM13 (~35 m depth);</w:t>
      </w:r>
      <w:r w:rsidRPr="00555E4E">
        <w:t xml:space="preserve"> </w:t>
      </w:r>
      <w:r w:rsidR="00047742">
        <w:t>(</w:t>
      </w:r>
      <w:r w:rsidRPr="00555E4E">
        <w:t>e) Habitat-forming gorgonian (</w:t>
      </w:r>
      <w:proofErr w:type="spellStart"/>
      <w:r w:rsidRPr="00555E4E">
        <w:t>Mopsella</w:t>
      </w:r>
      <w:proofErr w:type="spellEnd"/>
      <w:r w:rsidRPr="00555E4E">
        <w:t xml:space="preserve"> spp.) at station 67CAM48 (~48 m</w:t>
      </w:r>
      <w:r w:rsidR="00752288">
        <w:t xml:space="preserve"> depth</w:t>
      </w:r>
      <w:r w:rsidRPr="00555E4E">
        <w:t>), and</w:t>
      </w:r>
      <w:r w:rsidR="00752288">
        <w:t>;</w:t>
      </w:r>
      <w:r w:rsidRPr="00555E4E">
        <w:t xml:space="preserve"> </w:t>
      </w:r>
      <w:r w:rsidR="00047742">
        <w:t>(</w:t>
      </w:r>
      <w:r w:rsidRPr="00555E4E">
        <w:t xml:space="preserve">f) Absence of </w:t>
      </w:r>
      <w:proofErr w:type="spellStart"/>
      <w:r w:rsidRPr="00555E4E">
        <w:t>epifauna</w:t>
      </w:r>
      <w:proofErr w:type="spellEnd"/>
      <w:r w:rsidRPr="00555E4E">
        <w:t xml:space="preserve"> at station 47CAM33 (~68 m</w:t>
      </w:r>
      <w:r w:rsidR="00752288">
        <w:t xml:space="preserve"> depth</w:t>
      </w:r>
      <w:r w:rsidRPr="00555E4E">
        <w:t>).</w:t>
      </w:r>
      <w:bookmarkEnd w:id="120"/>
    </w:p>
    <w:p w:rsidR="0032458E" w:rsidRDefault="007E4D13" w:rsidP="0032458E">
      <w:pPr>
        <w:pStyle w:val="Figuresandimagescentred"/>
      </w:pPr>
      <w:r>
        <w:rPr>
          <w:noProof/>
        </w:rPr>
        <w:lastRenderedPageBreak/>
        <w:drawing>
          <wp:inline distT="0" distB="0" distL="0" distR="0" wp14:anchorId="49861C4C" wp14:editId="38F86601">
            <wp:extent cx="3519903" cy="5000625"/>
            <wp:effectExtent l="0" t="0" r="4445" b="0"/>
            <wp:docPr id="3" name="Picture 3" descr="Graph (a) shows species richness was highest in Area 1 with a mean of 56 species from 6 sled deployments. Area 2 had the lowest count with a mean of 25 species from 8 sleds. Area 3 had a mean species richness of 42 from 7 sleds. The pattern for biomass was the same, with a mean of 13 kilograms for Area 1, 7.5 kilograms in Area 2 and 8 kilograms in Area 3.&#10;&#10;Graph (b) shows mean species richness is highest on the northern bank of Area 1 where 65 species were found from five sled deployments. Area 2 had a mean species richness of 42 from five sleds, and Area 3 a value of 20 from four sleds. Similarly, biomass was highest on the Area 1 bank where an average of 42 kilograms was recovered, in contrast to 20 kilograms from banks in Area 3 and 12 kilograms from Area 2." title="Graphs of species richness and biomass from sled samples in Areas 1, 2 an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es_richness_Fig3_1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20482" cy="5001448"/>
                    </a:xfrm>
                    <a:prstGeom prst="rect">
                      <a:avLst/>
                    </a:prstGeom>
                  </pic:spPr>
                </pic:pic>
              </a:graphicData>
            </a:graphic>
          </wp:inline>
        </w:drawing>
      </w:r>
    </w:p>
    <w:p w:rsidR="006620C8" w:rsidRDefault="0032458E" w:rsidP="0032458E">
      <w:pPr>
        <w:pStyle w:val="Caption"/>
      </w:pPr>
      <w:bookmarkStart w:id="121" w:name="_Ref358217229"/>
      <w:bookmarkStart w:id="122" w:name="_Toc370362677"/>
      <w:r w:rsidRPr="004230B2">
        <w:t xml:space="preserve">Figure </w:t>
      </w:r>
      <w:fldSimple w:instr=" STYLEREF 1 \s ">
        <w:r w:rsidR="0013753E">
          <w:rPr>
            <w:noProof/>
          </w:rPr>
          <w:t>3</w:t>
        </w:r>
      </w:fldSimple>
      <w:r w:rsidR="00A42845">
        <w:t>.</w:t>
      </w:r>
      <w:fldSimple w:instr=" SEQ Figure \* ARABIC \s 1 ">
        <w:r w:rsidR="0013753E">
          <w:rPr>
            <w:noProof/>
          </w:rPr>
          <w:t>19</w:t>
        </w:r>
      </w:fldSimple>
      <w:bookmarkEnd w:id="121"/>
      <w:r w:rsidRPr="004230B2">
        <w:t xml:space="preserve"> Mean species richness and biomass as estimated on</w:t>
      </w:r>
      <w:r w:rsidR="00142DA4" w:rsidRPr="004230B2">
        <w:t>-</w:t>
      </w:r>
      <w:r w:rsidRPr="004230B2">
        <w:t>board from sled collections, based on</w:t>
      </w:r>
      <w:r w:rsidR="00142DA4" w:rsidRPr="004230B2">
        <w:t>:</w:t>
      </w:r>
      <w:r w:rsidRPr="004230B2">
        <w:t xml:space="preserve"> </w:t>
      </w:r>
      <w:r w:rsidR="00047742" w:rsidRPr="004230B2">
        <w:t>(</w:t>
      </w:r>
      <w:r w:rsidRPr="004230B2">
        <w:t xml:space="preserve">a) </w:t>
      </w:r>
      <w:r w:rsidR="00047742" w:rsidRPr="004230B2">
        <w:t>survey</w:t>
      </w:r>
      <w:r w:rsidRPr="004230B2">
        <w:t xml:space="preserve"> </w:t>
      </w:r>
      <w:r w:rsidR="00142DA4" w:rsidRPr="004230B2">
        <w:t>area</w:t>
      </w:r>
      <w:r w:rsidRPr="004230B2">
        <w:t>, and</w:t>
      </w:r>
      <w:r w:rsidR="00142DA4" w:rsidRPr="004230B2">
        <w:t>;</w:t>
      </w:r>
      <w:r w:rsidRPr="004230B2">
        <w:t xml:space="preserve"> </w:t>
      </w:r>
      <w:r w:rsidR="00047742" w:rsidRPr="004230B2">
        <w:t>(</w:t>
      </w:r>
      <w:r w:rsidRPr="004230B2">
        <w:t xml:space="preserve">b) banks </w:t>
      </w:r>
      <w:r w:rsidR="00C36D4D" w:rsidRPr="004230B2">
        <w:t xml:space="preserve">that were </w:t>
      </w:r>
      <w:r w:rsidRPr="004230B2">
        <w:t>sampled. Numbers in parentheses indicate the number of sleds deployed, and error bars</w:t>
      </w:r>
      <w:r w:rsidRPr="0032458E">
        <w:t xml:space="preserve"> are standard error mean.</w:t>
      </w:r>
      <w:bookmarkEnd w:id="122"/>
    </w:p>
    <w:p w:rsidR="00C75314" w:rsidRDefault="006620C8" w:rsidP="00A8658C">
      <w:pPr>
        <w:pStyle w:val="Heading2"/>
      </w:pPr>
      <w:r>
        <w:br w:type="page"/>
      </w:r>
      <w:bookmarkStart w:id="123" w:name="_Toc370362625"/>
      <w:r w:rsidR="00C75314">
        <w:lastRenderedPageBreak/>
        <w:t>Sub-Bottom Profile Results</w:t>
      </w:r>
      <w:bookmarkEnd w:id="123"/>
    </w:p>
    <w:p w:rsidR="00C75314" w:rsidRDefault="00C75314" w:rsidP="00DB0FDD">
      <w:pPr>
        <w:pStyle w:val="BodyText"/>
      </w:pPr>
      <w:r>
        <w:t xml:space="preserve">Sub-bottom profiles were acquired along five lines in Area 1, traversing bank, terrace and plain </w:t>
      </w:r>
      <w:r w:rsidRPr="00EF493C">
        <w:t>features (</w:t>
      </w:r>
      <w:r w:rsidR="00A42845" w:rsidRPr="00A8658C">
        <w:rPr>
          <w:rStyle w:val="Hyperlink"/>
        </w:rPr>
        <w:t>Figure 3.1</w:t>
      </w:r>
      <w:r w:rsidR="00E967EF">
        <w:t xml:space="preserve">; </w:t>
      </w:r>
      <w:r w:rsidR="00E967EF">
        <w:rPr>
          <w:highlight w:val="yellow"/>
        </w:rPr>
        <w:fldChar w:fldCharType="begin"/>
      </w:r>
      <w:r w:rsidR="00E967EF">
        <w:instrText xml:space="preserve"> REF _Ref354999528 \n \h </w:instrText>
      </w:r>
      <w:r w:rsidR="00041C56">
        <w:rPr>
          <w:highlight w:val="yellow"/>
        </w:rPr>
        <w:instrText xml:space="preserve"> \* MERGEFORMAT </w:instrText>
      </w:r>
      <w:r w:rsidR="00E967EF">
        <w:rPr>
          <w:highlight w:val="yellow"/>
        </w:rPr>
      </w:r>
      <w:r w:rsidR="00E967EF">
        <w:rPr>
          <w:highlight w:val="yellow"/>
        </w:rPr>
        <w:fldChar w:fldCharType="separate"/>
      </w:r>
      <w:r w:rsidR="0013753E">
        <w:t>Appendix B</w:t>
      </w:r>
      <w:r w:rsidR="00E967EF">
        <w:rPr>
          <w:highlight w:val="yellow"/>
        </w:rPr>
        <w:fldChar w:fldCharType="end"/>
      </w:r>
      <w:r>
        <w:t>). Signal penetration was greatest through the soft sediment plains, reaching depths of &gt;100 m below the seabed and resolving the internal stratigraphy to metre scale. In contrast, penetration across banks and terraces was poor due to their acoustically hard carbonate surfaces, with sub-bottom profiles imaging only the seabed and a multiple there</w:t>
      </w:r>
      <w:r w:rsidRPr="00EF493C">
        <w:t>of (</w:t>
      </w:r>
      <w:r w:rsidR="00A42845" w:rsidRPr="00A8658C">
        <w:rPr>
          <w:rStyle w:val="Hyperlink"/>
        </w:rPr>
        <w:t>Figure 3.20</w:t>
      </w:r>
      <w:r>
        <w:t>).</w:t>
      </w:r>
    </w:p>
    <w:p w:rsidR="00C75314" w:rsidRDefault="00C75314" w:rsidP="00DB0FDD">
      <w:pPr>
        <w:pStyle w:val="BodyText"/>
      </w:pPr>
      <w:r>
        <w:t xml:space="preserve">For the plains, the sub-bottom profile records a succession of acoustic </w:t>
      </w:r>
      <w:proofErr w:type="spellStart"/>
      <w:r>
        <w:t>facies</w:t>
      </w:r>
      <w:proofErr w:type="spellEnd"/>
      <w:r>
        <w:t xml:space="preserve"> characterised by moderate- to high-amplitude continuous reflectors. The geometry of bounding reflectors ranges from horizontal to wavy and locally irregular, with acoustic </w:t>
      </w:r>
      <w:proofErr w:type="spellStart"/>
      <w:r>
        <w:t>facies</w:t>
      </w:r>
      <w:proofErr w:type="spellEnd"/>
      <w:r>
        <w:t xml:space="preserve"> between the bounding surfaces characterised by conformable low-amplitude reflectors, local </w:t>
      </w:r>
      <w:proofErr w:type="spellStart"/>
      <w:r>
        <w:t>clinoform</w:t>
      </w:r>
      <w:proofErr w:type="spellEnd"/>
      <w:r>
        <w:t xml:space="preserve"> sets and intervals of massive structure. </w:t>
      </w:r>
      <w:proofErr w:type="spellStart"/>
      <w:r>
        <w:t>Facies</w:t>
      </w:r>
      <w:proofErr w:type="spellEnd"/>
      <w:r>
        <w:t xml:space="preserve"> thickness ranges from 10-30 m. This succession is interpreted as a record of horizontal and lateral accretion of the seabed, with the latter having occurred in channels as part of a </w:t>
      </w:r>
      <w:r w:rsidR="00F12A19">
        <w:t xml:space="preserve">repeated </w:t>
      </w:r>
      <w:r>
        <w:t>cut-and-fill process.</w:t>
      </w:r>
    </w:p>
    <w:p w:rsidR="00D4022B" w:rsidRDefault="00D4022B" w:rsidP="00C75314">
      <w:pPr>
        <w:pStyle w:val="BodyText"/>
      </w:pPr>
      <w:r>
        <w:rPr>
          <w:noProof/>
        </w:rPr>
        <w:drawing>
          <wp:inline distT="0" distB="0" distL="0" distR="0" wp14:anchorId="2C6DF866" wp14:editId="11DF3833">
            <wp:extent cx="5648325" cy="3374549"/>
            <wp:effectExtent l="0" t="0" r="0" b="0"/>
            <wp:docPr id="48" name="Picture 48" descr="This image shows the internal structure of sub-bottom sediments to a depth of about 100 metres below the seabed along a 3 kilometre transect across a flat plain. Key features include laterally continuous beds that are tens of metres thick with localised undulations in seismic reflectors that represent cut and fill episodes in an overall accretionary sediment record." title="Image of sub-bottom profile from Ar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rker_grid1_line1.jpg"/>
                    <pic:cNvPicPr/>
                  </pic:nvPicPr>
                  <pic:blipFill>
                    <a:blip r:embed="rId60">
                      <a:extLst>
                        <a:ext uri="{28A0092B-C50C-407E-A947-70E740481C1C}">
                          <a14:useLocalDpi xmlns:a14="http://schemas.microsoft.com/office/drawing/2010/main" val="0"/>
                        </a:ext>
                      </a:extLst>
                    </a:blip>
                    <a:stretch>
                      <a:fillRect/>
                    </a:stretch>
                  </pic:blipFill>
                  <pic:spPr>
                    <a:xfrm>
                      <a:off x="0" y="0"/>
                      <a:ext cx="5653541" cy="3377665"/>
                    </a:xfrm>
                    <a:prstGeom prst="rect">
                      <a:avLst/>
                    </a:prstGeom>
                  </pic:spPr>
                </pic:pic>
              </a:graphicData>
            </a:graphic>
          </wp:inline>
        </w:drawing>
      </w:r>
    </w:p>
    <w:p w:rsidR="00BD2CF0" w:rsidRDefault="00EF493C" w:rsidP="005F4D59">
      <w:pPr>
        <w:pStyle w:val="Caption"/>
      </w:pPr>
      <w:bookmarkStart w:id="124" w:name="_Ref359921486"/>
      <w:bookmarkStart w:id="125" w:name="_Ref359921481"/>
      <w:bookmarkStart w:id="126" w:name="_Toc370362678"/>
      <w:r w:rsidRPr="004230B2">
        <w:t xml:space="preserve">Figure </w:t>
      </w:r>
      <w:fldSimple w:instr=" STYLEREF 1 \s ">
        <w:r w:rsidR="0013753E">
          <w:rPr>
            <w:noProof/>
          </w:rPr>
          <w:t>3</w:t>
        </w:r>
      </w:fldSimple>
      <w:r w:rsidR="00A42845">
        <w:t>.</w:t>
      </w:r>
      <w:fldSimple w:instr=" SEQ Figure \* ARABIC \s 1 ">
        <w:r w:rsidR="0013753E">
          <w:rPr>
            <w:noProof/>
          </w:rPr>
          <w:t>20</w:t>
        </w:r>
      </w:fldSimple>
      <w:bookmarkEnd w:id="124"/>
      <w:r w:rsidRPr="004230B2">
        <w:t xml:space="preserve"> </w:t>
      </w:r>
      <w:r w:rsidR="00BD2CF0" w:rsidRPr="004230B2">
        <w:t>Section of sub-bottom profile from line 01</w:t>
      </w:r>
      <w:r w:rsidR="00F12A19" w:rsidRPr="004230B2">
        <w:t xml:space="preserve"> in</w:t>
      </w:r>
      <w:r w:rsidR="00BD2CF0" w:rsidRPr="004230B2">
        <w:t xml:space="preserve"> Area 1</w:t>
      </w:r>
      <w:r w:rsidR="00F12A19" w:rsidRPr="004230B2">
        <w:t>,</w:t>
      </w:r>
      <w:r w:rsidR="00BD2CF0" w:rsidRPr="004230B2">
        <w:t xml:space="preserve"> showing signal penetration to &gt;100 m below </w:t>
      </w:r>
      <w:r w:rsidR="007A6D1D" w:rsidRPr="004230B2">
        <w:t>a</w:t>
      </w:r>
      <w:r w:rsidR="00BD2CF0" w:rsidRPr="004230B2">
        <w:t xml:space="preserve"> </w:t>
      </w:r>
      <w:r w:rsidR="007A6D1D" w:rsidRPr="004230B2">
        <w:t>soft sediment</w:t>
      </w:r>
      <w:r w:rsidR="007A6D1D">
        <w:t xml:space="preserve"> plain</w:t>
      </w:r>
      <w:r w:rsidR="00F12A19">
        <w:t xml:space="preserve"> through a sedimentary succession characterised by repeated channel cut-and-fill and vertical accretion</w:t>
      </w:r>
      <w:r w:rsidR="0013753E">
        <w:t xml:space="preserve"> d</w:t>
      </w:r>
      <w:r w:rsidR="0013753E" w:rsidRPr="0013753E">
        <w:t>epths based on sound velocity of 1500 m/s</w:t>
      </w:r>
      <w:r w:rsidR="00BD2CF0">
        <w:t>.</w:t>
      </w:r>
      <w:bookmarkEnd w:id="125"/>
      <w:bookmarkEnd w:id="126"/>
      <w:r w:rsidR="00BD2CF0">
        <w:t xml:space="preserve"> </w:t>
      </w:r>
    </w:p>
    <w:p w:rsidR="0000030D" w:rsidRDefault="0000030D" w:rsidP="00DB0FDD">
      <w:pPr>
        <w:pStyle w:val="BodyText"/>
      </w:pPr>
      <w:r>
        <w:t>In Area 2, sub-bottom profiles were acquired along four lines, providing cross-sections over several banks and terraces, and adjacent plains (</w:t>
      </w:r>
      <w:r w:rsidR="00A42845" w:rsidRPr="00A8658C">
        <w:rPr>
          <w:rStyle w:val="Hyperlink"/>
        </w:rPr>
        <w:t>Figure 3.6</w:t>
      </w:r>
      <w:r w:rsidRPr="00DB0FDD">
        <w:t>,</w:t>
      </w:r>
      <w:r>
        <w:t xml:space="preserve"> </w:t>
      </w:r>
      <w:r>
        <w:fldChar w:fldCharType="begin"/>
      </w:r>
      <w:r>
        <w:instrText xml:space="preserve"> REF _Ref354999528 \n \h </w:instrText>
      </w:r>
      <w:r>
        <w:fldChar w:fldCharType="separate"/>
      </w:r>
      <w:r w:rsidR="0013753E">
        <w:t>Appendix B</w:t>
      </w:r>
      <w:r>
        <w:fldChar w:fldCharType="end"/>
      </w:r>
      <w:r>
        <w:t>). Signal penetration across the banks and terraces was limited to the upper few metres of sediment cover, below which the record is reflector-</w:t>
      </w:r>
      <w:r w:rsidRPr="00DB0FDD">
        <w:t>free</w:t>
      </w:r>
      <w:r w:rsidR="007A6D1D" w:rsidRPr="00DB0FDD">
        <w:t xml:space="preserve"> (</w:t>
      </w:r>
      <w:r w:rsidR="00A42845" w:rsidRPr="00A8658C">
        <w:rPr>
          <w:rStyle w:val="Hyperlink"/>
        </w:rPr>
        <w:t>Figure 3.21</w:t>
      </w:r>
      <w:r w:rsidR="007A6D1D">
        <w:t>)</w:t>
      </w:r>
      <w:r>
        <w:t xml:space="preserve">. Penetration into the plains extended to &gt;100 m below the seabed, with the record characterised by horizontal to wavy, continuous high-amplitude reflectors </w:t>
      </w:r>
      <w:r w:rsidR="007A6D1D">
        <w:t xml:space="preserve">defining bounding surfaces. Seismic </w:t>
      </w:r>
      <w:proofErr w:type="spellStart"/>
      <w:r w:rsidR="007A6D1D">
        <w:t>facies</w:t>
      </w:r>
      <w:proofErr w:type="spellEnd"/>
      <w:r w:rsidR="007A6D1D">
        <w:t xml:space="preserve"> between bounding surfaces are 5-30 m thick and are characterised by low amplitude horizontal reflectors, local </w:t>
      </w:r>
      <w:proofErr w:type="spellStart"/>
      <w:r w:rsidR="007A6D1D">
        <w:t>clinoform</w:t>
      </w:r>
      <w:proofErr w:type="spellEnd"/>
      <w:r w:rsidR="007A6D1D">
        <w:t xml:space="preserve"> sets and reflector free intervals. Again, the record below the plains is interpreted as a sedimentary succession of vertical accretion with localised channel cut-and-fill.</w:t>
      </w:r>
    </w:p>
    <w:p w:rsidR="007A6D1D" w:rsidRDefault="00EE0872" w:rsidP="0059007B">
      <w:pPr>
        <w:pStyle w:val="Figuresandimagescentred"/>
      </w:pPr>
      <w:r>
        <w:rPr>
          <w:noProof/>
        </w:rPr>
        <w:lastRenderedPageBreak/>
        <w:drawing>
          <wp:inline distT="0" distB="0" distL="0" distR="0" wp14:anchorId="3B7BB985" wp14:editId="1488F79D">
            <wp:extent cx="5495925" cy="3307127"/>
            <wp:effectExtent l="0" t="0" r="0" b="7620"/>
            <wp:docPr id="49" name="Picture 49" descr="This image shows the internal structure of sub-bottom sediments to a depth of about 100 metres below the seabed along a 3 kilometre transect that crosses a flat plain and the edge of a bank. Key features include laterally continuous beds that are tens of metres thick with localised undulations in seismic reflectors that represent cut and fill episodes in an overall accretionary sediment record. In contrast, the record below the bank is reflector-free, with only the seabed multiple shown." title="Image of sub-bottom profile from Are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rker_grid2_line1.jpg"/>
                    <pic:cNvPicPr/>
                  </pic:nvPicPr>
                  <pic:blipFill>
                    <a:blip r:embed="rId61">
                      <a:extLst>
                        <a:ext uri="{28A0092B-C50C-407E-A947-70E740481C1C}">
                          <a14:useLocalDpi xmlns:a14="http://schemas.microsoft.com/office/drawing/2010/main" val="0"/>
                        </a:ext>
                      </a:extLst>
                    </a:blip>
                    <a:stretch>
                      <a:fillRect/>
                    </a:stretch>
                  </pic:blipFill>
                  <pic:spPr>
                    <a:xfrm>
                      <a:off x="0" y="0"/>
                      <a:ext cx="5494918" cy="3306521"/>
                    </a:xfrm>
                    <a:prstGeom prst="rect">
                      <a:avLst/>
                    </a:prstGeom>
                  </pic:spPr>
                </pic:pic>
              </a:graphicData>
            </a:graphic>
          </wp:inline>
        </w:drawing>
      </w:r>
    </w:p>
    <w:p w:rsidR="00851EB5" w:rsidRPr="004230B2" w:rsidRDefault="00EF493C" w:rsidP="00851EB5">
      <w:pPr>
        <w:pStyle w:val="Caption"/>
      </w:pPr>
      <w:bookmarkStart w:id="127" w:name="_Ref359921653"/>
      <w:bookmarkStart w:id="128" w:name="_Toc370362679"/>
      <w:r w:rsidRPr="004230B2">
        <w:t xml:space="preserve">Figure </w:t>
      </w:r>
      <w:fldSimple w:instr=" STYLEREF 1 \s ">
        <w:r w:rsidR="0013753E">
          <w:rPr>
            <w:noProof/>
          </w:rPr>
          <w:t>3</w:t>
        </w:r>
      </w:fldSimple>
      <w:r w:rsidR="00A42845">
        <w:t>.</w:t>
      </w:r>
      <w:fldSimple w:instr=" SEQ Figure \* ARABIC \s 1 ">
        <w:r w:rsidR="0013753E">
          <w:rPr>
            <w:noProof/>
          </w:rPr>
          <w:t>21</w:t>
        </w:r>
      </w:fldSimple>
      <w:bookmarkEnd w:id="127"/>
      <w:r w:rsidRPr="004230B2">
        <w:t xml:space="preserve"> </w:t>
      </w:r>
      <w:r w:rsidR="007A6D1D" w:rsidRPr="004230B2">
        <w:t>Section of sub-bottom profile from line 01 in Area 2, showing limited signal penetration into a carbonate bank and terrace and penetration to &gt;100 m below the adjacent plain, with the latter characterised by channel cut-and</w:t>
      </w:r>
      <w:r w:rsidR="007A6D1D">
        <w:t xml:space="preserve">-fill and vertical accretion. </w:t>
      </w:r>
      <w:r w:rsidR="00851EB5">
        <w:t>Depths based on sound velocity of 1500 m/s.</w:t>
      </w:r>
      <w:bookmarkEnd w:id="128"/>
    </w:p>
    <w:p w:rsidR="00781764" w:rsidRDefault="00781764" w:rsidP="00DB0FDD">
      <w:pPr>
        <w:pStyle w:val="BodyText"/>
      </w:pPr>
      <w:r w:rsidRPr="00781764">
        <w:t xml:space="preserve">In Area 3, sub-bottom profiles were acquired along </w:t>
      </w:r>
      <w:r>
        <w:t xml:space="preserve">one 15-km line that crossed </w:t>
      </w:r>
      <w:r w:rsidR="00846BFA">
        <w:t>two</w:t>
      </w:r>
      <w:r>
        <w:t xml:space="preserve"> bank</w:t>
      </w:r>
      <w:r w:rsidR="00846BFA">
        <w:t>s</w:t>
      </w:r>
      <w:r>
        <w:t xml:space="preserve"> and </w:t>
      </w:r>
      <w:r w:rsidR="00846BFA">
        <w:t xml:space="preserve">a </w:t>
      </w:r>
      <w:r>
        <w:t xml:space="preserve">plain feature </w:t>
      </w:r>
      <w:r w:rsidR="002A35AB">
        <w:t xml:space="preserve">in the north-west sector of the area </w:t>
      </w:r>
      <w:r>
        <w:t>(</w:t>
      </w:r>
      <w:r w:rsidR="00A42845" w:rsidRPr="00A8658C">
        <w:rPr>
          <w:rStyle w:val="Hyperlink"/>
        </w:rPr>
        <w:t>Figure 3.10</w:t>
      </w:r>
      <w:r w:rsidR="00846BFA" w:rsidRPr="00DB0FDD">
        <w:t xml:space="preserve">; </w:t>
      </w:r>
      <w:r w:rsidR="00846BFA" w:rsidRPr="00E967EF">
        <w:rPr>
          <w:rStyle w:val="BodyTextChar"/>
        </w:rPr>
        <w:fldChar w:fldCharType="begin"/>
      </w:r>
      <w:r w:rsidR="00846BFA" w:rsidRPr="00E967EF">
        <w:rPr>
          <w:rStyle w:val="BodyTextChar"/>
        </w:rPr>
        <w:instrText xml:space="preserve"> REF _Ref354999528 \n \h  \* MERGEFORMAT </w:instrText>
      </w:r>
      <w:r w:rsidR="00846BFA" w:rsidRPr="00E967EF">
        <w:rPr>
          <w:rStyle w:val="BodyTextChar"/>
        </w:rPr>
      </w:r>
      <w:r w:rsidR="00846BFA" w:rsidRPr="00E967EF">
        <w:rPr>
          <w:rStyle w:val="BodyTextChar"/>
        </w:rPr>
        <w:fldChar w:fldCharType="separate"/>
      </w:r>
      <w:r w:rsidR="0013753E">
        <w:rPr>
          <w:rStyle w:val="BodyTextChar"/>
        </w:rPr>
        <w:t>Appendix B</w:t>
      </w:r>
      <w:r w:rsidR="00846BFA" w:rsidRPr="00E967EF">
        <w:rPr>
          <w:rStyle w:val="BodyTextChar"/>
        </w:rPr>
        <w:fldChar w:fldCharType="end"/>
      </w:r>
      <w:r w:rsidRPr="00DB0FDD">
        <w:t>).</w:t>
      </w:r>
      <w:r w:rsidR="00846BFA" w:rsidRPr="00DB0FDD">
        <w:t xml:space="preserve"> Signal penetration was again greatest through the sedimentary succession beneath the plain</w:t>
      </w:r>
      <w:r w:rsidR="00530400" w:rsidRPr="00DB0FDD">
        <w:t>s</w:t>
      </w:r>
      <w:r w:rsidR="00846BFA" w:rsidRPr="00DB0FDD">
        <w:t>, reaching to 100 m below the seabed</w:t>
      </w:r>
      <w:r w:rsidR="00530400" w:rsidRPr="00DB0FDD">
        <w:t xml:space="preserve"> and characterised by continuous, horizontal to wavy high-amplitude reflectors (</w:t>
      </w:r>
      <w:r w:rsidR="00A42845" w:rsidRPr="00A8658C">
        <w:rPr>
          <w:rStyle w:val="Hyperlink"/>
        </w:rPr>
        <w:t>Figure 3.22</w:t>
      </w:r>
      <w:r w:rsidR="00530400" w:rsidRPr="00DB0FDD">
        <w:t>)</w:t>
      </w:r>
      <w:r w:rsidR="00846BFA" w:rsidRPr="00DB0FDD">
        <w:t>.</w:t>
      </w:r>
      <w:r w:rsidR="00530400" w:rsidRPr="00DB0FDD">
        <w:t xml:space="preserve"> Penetration into the carbonate banks was limited to the upper few metres of sediment cover, below which the acoustic record is ref</w:t>
      </w:r>
      <w:r w:rsidR="002A35AB" w:rsidRPr="00DB0FDD">
        <w:t>lector-</w:t>
      </w:r>
      <w:r w:rsidR="00530400" w:rsidRPr="00DB0FDD">
        <w:t xml:space="preserve">free. This sub-bottom </w:t>
      </w:r>
      <w:r w:rsidR="0007444F" w:rsidRPr="00DB0FDD">
        <w:t>line</w:t>
      </w:r>
      <w:r w:rsidR="00530400" w:rsidRPr="00DB0FDD">
        <w:t xml:space="preserve"> also </w:t>
      </w:r>
      <w:r w:rsidR="002A35AB" w:rsidRPr="00DB0FDD">
        <w:t>revealed</w:t>
      </w:r>
      <w:r w:rsidR="00530400">
        <w:t xml:space="preserve"> </w:t>
      </w:r>
      <w:r w:rsidR="002A35AB">
        <w:t xml:space="preserve">the partial burial of the bank feature by sediments, as evidenced by the </w:t>
      </w:r>
      <w:proofErr w:type="spellStart"/>
      <w:r w:rsidR="002A35AB">
        <w:t>onlap</w:t>
      </w:r>
      <w:proofErr w:type="spellEnd"/>
      <w:r w:rsidR="002A35AB">
        <w:t xml:space="preserve"> stratigraphic relationship </w:t>
      </w:r>
      <w:r w:rsidR="0007444F">
        <w:t>between the convex wedge of sediment at the seabed and the base of the bank. This wedge is 10-15 m thick and is interpreted as the product of accretion of fine-grained sediment during the Holocene, potentially incorporating deposits laid down during the post-glacial transgr</w:t>
      </w:r>
      <w:r w:rsidR="00307A1A">
        <w:t xml:space="preserve">ession and sea-level </w:t>
      </w:r>
      <w:proofErr w:type="spellStart"/>
      <w:r w:rsidR="00307A1A">
        <w:t>highstand</w:t>
      </w:r>
      <w:proofErr w:type="spellEnd"/>
      <w:r w:rsidR="00307A1A">
        <w:t>.</w:t>
      </w:r>
    </w:p>
    <w:p w:rsidR="00234385" w:rsidRDefault="00F87A3F" w:rsidP="0059007B">
      <w:pPr>
        <w:pStyle w:val="Figuresandimagescentred"/>
      </w:pPr>
      <w:r>
        <w:rPr>
          <w:noProof/>
        </w:rPr>
        <w:lastRenderedPageBreak/>
        <w:drawing>
          <wp:inline distT="0" distB="0" distL="0" distR="0" wp14:anchorId="659002C5" wp14:editId="60C73D5F">
            <wp:extent cx="5495925" cy="3293799"/>
            <wp:effectExtent l="0" t="0" r="0" b="1905"/>
            <wp:docPr id="47" name="Picture 47" descr="This image shows the internal structure of sub-bottom sediments to a depth of about 100 metres below the seabed along a 3 kilometre transect that crosses a flat plain and the edge of a bank. Key features include laterally continuous beds that are tens of metres thick and represent an accretionary sediment record, that includes partial burial of the bank. In contrast, the record below the bank is reflector-free, with only the seabed multiple shown." title="Image of sub-bottom profile from Are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rker_grid3_line1.jpg"/>
                    <pic:cNvPicPr/>
                  </pic:nvPicPr>
                  <pic:blipFill>
                    <a:blip r:embed="rId62">
                      <a:extLst>
                        <a:ext uri="{28A0092B-C50C-407E-A947-70E740481C1C}">
                          <a14:useLocalDpi xmlns:a14="http://schemas.microsoft.com/office/drawing/2010/main" val="0"/>
                        </a:ext>
                      </a:extLst>
                    </a:blip>
                    <a:stretch>
                      <a:fillRect/>
                    </a:stretch>
                  </pic:blipFill>
                  <pic:spPr>
                    <a:xfrm>
                      <a:off x="0" y="0"/>
                      <a:ext cx="5503010" cy="3298045"/>
                    </a:xfrm>
                    <a:prstGeom prst="rect">
                      <a:avLst/>
                    </a:prstGeom>
                  </pic:spPr>
                </pic:pic>
              </a:graphicData>
            </a:graphic>
          </wp:inline>
        </w:drawing>
      </w:r>
    </w:p>
    <w:p w:rsidR="00F12A19" w:rsidRPr="004230B2" w:rsidRDefault="00EF493C" w:rsidP="00EF493C">
      <w:pPr>
        <w:pStyle w:val="Caption"/>
      </w:pPr>
      <w:bookmarkStart w:id="129" w:name="_Ref359921747"/>
      <w:bookmarkStart w:id="130" w:name="_Toc370362680"/>
      <w:bookmarkStart w:id="131" w:name="_GoBack"/>
      <w:r w:rsidRPr="004230B2">
        <w:t>Fig</w:t>
      </w:r>
      <w:bookmarkEnd w:id="131"/>
      <w:r w:rsidRPr="004230B2">
        <w:t xml:space="preserve">ure </w:t>
      </w:r>
      <w:fldSimple w:instr=" STYLEREF 1 \s ">
        <w:r w:rsidR="0013753E">
          <w:rPr>
            <w:noProof/>
          </w:rPr>
          <w:t>3</w:t>
        </w:r>
      </w:fldSimple>
      <w:r w:rsidR="00A42845">
        <w:t>.</w:t>
      </w:r>
      <w:fldSimple w:instr=" SEQ Figure \* ARABIC \s 1 ">
        <w:r w:rsidR="0013753E">
          <w:rPr>
            <w:noProof/>
          </w:rPr>
          <w:t>22</w:t>
        </w:r>
      </w:fldSimple>
      <w:bookmarkEnd w:id="129"/>
      <w:r w:rsidRPr="004230B2">
        <w:t xml:space="preserve"> </w:t>
      </w:r>
      <w:r w:rsidR="00F12A19" w:rsidRPr="004230B2">
        <w:t xml:space="preserve">Section of sub-bottom profile from line 01 in Area 3, showing signal penetration to &gt;100 m below the seabed through a sedimentary succession characterised by vertical accretion and draping across the edge of a bank. </w:t>
      </w:r>
      <w:r w:rsidR="00234385" w:rsidRPr="004230B2">
        <w:t>Depths based</w:t>
      </w:r>
      <w:r w:rsidR="00234385">
        <w:t xml:space="preserve"> on sound velocity of 1500 m/s.</w:t>
      </w:r>
      <w:bookmarkEnd w:id="130"/>
    </w:p>
    <w:p w:rsidR="00F959A8" w:rsidRDefault="00524C6F" w:rsidP="00F959A8">
      <w:pPr>
        <w:pStyle w:val="Heading2"/>
      </w:pPr>
      <w:bookmarkStart w:id="132" w:name="_Toc370362626"/>
      <w:r>
        <w:t xml:space="preserve">Initial </w:t>
      </w:r>
      <w:r w:rsidR="003156F1">
        <w:t xml:space="preserve">Ocean </w:t>
      </w:r>
      <w:r w:rsidR="00F959A8">
        <w:t>Drifter Results</w:t>
      </w:r>
      <w:bookmarkEnd w:id="132"/>
    </w:p>
    <w:p w:rsidR="00BE55DA" w:rsidRDefault="003156F1" w:rsidP="00DB0FDD">
      <w:pPr>
        <w:pStyle w:val="BodyText"/>
        <w:rPr>
          <w:noProof/>
        </w:rPr>
      </w:pPr>
      <w:r>
        <w:rPr>
          <w:noProof/>
        </w:rPr>
        <w:t xml:space="preserve">Trajectory plots for the 10 ocean drifters deployed during the survey </w:t>
      </w:r>
      <w:r w:rsidR="00914809">
        <w:rPr>
          <w:noProof/>
        </w:rPr>
        <w:t>display</w:t>
      </w:r>
      <w:r>
        <w:rPr>
          <w:noProof/>
        </w:rPr>
        <w:t xml:space="preserve"> complex and varied patterns for the period to </w:t>
      </w:r>
      <w:r w:rsidR="00524C6F">
        <w:rPr>
          <w:noProof/>
        </w:rPr>
        <w:t xml:space="preserve">5 June </w:t>
      </w:r>
      <w:r w:rsidR="00524C6F" w:rsidRPr="00DB0FDD">
        <w:t>2013</w:t>
      </w:r>
      <w:r w:rsidRPr="00DB0FDD">
        <w:t xml:space="preserve"> (</w:t>
      </w:r>
      <w:r w:rsidR="00A42845" w:rsidRPr="00A8658C">
        <w:rPr>
          <w:rStyle w:val="Hyperlink"/>
        </w:rPr>
        <w:t>Figure 3.23</w:t>
      </w:r>
      <w:r w:rsidRPr="00DB0FDD">
        <w:t>).</w:t>
      </w:r>
      <w:r w:rsidR="00524C6F" w:rsidRPr="00DB0FDD">
        <w:t xml:space="preserve"> </w:t>
      </w:r>
      <w:r w:rsidR="003C47E0" w:rsidRPr="00DB0FDD">
        <w:t>Of</w:t>
      </w:r>
      <w:r w:rsidR="003C47E0">
        <w:rPr>
          <w:noProof/>
        </w:rPr>
        <w:t xml:space="preserve"> the </w:t>
      </w:r>
      <w:r w:rsidR="005C2D42">
        <w:rPr>
          <w:noProof/>
        </w:rPr>
        <w:t xml:space="preserve">nine drifters deployed within the </w:t>
      </w:r>
      <w:r w:rsidR="00914809">
        <w:rPr>
          <w:noProof/>
        </w:rPr>
        <w:t>Oceanic Shoals CMR</w:t>
      </w:r>
      <w:r w:rsidR="005C2D42">
        <w:rPr>
          <w:noProof/>
        </w:rPr>
        <w:t xml:space="preserve">, three tracked south </w:t>
      </w:r>
      <w:r w:rsidR="00914809">
        <w:rPr>
          <w:noProof/>
        </w:rPr>
        <w:t>in</w:t>
      </w:r>
      <w:r w:rsidR="005C2D42">
        <w:rPr>
          <w:noProof/>
        </w:rPr>
        <w:t xml:space="preserve">to Joseph Bonaparte Gulf, three washed ashore in </w:t>
      </w:r>
      <w:r w:rsidR="005C2D42">
        <w:t>Bonaparte Gulf</w:t>
      </w:r>
      <w:r w:rsidR="00F62230" w:rsidRPr="00F62230">
        <w:rPr>
          <w:noProof/>
        </w:rPr>
        <w:t xml:space="preserve"> </w:t>
      </w:r>
      <w:r w:rsidR="00F62230">
        <w:rPr>
          <w:noProof/>
        </w:rPr>
        <w:t>and are no longer transmitting</w:t>
      </w:r>
      <w:r w:rsidR="00F62230">
        <w:t>,</w:t>
      </w:r>
      <w:r w:rsidR="005C2D42">
        <w:rPr>
          <w:noProof/>
        </w:rPr>
        <w:t xml:space="preserve"> </w:t>
      </w:r>
      <w:r w:rsidR="008009ED">
        <w:rPr>
          <w:noProof/>
        </w:rPr>
        <w:t xml:space="preserve">one </w:t>
      </w:r>
      <w:r w:rsidR="005C2D42">
        <w:rPr>
          <w:noProof/>
        </w:rPr>
        <w:t>drifted north</w:t>
      </w:r>
      <w:r w:rsidR="00F62230">
        <w:rPr>
          <w:noProof/>
        </w:rPr>
        <w:t>-northeast</w:t>
      </w:r>
      <w:r w:rsidR="005C2D42">
        <w:rPr>
          <w:noProof/>
        </w:rPr>
        <w:t xml:space="preserve"> then turned west</w:t>
      </w:r>
      <w:r w:rsidR="008009ED">
        <w:rPr>
          <w:noProof/>
        </w:rPr>
        <w:t>-southwest</w:t>
      </w:r>
      <w:r w:rsidR="005C2D42">
        <w:rPr>
          <w:noProof/>
        </w:rPr>
        <w:t xml:space="preserve">, </w:t>
      </w:r>
      <w:r w:rsidR="008009ED">
        <w:rPr>
          <w:noProof/>
        </w:rPr>
        <w:t xml:space="preserve">one was recovered by another survey vessel, </w:t>
      </w:r>
      <w:r w:rsidR="00F62230">
        <w:rPr>
          <w:noProof/>
        </w:rPr>
        <w:t xml:space="preserve">and one drifted north </w:t>
      </w:r>
      <w:r w:rsidR="00914809">
        <w:rPr>
          <w:noProof/>
        </w:rPr>
        <w:t xml:space="preserve">and west </w:t>
      </w:r>
      <w:r w:rsidR="002652B3">
        <w:rPr>
          <w:noProof/>
        </w:rPr>
        <w:t xml:space="preserve">toward </w:t>
      </w:r>
      <w:r w:rsidR="00914809">
        <w:rPr>
          <w:noProof/>
        </w:rPr>
        <w:t xml:space="preserve">East </w:t>
      </w:r>
      <w:r w:rsidR="002652B3">
        <w:rPr>
          <w:noProof/>
        </w:rPr>
        <w:t xml:space="preserve">Timor </w:t>
      </w:r>
      <w:r w:rsidR="00F62230">
        <w:rPr>
          <w:noProof/>
        </w:rPr>
        <w:t>and has stopped transmitting</w:t>
      </w:r>
      <w:r w:rsidR="005C2D42">
        <w:rPr>
          <w:noProof/>
        </w:rPr>
        <w:t xml:space="preserve">. </w:t>
      </w:r>
      <w:r w:rsidR="00F62230">
        <w:rPr>
          <w:noProof/>
        </w:rPr>
        <w:t>The single drifter deployed during the return transit to Broome has followed a</w:t>
      </w:r>
      <w:r w:rsidR="008009ED">
        <w:rPr>
          <w:noProof/>
        </w:rPr>
        <w:t xml:space="preserve">n anti-clockwise circuit </w:t>
      </w:r>
      <w:r w:rsidR="00C03FD6">
        <w:rPr>
          <w:noProof/>
        </w:rPr>
        <w:t>north from the Kimberl</w:t>
      </w:r>
      <w:r w:rsidR="00BC7715">
        <w:rPr>
          <w:noProof/>
        </w:rPr>
        <w:t>e</w:t>
      </w:r>
      <w:r w:rsidR="00142DA4">
        <w:rPr>
          <w:noProof/>
        </w:rPr>
        <w:t>y region then turned</w:t>
      </w:r>
      <w:r w:rsidR="00C03FD6">
        <w:rPr>
          <w:noProof/>
        </w:rPr>
        <w:t xml:space="preserve"> south along the edge of the continental shelf.</w:t>
      </w:r>
      <w:r w:rsidR="00BE55DA">
        <w:t xml:space="preserve"> </w:t>
      </w:r>
      <w:r w:rsidR="00C03FD6">
        <w:t>T</w:t>
      </w:r>
      <w:r w:rsidR="00BE55DA">
        <w:t>he</w:t>
      </w:r>
      <w:r w:rsidR="002652B3">
        <w:t>se early</w:t>
      </w:r>
      <w:r w:rsidR="00BE55DA">
        <w:t xml:space="preserve"> results suggest that current patterns in the </w:t>
      </w:r>
      <w:r w:rsidR="00C03FD6">
        <w:t xml:space="preserve">Timor Sea </w:t>
      </w:r>
      <w:r w:rsidR="00BE55DA">
        <w:t xml:space="preserve">are complicated, </w:t>
      </w:r>
      <w:r w:rsidR="002652B3">
        <w:t xml:space="preserve">and likely </w:t>
      </w:r>
      <w:r w:rsidR="00BE55DA">
        <w:t>a result of strong tidal influences.</w:t>
      </w:r>
      <w:r w:rsidRPr="003156F1">
        <w:rPr>
          <w:noProof/>
        </w:rPr>
        <w:t xml:space="preserve"> </w:t>
      </w:r>
      <w:r>
        <w:rPr>
          <w:noProof/>
        </w:rPr>
        <w:t xml:space="preserve">As of </w:t>
      </w:r>
      <w:r w:rsidR="00914809">
        <w:rPr>
          <w:noProof/>
        </w:rPr>
        <w:t>30</w:t>
      </w:r>
      <w:r w:rsidR="00F62230">
        <w:rPr>
          <w:noProof/>
        </w:rPr>
        <w:t xml:space="preserve"> </w:t>
      </w:r>
      <w:r>
        <w:rPr>
          <w:noProof/>
        </w:rPr>
        <w:t xml:space="preserve">June 2013, </w:t>
      </w:r>
      <w:r w:rsidR="00C03FD6">
        <w:rPr>
          <w:noProof/>
        </w:rPr>
        <w:t xml:space="preserve">five </w:t>
      </w:r>
      <w:r>
        <w:rPr>
          <w:noProof/>
        </w:rPr>
        <w:t>of the ten drifters remained in active transmission.</w:t>
      </w:r>
    </w:p>
    <w:p w:rsidR="009F55BD" w:rsidRDefault="00C36D4D" w:rsidP="0059007B">
      <w:pPr>
        <w:pStyle w:val="Figuresandimagescentred"/>
      </w:pPr>
      <w:r>
        <w:rPr>
          <w:noProof/>
        </w:rPr>
        <w:lastRenderedPageBreak/>
        <w:drawing>
          <wp:inline distT="0" distB="0" distL="0" distR="0" wp14:anchorId="568A3E60" wp14:editId="1087D30D">
            <wp:extent cx="5753100" cy="5276850"/>
            <wp:effectExtent l="0" t="0" r="0" b="0"/>
            <wp:docPr id="55" name="Picture 55" descr="This map shows the varied and complex patterns taken by the ocean drifters for the period to 5 June 2013, some eight months since deployment. Section 3.7 describes the overall pattern and status of the drifters as of 30 June 2013." title="Map of drifter t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mdhcrf\Marine_Biodiversity_Hub\NERP_Theme_4\Surveys\SOL5650_GA0339_Oceanic_Shoals\Post-Survey\Figures_Report\Final GAV Figures\13-7363-1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3100" cy="5276850"/>
                    </a:xfrm>
                    <a:prstGeom prst="rect">
                      <a:avLst/>
                    </a:prstGeom>
                    <a:noFill/>
                    <a:ln>
                      <a:noFill/>
                    </a:ln>
                  </pic:spPr>
                </pic:pic>
              </a:graphicData>
            </a:graphic>
          </wp:inline>
        </w:drawing>
      </w:r>
    </w:p>
    <w:p w:rsidR="00F959A8" w:rsidRPr="00F959A8" w:rsidRDefault="009F55BD" w:rsidP="009F55BD">
      <w:pPr>
        <w:pStyle w:val="Caption"/>
      </w:pPr>
      <w:bookmarkStart w:id="133" w:name="_Ref359336250"/>
      <w:bookmarkStart w:id="134" w:name="_Toc370362681"/>
      <w:r w:rsidRPr="004230B2">
        <w:t xml:space="preserve">Figure </w:t>
      </w:r>
      <w:fldSimple w:instr=" STYLEREF 1 \s ">
        <w:r w:rsidR="0013753E">
          <w:rPr>
            <w:noProof/>
          </w:rPr>
          <w:t>3</w:t>
        </w:r>
      </w:fldSimple>
      <w:r w:rsidR="00A42845">
        <w:t>.</w:t>
      </w:r>
      <w:fldSimple w:instr=" SEQ Figure \* ARABIC \s 1 ">
        <w:r w:rsidR="0013753E">
          <w:rPr>
            <w:noProof/>
          </w:rPr>
          <w:t>23</w:t>
        </w:r>
      </w:fldSimple>
      <w:bookmarkEnd w:id="133"/>
      <w:r w:rsidRPr="004230B2">
        <w:t xml:space="preserve"> Trajectory plots for drifters released </w:t>
      </w:r>
      <w:r w:rsidR="00524C6F" w:rsidRPr="004230B2">
        <w:t>during</w:t>
      </w:r>
      <w:r w:rsidRPr="004230B2">
        <w:t xml:space="preserve"> the </w:t>
      </w:r>
      <w:r w:rsidR="00524C6F" w:rsidRPr="004230B2">
        <w:t xml:space="preserve">Oceanic Shoals </w:t>
      </w:r>
      <w:r w:rsidRPr="004230B2">
        <w:t>survey</w:t>
      </w:r>
      <w:r w:rsidR="00524C6F" w:rsidRPr="004230B2">
        <w:t xml:space="preserve"> </w:t>
      </w:r>
      <w:r w:rsidR="00142DA4" w:rsidRPr="004230B2">
        <w:t>as of</w:t>
      </w:r>
      <w:r w:rsidR="00524C6F" w:rsidRPr="004230B2">
        <w:t xml:space="preserve"> 5 June 2013</w:t>
      </w:r>
      <w:r w:rsidR="008562C0">
        <w:t xml:space="preserve">. </w:t>
      </w:r>
      <w:r w:rsidRPr="004230B2">
        <w:t>Different colours represent diffe</w:t>
      </w:r>
      <w:r w:rsidR="008562C0">
        <w:t xml:space="preserve">rent drifters. </w:t>
      </w:r>
      <w:r w:rsidR="00524C6F" w:rsidRPr="004230B2">
        <w:t xml:space="preserve">Tracks that end </w:t>
      </w:r>
      <w:r w:rsidRPr="004230B2">
        <w:t xml:space="preserve">with </w:t>
      </w:r>
      <w:r w:rsidR="00524C6F" w:rsidRPr="004230B2">
        <w:t xml:space="preserve">a solid </w:t>
      </w:r>
      <w:r w:rsidRPr="004230B2">
        <w:t>circle</w:t>
      </w:r>
      <w:r w:rsidR="00524C6F" w:rsidRPr="004230B2">
        <w:t xml:space="preserve"> represent drifters that have</w:t>
      </w:r>
      <w:r w:rsidRPr="004230B2">
        <w:t xml:space="preserve"> terminated transmission</w:t>
      </w:r>
      <w:r w:rsidRPr="009F55BD">
        <w:t xml:space="preserve"> and </w:t>
      </w:r>
      <w:r w:rsidR="00524C6F">
        <w:t>arrowheads represent</w:t>
      </w:r>
      <w:r w:rsidRPr="009F55BD">
        <w:t xml:space="preserve"> ongoing transmission.</w:t>
      </w:r>
      <w:r w:rsidR="00DD79F2">
        <w:t xml:space="preserve"> Drifter 5</w:t>
      </w:r>
      <w:r w:rsidR="00142DA4">
        <w:t>352</w:t>
      </w:r>
      <w:r w:rsidR="00DD79F2">
        <w:t>2 (</w:t>
      </w:r>
      <w:r w:rsidR="00142DA4">
        <w:t>red</w:t>
      </w:r>
      <w:r w:rsidR="00DD79F2">
        <w:t xml:space="preserve"> track</w:t>
      </w:r>
      <w:r w:rsidR="00132E80">
        <w:t>-</w:t>
      </w:r>
      <w:r w:rsidR="00DD79F2">
        <w:t>line) was deployed on the return transit to Broome.</w:t>
      </w:r>
      <w:bookmarkEnd w:id="134"/>
    </w:p>
    <w:p w:rsidR="00280947" w:rsidRDefault="00280947" w:rsidP="00280947">
      <w:pPr>
        <w:pStyle w:val="Heading1"/>
      </w:pPr>
      <w:bookmarkStart w:id="135" w:name="_Toc370362627"/>
      <w:bookmarkEnd w:id="113"/>
      <w:r>
        <w:lastRenderedPageBreak/>
        <w:t>Conclu</w:t>
      </w:r>
      <w:r w:rsidR="00FA56CD">
        <w:t>sion</w:t>
      </w:r>
      <w:r w:rsidR="003479EB">
        <w:t>s</w:t>
      </w:r>
      <w:r w:rsidR="004C790A">
        <w:t xml:space="preserve"> and Future Work</w:t>
      </w:r>
      <w:bookmarkEnd w:id="135"/>
    </w:p>
    <w:p w:rsidR="00543323" w:rsidRPr="00E55274" w:rsidRDefault="00716D6C" w:rsidP="009323C0">
      <w:pPr>
        <w:pStyle w:val="BodyText"/>
      </w:pPr>
      <w:r>
        <w:t xml:space="preserve">The Oceanic Shoals </w:t>
      </w:r>
      <w:r w:rsidR="00046F73">
        <w:t>Commonwealth Marine Reserve Biodiversity S</w:t>
      </w:r>
      <w:r>
        <w:t>urvey has provided new insights into the benthic and pelagic</w:t>
      </w:r>
      <w:r w:rsidR="008C6D5D">
        <w:t xml:space="preserve"> communities and habitats of a Key Ecological F</w:t>
      </w:r>
      <w:r>
        <w:t xml:space="preserve">eature </w:t>
      </w:r>
      <w:r w:rsidR="00851EB5">
        <w:t xml:space="preserve">(the carbonate banks and terraces) </w:t>
      </w:r>
      <w:r w:rsidR="008562C0">
        <w:t>within the North Marine Region.</w:t>
      </w:r>
      <w:r>
        <w:t xml:space="preserve"> </w:t>
      </w:r>
      <w:r w:rsidR="00543323" w:rsidRPr="00E55274">
        <w:t>Th</w:t>
      </w:r>
      <w:r w:rsidR="00543323">
        <w:t>e</w:t>
      </w:r>
      <w:r w:rsidR="00543323" w:rsidRPr="00E55274">
        <w:t xml:space="preserve"> survey acquired data from a combined area of 50</w:t>
      </w:r>
      <w:r w:rsidR="00543323">
        <w:t>7</w:t>
      </w:r>
      <w:r w:rsidR="00543323" w:rsidRPr="00E55274">
        <w:t xml:space="preserve"> km</w:t>
      </w:r>
      <w:r w:rsidR="00543323" w:rsidRPr="008562C0">
        <w:rPr>
          <w:rStyle w:val="Superscript"/>
        </w:rPr>
        <w:t>2</w:t>
      </w:r>
      <w:r w:rsidR="00543323">
        <w:t xml:space="preserve"> which</w:t>
      </w:r>
      <w:r w:rsidR="00543323" w:rsidRPr="00E55274">
        <w:t xml:space="preserve"> </w:t>
      </w:r>
      <w:r w:rsidR="00543323">
        <w:t>equates to</w:t>
      </w:r>
      <w:r w:rsidR="00543323" w:rsidRPr="00E55274">
        <w:t xml:space="preserve"> less than one per cent of the </w:t>
      </w:r>
      <w:r w:rsidR="00543323">
        <w:t>~</w:t>
      </w:r>
      <w:r w:rsidR="00543323" w:rsidRPr="00E55274">
        <w:t>72,000 km</w:t>
      </w:r>
      <w:r w:rsidR="00543323" w:rsidRPr="008562C0">
        <w:rPr>
          <w:rStyle w:val="Superscript"/>
        </w:rPr>
        <w:t>2</w:t>
      </w:r>
      <w:r w:rsidR="00543323" w:rsidRPr="00E55274">
        <w:t xml:space="preserve"> </w:t>
      </w:r>
      <w:r w:rsidR="00543323">
        <w:t xml:space="preserve">covered by </w:t>
      </w:r>
      <w:r w:rsidR="00543323" w:rsidRPr="00E55274">
        <w:t>the Oceanic Shoals CMR.</w:t>
      </w:r>
      <w:r w:rsidR="00543323">
        <w:t xml:space="preserve"> </w:t>
      </w:r>
      <w:r w:rsidR="00E5601F">
        <w:t>T</w:t>
      </w:r>
      <w:r w:rsidR="00543323">
        <w:t xml:space="preserve">he areas mapped </w:t>
      </w:r>
      <w:r w:rsidR="00E5601F">
        <w:t xml:space="preserve">nonetheless </w:t>
      </w:r>
      <w:r w:rsidR="00543323">
        <w:t xml:space="preserve">represent </w:t>
      </w:r>
      <w:r w:rsidR="00D302F7">
        <w:t xml:space="preserve">the range of seabed environments known to exist </w:t>
      </w:r>
      <w:r w:rsidR="008C6D5D">
        <w:t>on the banks and terraces of the CMR</w:t>
      </w:r>
      <w:r w:rsidR="00D302F7">
        <w:t>.</w:t>
      </w:r>
    </w:p>
    <w:p w:rsidR="00FA56CD" w:rsidRDefault="00FA56CD" w:rsidP="00DB0FDD">
      <w:pPr>
        <w:pStyle w:val="BodyText"/>
      </w:pPr>
      <w:r>
        <w:t>Key observations from the survey are as follows:</w:t>
      </w:r>
    </w:p>
    <w:p w:rsidR="00FA56CD" w:rsidRPr="00DB0FDD" w:rsidRDefault="00FA56CD" w:rsidP="00DB0FDD">
      <w:pPr>
        <w:pStyle w:val="Bulletlevel1"/>
      </w:pPr>
      <w:r w:rsidRPr="00DB0FDD">
        <w:t>The geomorphic diversity of the Oceanic Shoals</w:t>
      </w:r>
      <w:r w:rsidR="003479EB" w:rsidRPr="00DB0FDD">
        <w:t xml:space="preserve"> Commonwealth Marine Reserve is well represented in the western part of the reserve, with numerous banks and terraces providing hard</w:t>
      </w:r>
      <w:r w:rsidR="00E5601F">
        <w:t xml:space="preserve"> substrate </w:t>
      </w:r>
      <w:r w:rsidR="003479EB" w:rsidRPr="00DB0FDD">
        <w:t>for benthic communities;</w:t>
      </w:r>
    </w:p>
    <w:p w:rsidR="003479EB" w:rsidRPr="00DB0FDD" w:rsidRDefault="003479EB" w:rsidP="00DB0FDD">
      <w:pPr>
        <w:pStyle w:val="Bulletlevel1"/>
      </w:pPr>
      <w:r w:rsidRPr="00DB0FDD">
        <w:t xml:space="preserve">The </w:t>
      </w:r>
      <w:proofErr w:type="spellStart"/>
      <w:r w:rsidR="00E5601F">
        <w:t>epibenthic</w:t>
      </w:r>
      <w:proofErr w:type="spellEnd"/>
      <w:r w:rsidR="00E5601F">
        <w:t xml:space="preserve"> </w:t>
      </w:r>
      <w:r w:rsidRPr="00DB0FDD">
        <w:t>biodiversity on banks appears to vary</w:t>
      </w:r>
      <w:r w:rsidR="001673AF" w:rsidRPr="00DB0FDD">
        <w:t xml:space="preserve"> as a function of water depth and related light and turbidity conditions, with shallower </w:t>
      </w:r>
      <w:r w:rsidR="000C5330">
        <w:t>banks</w:t>
      </w:r>
      <w:r w:rsidR="001673AF" w:rsidRPr="00DB0FDD">
        <w:t xml:space="preserve"> (&lt;4</w:t>
      </w:r>
      <w:r w:rsidR="002871A1">
        <w:t>5</w:t>
      </w:r>
      <w:r w:rsidR="001673AF" w:rsidRPr="00DB0FDD">
        <w:t xml:space="preserve"> m) supporting </w:t>
      </w:r>
      <w:r w:rsidR="002871A1">
        <w:t>more</w:t>
      </w:r>
      <w:r w:rsidR="001673AF" w:rsidRPr="00DB0FDD">
        <w:t xml:space="preserve"> biodiversity</w:t>
      </w:r>
      <w:r w:rsidR="0060791A">
        <w:t xml:space="preserve"> than deeper </w:t>
      </w:r>
      <w:r w:rsidR="000C5330">
        <w:t>banks</w:t>
      </w:r>
      <w:r w:rsidR="002871A1">
        <w:t>,</w:t>
      </w:r>
      <w:r w:rsidR="001673AF" w:rsidRPr="00DB0FDD">
        <w:t xml:space="preserve"> including hard corals;</w:t>
      </w:r>
    </w:p>
    <w:p w:rsidR="0060791A" w:rsidRPr="00B84E73" w:rsidRDefault="0060791A" w:rsidP="0060791A">
      <w:pPr>
        <w:pStyle w:val="Bulletlevel1"/>
      </w:pPr>
      <w:r>
        <w:t>S</w:t>
      </w:r>
      <w:r w:rsidRPr="00B84E73">
        <w:t xml:space="preserve">pecies richness and endemism of sponges in the western sector of the Oceanic Shoals CMR </w:t>
      </w:r>
      <w:r w:rsidR="00E5601F">
        <w:t>may</w:t>
      </w:r>
      <w:r>
        <w:t xml:space="preserve"> not be </w:t>
      </w:r>
      <w:r w:rsidRPr="00B84E73">
        <w:t>as high as those in the eastern sector, with sponges from the west comparatively dominated by species that are common across northern Australia</w:t>
      </w:r>
      <w:r>
        <w:t xml:space="preserve"> (t</w:t>
      </w:r>
      <w:r w:rsidRPr="00B84E73">
        <w:t>o be confirmed by taxonomic analysis</w:t>
      </w:r>
      <w:r>
        <w:t>);</w:t>
      </w:r>
    </w:p>
    <w:p w:rsidR="001673AF" w:rsidRPr="00DB0FDD" w:rsidRDefault="00E5601F" w:rsidP="00DB0FDD">
      <w:pPr>
        <w:pStyle w:val="Bulletlevel1"/>
      </w:pPr>
      <w:r>
        <w:t>S</w:t>
      </w:r>
      <w:r w:rsidR="005A09B7" w:rsidRPr="00DB0FDD">
        <w:t xml:space="preserve">patial gradients in </w:t>
      </w:r>
      <w:proofErr w:type="spellStart"/>
      <w:r>
        <w:t>epibenthic</w:t>
      </w:r>
      <w:proofErr w:type="spellEnd"/>
      <w:r>
        <w:t xml:space="preserve"> </w:t>
      </w:r>
      <w:r w:rsidR="005A09B7" w:rsidRPr="00DB0FDD">
        <w:t>biodiversity exist as a</w:t>
      </w:r>
      <w:r>
        <w:t xml:space="preserve"> possible</w:t>
      </w:r>
      <w:r w:rsidR="005A09B7" w:rsidRPr="00DB0FDD">
        <w:t xml:space="preserve"> function of marked changes in substrate, light and turbidity levels along the </w:t>
      </w:r>
      <w:r w:rsidR="008E5ED2" w:rsidRPr="00DB0FDD">
        <w:t xml:space="preserve">depth </w:t>
      </w:r>
      <w:r w:rsidR="005A09B7" w:rsidRPr="00DB0FDD">
        <w:t>transition from bank to terrace to plain;</w:t>
      </w:r>
    </w:p>
    <w:p w:rsidR="005A09B7" w:rsidRPr="00DB0FDD" w:rsidRDefault="005A09B7" w:rsidP="00DB0FDD">
      <w:pPr>
        <w:pStyle w:val="Bulletlevel1"/>
      </w:pPr>
      <w:r w:rsidRPr="00DB0FDD">
        <w:t>Tidal currents play an important role in regulating levels of suspended sediment (turbidity) and in redistributing sediment across the plains and around banks and terraces</w:t>
      </w:r>
      <w:r w:rsidR="00E939D6">
        <w:t>, with some smaller banks partly buried by sediment</w:t>
      </w:r>
      <w:r w:rsidRPr="00DB0FDD">
        <w:t>;</w:t>
      </w:r>
    </w:p>
    <w:p w:rsidR="005A09B7" w:rsidRPr="00DB0FDD" w:rsidRDefault="00F66450" w:rsidP="00DB0FDD">
      <w:pPr>
        <w:pStyle w:val="Bulletlevel1"/>
      </w:pPr>
      <w:proofErr w:type="spellStart"/>
      <w:r w:rsidRPr="00DB0FDD">
        <w:t>Demersal</w:t>
      </w:r>
      <w:proofErr w:type="spellEnd"/>
      <w:r w:rsidR="005A09B7" w:rsidRPr="00DB0FDD">
        <w:t xml:space="preserve"> fish communities respond to </w:t>
      </w:r>
      <w:r w:rsidR="00BC26EA" w:rsidRPr="00DB0FDD">
        <w:t>spatial patterns in benthic biodiversity, occurring in larger and more diverse populations on th</w:t>
      </w:r>
      <w:r w:rsidR="009E707E">
        <w:t xml:space="preserve">e shallower, less turbid </w:t>
      </w:r>
      <w:r w:rsidR="00875CA1">
        <w:t>banks</w:t>
      </w:r>
      <w:r w:rsidR="0060791A">
        <w:t>, and</w:t>
      </w:r>
      <w:r w:rsidR="009E707E">
        <w:t>;</w:t>
      </w:r>
    </w:p>
    <w:p w:rsidR="009E707E" w:rsidRDefault="00BC26EA" w:rsidP="00DB0FDD">
      <w:pPr>
        <w:pStyle w:val="Bulletlevel1"/>
      </w:pPr>
      <w:r w:rsidRPr="00DB0FDD">
        <w:t>A wide variety of high-order pelagic fish species occur in these waters</w:t>
      </w:r>
      <w:r w:rsidR="0060791A">
        <w:t>.</w:t>
      </w:r>
    </w:p>
    <w:p w:rsidR="00B840FF" w:rsidRDefault="009A4D1D" w:rsidP="00B840FF">
      <w:pPr>
        <w:pStyle w:val="BodyText"/>
      </w:pPr>
      <w:r w:rsidRPr="00B840FF">
        <w:t xml:space="preserve">The data and information collected on this survey will be used with pre-existing data collected from the eastern part of the Oceanic Shoals CMR </w:t>
      </w:r>
      <w:r w:rsidR="00B840FF" w:rsidRPr="00B840FF">
        <w:t xml:space="preserve">to develop regional scale </w:t>
      </w:r>
      <w:r w:rsidR="00B840FF">
        <w:t xml:space="preserve">maps and </w:t>
      </w:r>
      <w:r w:rsidR="00B840FF" w:rsidRPr="00B840FF">
        <w:t>models</w:t>
      </w:r>
      <w:r w:rsidR="00B840FF">
        <w:t xml:space="preserve"> of benthic habitats</w:t>
      </w:r>
      <w:r w:rsidR="00024735">
        <w:t>, ecosystem processes</w:t>
      </w:r>
      <w:r w:rsidR="00B840FF">
        <w:t xml:space="preserve"> and </w:t>
      </w:r>
      <w:r w:rsidR="00E5601F">
        <w:t>associated</w:t>
      </w:r>
      <w:r w:rsidR="00B840FF">
        <w:t xml:space="preserve"> biodiversity. </w:t>
      </w:r>
      <w:r w:rsidR="00E42CAF">
        <w:t>This analysis is part of ongoing research within the Marine Biodiversity Hub and will enable an assessment of the uniqueness of habitats and biological communities observed in this survey</w:t>
      </w:r>
      <w:r w:rsidR="00E5601F">
        <w:t xml:space="preserve">. It will also allow </w:t>
      </w:r>
      <w:r w:rsidR="00E42CAF">
        <w:t xml:space="preserve">the Oceanic Shoals CMR to be placed into the broader regional context of tropical northern Australia. </w:t>
      </w:r>
      <w:r w:rsidR="00EE6FF4" w:rsidRPr="00273641">
        <w:t>I</w:t>
      </w:r>
      <w:r w:rsidR="00EE6FF4" w:rsidRPr="00280947">
        <w:t xml:space="preserve">mportantly, all </w:t>
      </w:r>
      <w:r w:rsidR="00EE6FF4">
        <w:t xml:space="preserve">available </w:t>
      </w:r>
      <w:r w:rsidR="00EE6FF4" w:rsidRPr="00280947">
        <w:t xml:space="preserve">materials </w:t>
      </w:r>
      <w:r w:rsidR="00024735">
        <w:t xml:space="preserve">and data </w:t>
      </w:r>
      <w:r w:rsidR="00EE6FF4" w:rsidRPr="00280947">
        <w:t>have been subject to consistent sampling and processing protocols, ensuring a uniform data standard</w:t>
      </w:r>
      <w:r w:rsidR="00EE6FF4">
        <w:t xml:space="preserve"> for analysis and interpretation</w:t>
      </w:r>
      <w:r w:rsidR="00EE6FF4" w:rsidRPr="00280947">
        <w:t>.</w:t>
      </w:r>
      <w:r w:rsidR="002F14BF">
        <w:t xml:space="preserve"> Combined with the sampling design used in this survey, these consistent data standards allow the information to be </w:t>
      </w:r>
      <w:r w:rsidR="00024735">
        <w:t xml:space="preserve">potentially </w:t>
      </w:r>
      <w:r w:rsidR="002F14BF">
        <w:t xml:space="preserve">used as </w:t>
      </w:r>
      <w:r w:rsidR="00024735">
        <w:t>a</w:t>
      </w:r>
      <w:r w:rsidR="002F14BF">
        <w:t xml:space="preserve"> baseline for long-term monitoring of the CMR. </w:t>
      </w:r>
    </w:p>
    <w:p w:rsidR="00280947" w:rsidRDefault="00280947" w:rsidP="00DB0FDD">
      <w:pPr>
        <w:pStyle w:val="BodyText"/>
      </w:pPr>
      <w:r w:rsidRPr="00280947">
        <w:t>Datasets</w:t>
      </w:r>
      <w:r w:rsidR="002464EE">
        <w:t>, imagery</w:t>
      </w:r>
      <w:r w:rsidRPr="00280947">
        <w:t xml:space="preserve"> and related research products from this survey will be made available to all stakeholders via the </w:t>
      </w:r>
      <w:r w:rsidR="00BC7DF6" w:rsidRPr="00A8658C">
        <w:t>Marine Biodiversity Hub website</w:t>
      </w:r>
      <w:r w:rsidRPr="00280947">
        <w:t xml:space="preserve"> </w:t>
      </w:r>
      <w:r w:rsidR="005C6D6A">
        <w:t xml:space="preserve">and the </w:t>
      </w:r>
      <w:r w:rsidR="00BC7DF6" w:rsidRPr="00A8658C">
        <w:t>Australian Ocean Data Network Portal</w:t>
      </w:r>
      <w:r w:rsidRPr="00280947">
        <w:t>.</w:t>
      </w:r>
    </w:p>
    <w:p w:rsidR="00FD27B7" w:rsidRDefault="00FD27B7" w:rsidP="00FD27B7">
      <w:pPr>
        <w:pStyle w:val="Head1nonumbers"/>
        <w:rPr>
          <w:noProof/>
        </w:rPr>
      </w:pPr>
      <w:bookmarkStart w:id="136" w:name="_Toc370362628"/>
      <w:r>
        <w:rPr>
          <w:noProof/>
        </w:rPr>
        <w:lastRenderedPageBreak/>
        <w:t>Acknowledgements</w:t>
      </w:r>
      <w:bookmarkEnd w:id="136"/>
    </w:p>
    <w:p w:rsidR="00FD27B7" w:rsidRPr="00E35BC8" w:rsidRDefault="00FD27B7" w:rsidP="00DB0FDD">
      <w:pPr>
        <w:pStyle w:val="BodyText"/>
      </w:pPr>
      <w:r w:rsidRPr="00E35BC8">
        <w:t xml:space="preserve">The Oceanic Shoals </w:t>
      </w:r>
      <w:r w:rsidR="00046F73">
        <w:t xml:space="preserve">Commonwealth </w:t>
      </w:r>
      <w:r w:rsidRPr="00E35BC8">
        <w:t xml:space="preserve">Marine </w:t>
      </w:r>
      <w:r w:rsidR="00046F73">
        <w:t xml:space="preserve">Reserve </w:t>
      </w:r>
      <w:r w:rsidRPr="00E35BC8">
        <w:t xml:space="preserve">Biodiversity Survey was undertaken </w:t>
      </w:r>
      <w:r w:rsidR="00543323">
        <w:t>by</w:t>
      </w:r>
      <w:r w:rsidRPr="00E35BC8">
        <w:t xml:space="preserve"> the Marine Biodiversity Hub, a collaborative partnership supported through funding from the Australian Government’s National Environmental Research Program (NERP). NERP Marine Biodiversity Hub partners include the Institute for Marine and Antarctic Studies at the University of Tasmania, CSIRO, Geoscience Australia, Australian Institute of Marine Science, Museum Victoria, Charles Darwin University and the University of Western Australia.</w:t>
      </w:r>
      <w:r>
        <w:t xml:space="preserve"> </w:t>
      </w:r>
      <w:r w:rsidRPr="00E35BC8">
        <w:t xml:space="preserve">Participants of the survey acknowledge and thank the master and crew of the RV Solander for their expertise and support in conducting a highly successful survey. We also thank the Field and Engineering Support staff at Geoscience Australia (GA), in particular Ian Atkinson for his support with installation and operation of </w:t>
      </w:r>
      <w:proofErr w:type="spellStart"/>
      <w:r w:rsidRPr="00E35BC8">
        <w:t>multibeam</w:t>
      </w:r>
      <w:proofErr w:type="spellEnd"/>
      <w:r w:rsidRPr="00E35BC8">
        <w:t xml:space="preserve"> sonar and sub-bottom profiler systems, and with laboratory work during the survey.</w:t>
      </w:r>
      <w:r>
        <w:t xml:space="preserve"> </w:t>
      </w:r>
      <w:r w:rsidRPr="00E35BC8">
        <w:t xml:space="preserve">The Museum and Art Gallery of the Northern Territory (MAGNT) and Museum Victoria are acknowledged for archiving biological specimens. The draft report benefited from reviews by </w:t>
      </w:r>
      <w:r>
        <w:t>Jodie Smith</w:t>
      </w:r>
      <w:r w:rsidR="00D3270E">
        <w:t xml:space="preserve"> (GA),</w:t>
      </w:r>
      <w:r w:rsidRPr="00E35BC8">
        <w:t xml:space="preserve"> </w:t>
      </w:r>
      <w:r>
        <w:t>Chris Carson (GA)</w:t>
      </w:r>
      <w:r w:rsidR="00AE06B9">
        <w:t xml:space="preserve">, </w:t>
      </w:r>
      <w:r w:rsidR="00D3270E">
        <w:t xml:space="preserve">Julian </w:t>
      </w:r>
      <w:proofErr w:type="spellStart"/>
      <w:r w:rsidR="00D3270E">
        <w:t>Caley</w:t>
      </w:r>
      <w:proofErr w:type="spellEnd"/>
      <w:r w:rsidR="00D3270E">
        <w:t xml:space="preserve"> (AIMS)</w:t>
      </w:r>
      <w:r w:rsidR="00AE06B9">
        <w:t xml:space="preserve"> and </w:t>
      </w:r>
      <w:proofErr w:type="spellStart"/>
      <w:r w:rsidR="00AE06B9">
        <w:t>Nic</w:t>
      </w:r>
      <w:proofErr w:type="spellEnd"/>
      <w:r w:rsidR="00AE06B9">
        <w:t xml:space="preserve"> </w:t>
      </w:r>
      <w:proofErr w:type="spellStart"/>
      <w:r w:rsidR="00AE06B9">
        <w:t>Bax</w:t>
      </w:r>
      <w:proofErr w:type="spellEnd"/>
      <w:r w:rsidR="00AE06B9">
        <w:t xml:space="preserve"> (CSIRO)</w:t>
      </w:r>
      <w:r w:rsidRPr="00E35BC8">
        <w:t>. This record is published with permission of the Chief Executive Officers of Geoscience Australia and the Australian Institute of Marine Science.</w:t>
      </w:r>
    </w:p>
    <w:p w:rsidR="00280947" w:rsidRDefault="007128E4" w:rsidP="00B54D21">
      <w:pPr>
        <w:pStyle w:val="Head1nonumbers"/>
      </w:pPr>
      <w:bookmarkStart w:id="137" w:name="_Toc370362629"/>
      <w:r>
        <w:lastRenderedPageBreak/>
        <w:t>References</w:t>
      </w:r>
      <w:bookmarkEnd w:id="137"/>
    </w:p>
    <w:p w:rsidR="00592049" w:rsidRPr="00A0605F" w:rsidRDefault="00592049" w:rsidP="00A0605F">
      <w:pPr>
        <w:pStyle w:val="References"/>
      </w:pPr>
      <w:r w:rsidRPr="00A0605F">
        <w:t xml:space="preserve">Anderson, T.J., Nichol, S.L., </w:t>
      </w:r>
      <w:proofErr w:type="spellStart"/>
      <w:r w:rsidRPr="00A0605F">
        <w:t>Radke</w:t>
      </w:r>
      <w:proofErr w:type="spellEnd"/>
      <w:r w:rsidRPr="00A0605F">
        <w:t xml:space="preserve">, L., Heap, A.D., </w:t>
      </w:r>
      <w:proofErr w:type="spellStart"/>
      <w:r w:rsidRPr="00A0605F">
        <w:t>Battershill</w:t>
      </w:r>
      <w:proofErr w:type="spellEnd"/>
      <w:r w:rsidRPr="00A0605F">
        <w:t xml:space="preserve">, C., Hughes, M., Siwabessy, P.J., Barrie, V., </w:t>
      </w:r>
      <w:proofErr w:type="spellStart"/>
      <w:r w:rsidRPr="00A0605F">
        <w:t>Glasby</w:t>
      </w:r>
      <w:proofErr w:type="spellEnd"/>
      <w:r w:rsidRPr="00A0605F">
        <w:t>, B., Tran, M.</w:t>
      </w:r>
      <w:r w:rsidR="00C93DFF" w:rsidRPr="00A0605F">
        <w:t xml:space="preserve"> and</w:t>
      </w:r>
      <w:r w:rsidRPr="00A0605F">
        <w:t xml:space="preserve"> </w:t>
      </w:r>
      <w:proofErr w:type="spellStart"/>
      <w:r w:rsidRPr="00A0605F">
        <w:t>Daniell</w:t>
      </w:r>
      <w:proofErr w:type="spellEnd"/>
      <w:r w:rsidRPr="00A0605F">
        <w:t>, J. 2011. Seabed environments of the eastern Joseph Bonaparte Gulf, Northern Australia, GA0325-SOL5117 Post-Survey Report. Geoscience Australia Record 2010/08, Canberra, 61 pp.</w:t>
      </w:r>
    </w:p>
    <w:p w:rsidR="004B6247" w:rsidRPr="00A0605F" w:rsidRDefault="007E2085" w:rsidP="00A0605F">
      <w:pPr>
        <w:pStyle w:val="References"/>
      </w:pPr>
      <w:proofErr w:type="spellStart"/>
      <w:r w:rsidRPr="00A0605F">
        <w:t>Cappo</w:t>
      </w:r>
      <w:proofErr w:type="spellEnd"/>
      <w:r w:rsidRPr="00A0605F">
        <w:t xml:space="preserve">, M., </w:t>
      </w:r>
      <w:proofErr w:type="spellStart"/>
      <w:r w:rsidRPr="00A0605F">
        <w:t>Speare</w:t>
      </w:r>
      <w:proofErr w:type="spellEnd"/>
      <w:r w:rsidRPr="00A0605F">
        <w:t>, P. and</w:t>
      </w:r>
      <w:r w:rsidR="004B6247" w:rsidRPr="00A0605F">
        <w:t xml:space="preserve"> </w:t>
      </w:r>
      <w:proofErr w:type="spellStart"/>
      <w:r w:rsidR="004B6247" w:rsidRPr="00A0605F">
        <w:t>De’ath</w:t>
      </w:r>
      <w:proofErr w:type="spellEnd"/>
      <w:r w:rsidR="004B6247" w:rsidRPr="00A0605F">
        <w:t>, G. 2004. Comparison of baited remote underwater video stations (BRUVS) and prawn (shrimp) trawls for assessments of fish biodiversity in inter-</w:t>
      </w:r>
      <w:proofErr w:type="spellStart"/>
      <w:r w:rsidR="004B6247" w:rsidRPr="00A0605F">
        <w:t>reefal</w:t>
      </w:r>
      <w:proofErr w:type="spellEnd"/>
      <w:r w:rsidR="004B6247" w:rsidRPr="00A0605F">
        <w:t xml:space="preserve"> areas of the Great Barrier Reef Marine Park. </w:t>
      </w:r>
      <w:r w:rsidR="004B6247" w:rsidRPr="00A0605F">
        <w:rPr>
          <w:rStyle w:val="Italic"/>
        </w:rPr>
        <w:t>Journal of Experimental Marine Biology and Ecology</w:t>
      </w:r>
      <w:r w:rsidR="004B6247" w:rsidRPr="00A0605F">
        <w:t xml:space="preserve"> 302, 123-152.</w:t>
      </w:r>
    </w:p>
    <w:p w:rsidR="005626AC" w:rsidRPr="00A0605F" w:rsidRDefault="007E2085" w:rsidP="00A0605F">
      <w:pPr>
        <w:pStyle w:val="References"/>
      </w:pPr>
      <w:proofErr w:type="spellStart"/>
      <w:r w:rsidRPr="00A0605F">
        <w:t>Cappo</w:t>
      </w:r>
      <w:proofErr w:type="spellEnd"/>
      <w:r w:rsidRPr="00A0605F">
        <w:t xml:space="preserve">, M., </w:t>
      </w:r>
      <w:proofErr w:type="spellStart"/>
      <w:r w:rsidRPr="00A0605F">
        <w:t>Speare</w:t>
      </w:r>
      <w:proofErr w:type="spellEnd"/>
      <w:r w:rsidRPr="00A0605F">
        <w:t>, P. and</w:t>
      </w:r>
      <w:r w:rsidR="005626AC" w:rsidRPr="00A0605F">
        <w:t xml:space="preserve"> </w:t>
      </w:r>
      <w:proofErr w:type="spellStart"/>
      <w:r w:rsidR="005626AC" w:rsidRPr="00A0605F">
        <w:t>De’ath</w:t>
      </w:r>
      <w:proofErr w:type="spellEnd"/>
      <w:r w:rsidR="005626AC" w:rsidRPr="00A0605F">
        <w:t xml:space="preserve">, G. 2007. Inter-reef vertebrate communities of the Great Barrier Reef Marine Park determined by baited remote underwater video stations. </w:t>
      </w:r>
      <w:r w:rsidR="005626AC" w:rsidRPr="00A0605F">
        <w:rPr>
          <w:rStyle w:val="Italic"/>
        </w:rPr>
        <w:t>Marine Ecology Progress Series</w:t>
      </w:r>
      <w:r w:rsidR="005626AC" w:rsidRPr="00A0605F">
        <w:t xml:space="preserve"> 350, 209-221.</w:t>
      </w:r>
    </w:p>
    <w:p w:rsidR="00EA2FF0" w:rsidRPr="00A0605F" w:rsidRDefault="00EA2FF0" w:rsidP="00A0605F">
      <w:pPr>
        <w:pStyle w:val="References"/>
      </w:pPr>
      <w:r w:rsidRPr="00A0605F">
        <w:t>Commonwealth of Australia</w:t>
      </w:r>
      <w:r w:rsidR="00DD0B58" w:rsidRPr="00A0605F">
        <w:t>.</w:t>
      </w:r>
      <w:r w:rsidRPr="00A0605F">
        <w:t xml:space="preserve"> 2008. </w:t>
      </w:r>
      <w:r w:rsidRPr="00A0605F">
        <w:rPr>
          <w:rStyle w:val="Italic"/>
        </w:rPr>
        <w:t>The North Marine Region Bioregional Plan: Bioregional Profile</w:t>
      </w:r>
      <w:r w:rsidRPr="00A0605F">
        <w:t>. Department of the Environment, Water, Heritage and the Arts, Canberra, 241 pp.</w:t>
      </w:r>
    </w:p>
    <w:p w:rsidR="008147AC" w:rsidRDefault="008147AC" w:rsidP="00A0605F">
      <w:pPr>
        <w:pStyle w:val="References"/>
      </w:pPr>
      <w:r w:rsidRPr="00A0605F">
        <w:t>Commonwealth of Australia</w:t>
      </w:r>
      <w:r w:rsidR="00DD0B58" w:rsidRPr="00A0605F">
        <w:t>.</w:t>
      </w:r>
      <w:r w:rsidRPr="00A0605F">
        <w:t xml:space="preserve"> 2012</w:t>
      </w:r>
      <w:r w:rsidR="001D0B40">
        <w:t>a</w:t>
      </w:r>
      <w:r w:rsidRPr="00A0605F">
        <w:t xml:space="preserve">. </w:t>
      </w:r>
      <w:r w:rsidRPr="00A0605F">
        <w:rPr>
          <w:rStyle w:val="Italic"/>
        </w:rPr>
        <w:t xml:space="preserve">Marine </w:t>
      </w:r>
      <w:r w:rsidR="001D0B40">
        <w:rPr>
          <w:rStyle w:val="Italic"/>
        </w:rPr>
        <w:t>B</w:t>
      </w:r>
      <w:r w:rsidRPr="00A0605F">
        <w:rPr>
          <w:rStyle w:val="Italic"/>
        </w:rPr>
        <w:t xml:space="preserve">ioregional </w:t>
      </w:r>
      <w:r w:rsidR="001D0B40">
        <w:rPr>
          <w:rStyle w:val="Italic"/>
        </w:rPr>
        <w:t>P</w:t>
      </w:r>
      <w:r w:rsidRPr="00A0605F">
        <w:rPr>
          <w:rStyle w:val="Italic"/>
        </w:rPr>
        <w:t>lan for the North Marine Region</w:t>
      </w:r>
      <w:r w:rsidRPr="00A0605F">
        <w:t>. Department of Sustainability, Environment, Water, Population and Communities, Canberra, 1</w:t>
      </w:r>
      <w:r w:rsidR="001D0B40">
        <w:t>91</w:t>
      </w:r>
      <w:r w:rsidRPr="00A0605F">
        <w:t xml:space="preserve"> pp.</w:t>
      </w:r>
    </w:p>
    <w:p w:rsidR="001D0B40" w:rsidRDefault="001D0B40" w:rsidP="001D0B40">
      <w:pPr>
        <w:pStyle w:val="References"/>
      </w:pPr>
      <w:r w:rsidRPr="00A0605F">
        <w:t>Commonwealth of Australia. 2012</w:t>
      </w:r>
      <w:r>
        <w:t>b</w:t>
      </w:r>
      <w:r w:rsidRPr="00A0605F">
        <w:t xml:space="preserve">. </w:t>
      </w:r>
      <w:r w:rsidRPr="00A0605F">
        <w:rPr>
          <w:rStyle w:val="Italic"/>
        </w:rPr>
        <w:t xml:space="preserve">Marine </w:t>
      </w:r>
      <w:r>
        <w:rPr>
          <w:rStyle w:val="Italic"/>
        </w:rPr>
        <w:t>B</w:t>
      </w:r>
      <w:r w:rsidRPr="00A0605F">
        <w:rPr>
          <w:rStyle w:val="Italic"/>
        </w:rPr>
        <w:t xml:space="preserve">ioregional </w:t>
      </w:r>
      <w:r>
        <w:rPr>
          <w:rStyle w:val="Italic"/>
        </w:rPr>
        <w:t>P</w:t>
      </w:r>
      <w:r w:rsidRPr="00A0605F">
        <w:rPr>
          <w:rStyle w:val="Italic"/>
        </w:rPr>
        <w:t>lan for the North</w:t>
      </w:r>
      <w:r>
        <w:rPr>
          <w:rStyle w:val="Italic"/>
        </w:rPr>
        <w:t>-west</w:t>
      </w:r>
      <w:r w:rsidRPr="00A0605F">
        <w:rPr>
          <w:rStyle w:val="Italic"/>
        </w:rPr>
        <w:t xml:space="preserve"> Marine Region</w:t>
      </w:r>
      <w:r w:rsidRPr="00A0605F">
        <w:t xml:space="preserve">. Department of Sustainability, Environment, Water, Population and Communities, Canberra, </w:t>
      </w:r>
      <w:r>
        <w:t>260</w:t>
      </w:r>
      <w:r w:rsidRPr="00A0605F">
        <w:t xml:space="preserve"> pp.</w:t>
      </w:r>
    </w:p>
    <w:p w:rsidR="00F904C0" w:rsidRPr="00A0605F" w:rsidRDefault="00F904C0" w:rsidP="00A0605F">
      <w:pPr>
        <w:pStyle w:val="References"/>
      </w:pPr>
      <w:r w:rsidRPr="00F904C0">
        <w:t xml:space="preserve">Fisher, R., Radford, B.T., Knowlton, N., </w:t>
      </w:r>
      <w:proofErr w:type="spellStart"/>
      <w:r w:rsidRPr="00F904C0">
        <w:t>Brainard</w:t>
      </w:r>
      <w:proofErr w:type="spellEnd"/>
      <w:r w:rsidRPr="00F904C0">
        <w:t xml:space="preserve">, R.E., </w:t>
      </w:r>
      <w:proofErr w:type="spellStart"/>
      <w:r w:rsidRPr="00F904C0">
        <w:t>Michaelis</w:t>
      </w:r>
      <w:proofErr w:type="spellEnd"/>
      <w:r w:rsidRPr="00F904C0">
        <w:t xml:space="preserve">, F.B. </w:t>
      </w:r>
      <w:r>
        <w:t>and</w:t>
      </w:r>
      <w:r w:rsidRPr="00F904C0">
        <w:t xml:space="preserve"> </w:t>
      </w:r>
      <w:proofErr w:type="spellStart"/>
      <w:r w:rsidRPr="00F904C0">
        <w:t>Caley</w:t>
      </w:r>
      <w:proofErr w:type="spellEnd"/>
      <w:r w:rsidRPr="00F904C0">
        <w:t>, M.J. 2011</w:t>
      </w:r>
      <w:r>
        <w:t>.</w:t>
      </w:r>
      <w:r w:rsidRPr="00F904C0">
        <w:t xml:space="preserve"> Global mismatch between research effort and conservation needs of tropical coral reefs. </w:t>
      </w:r>
      <w:r w:rsidRPr="009323C0">
        <w:rPr>
          <w:rStyle w:val="ReferencesItalic"/>
        </w:rPr>
        <w:t>Conservation Letters</w:t>
      </w:r>
      <w:r w:rsidRPr="00F904C0">
        <w:t xml:space="preserve"> 4, 64-72</w:t>
      </w:r>
      <w:r>
        <w:t>.</w:t>
      </w:r>
    </w:p>
    <w:p w:rsidR="00592049" w:rsidRPr="00A0605F" w:rsidRDefault="00D27FCF" w:rsidP="00A0605F">
      <w:pPr>
        <w:pStyle w:val="References"/>
      </w:pPr>
      <w:proofErr w:type="spellStart"/>
      <w:r w:rsidRPr="00A0605F">
        <w:t>Ga</w:t>
      </w:r>
      <w:r w:rsidR="00C93DFF" w:rsidRPr="00A0605F">
        <w:t>v</w:t>
      </w:r>
      <w:r w:rsidRPr="00A0605F">
        <w:t>rilov</w:t>
      </w:r>
      <w:proofErr w:type="spellEnd"/>
      <w:r w:rsidRPr="00A0605F">
        <w:t xml:space="preserve">, A.N., Duncan, A.J., McCauley, R.D., </w:t>
      </w:r>
      <w:proofErr w:type="spellStart"/>
      <w:r w:rsidRPr="00A0605F">
        <w:t>Parnum</w:t>
      </w:r>
      <w:proofErr w:type="spellEnd"/>
      <w:r w:rsidRPr="00A0605F">
        <w:t xml:space="preserve">, I.M., Penrose, J.D., Siwabessy, P.J.W., Woods, A.J. </w:t>
      </w:r>
      <w:r w:rsidR="00C93DFF" w:rsidRPr="00A0605F">
        <w:t>and</w:t>
      </w:r>
      <w:r w:rsidRPr="00A0605F">
        <w:t xml:space="preserve"> Tseng, Y-T. 2005. Characterisation of the seafloor in Australia's coastal zone using acoustic techniques. Proceedings of </w:t>
      </w:r>
      <w:r w:rsidR="00C93DFF" w:rsidRPr="00A0605F">
        <w:t xml:space="preserve">First International Conference on </w:t>
      </w:r>
      <w:r w:rsidRPr="00A0605F">
        <w:t>Underwater Acoustic Measurements</w:t>
      </w:r>
      <w:r w:rsidR="00C93DFF" w:rsidRPr="00A0605F">
        <w:t>: Technologies and Results</w:t>
      </w:r>
      <w:r w:rsidRPr="00A0605F">
        <w:t xml:space="preserve">. </w:t>
      </w:r>
      <w:proofErr w:type="spellStart"/>
      <w:r w:rsidRPr="00A0605F">
        <w:t>Heraklion</w:t>
      </w:r>
      <w:proofErr w:type="spellEnd"/>
      <w:r w:rsidRPr="00A0605F">
        <w:t>, Crete, Greece, June 2005.</w:t>
      </w:r>
      <w:r w:rsidR="00C93DFF" w:rsidRPr="00A0605F">
        <w:t xml:space="preserve"> Vol. 1, 1075-1080.</w:t>
      </w:r>
    </w:p>
    <w:p w:rsidR="00741E6F" w:rsidRPr="00A0605F" w:rsidRDefault="00741E6F" w:rsidP="00A0605F">
      <w:pPr>
        <w:pStyle w:val="References"/>
      </w:pPr>
      <w:r w:rsidRPr="00A0605F">
        <w:t xml:space="preserve">George T. and </w:t>
      </w:r>
      <w:proofErr w:type="spellStart"/>
      <w:r w:rsidRPr="00A0605F">
        <w:t>Cauquil</w:t>
      </w:r>
      <w:proofErr w:type="spellEnd"/>
      <w:r w:rsidRPr="00A0605F">
        <w:t xml:space="preserve">, E. 2010 A multi-disciplinary site investigation for the assessment of drilling </w:t>
      </w:r>
      <w:proofErr w:type="spellStart"/>
      <w:r w:rsidRPr="00A0605F">
        <w:t>geohazards</w:t>
      </w:r>
      <w:proofErr w:type="spellEnd"/>
      <w:r w:rsidRPr="00A0605F">
        <w:t xml:space="preserve"> and environmental impact within the northern Bonaparte Basin. Preview 2010</w:t>
      </w:r>
      <w:r w:rsidR="008B00A3" w:rsidRPr="00A0605F">
        <w:t xml:space="preserve"> (148)</w:t>
      </w:r>
      <w:r w:rsidRPr="00A0605F">
        <w:t>, 41–44.</w:t>
      </w:r>
    </w:p>
    <w:p w:rsidR="00C93DFF" w:rsidRPr="00A0605F" w:rsidRDefault="00D27FCF" w:rsidP="00A0605F">
      <w:pPr>
        <w:pStyle w:val="References"/>
      </w:pPr>
      <w:r w:rsidRPr="00A0605F">
        <w:t xml:space="preserve">Heap, A.D., Przeslawski, R., </w:t>
      </w:r>
      <w:proofErr w:type="spellStart"/>
      <w:r w:rsidRPr="00A0605F">
        <w:t>Radke</w:t>
      </w:r>
      <w:proofErr w:type="spellEnd"/>
      <w:r w:rsidRPr="00A0605F">
        <w:t xml:space="preserve">, L.C., Trafford, J. </w:t>
      </w:r>
      <w:r w:rsidR="00C93DFF" w:rsidRPr="00A0605F">
        <w:t>and</w:t>
      </w:r>
      <w:r w:rsidRPr="00A0605F">
        <w:t xml:space="preserve"> </w:t>
      </w:r>
      <w:proofErr w:type="spellStart"/>
      <w:r w:rsidRPr="00A0605F">
        <w:t>Battershill</w:t>
      </w:r>
      <w:proofErr w:type="spellEnd"/>
      <w:r w:rsidRPr="00A0605F">
        <w:t xml:space="preserve">, C. 2010. Seabed Environments of the Eastern Joseph Bonaparte Gulf, Northern Australia: SOL4934 - Post Survey Report. </w:t>
      </w:r>
      <w:r w:rsidR="00C93DFF" w:rsidRPr="00A0605F">
        <w:t xml:space="preserve">Geoscience Australia Record 2010/09, </w:t>
      </w:r>
      <w:r w:rsidRPr="00A0605F">
        <w:t>Canberra</w:t>
      </w:r>
      <w:r w:rsidR="00C93DFF" w:rsidRPr="00A0605F">
        <w:t>, 81 pp</w:t>
      </w:r>
      <w:r w:rsidRPr="00A0605F">
        <w:t xml:space="preserve">. </w:t>
      </w:r>
    </w:p>
    <w:p w:rsidR="00337AC4" w:rsidRPr="00A0605F" w:rsidRDefault="00337AC4" w:rsidP="00A0605F">
      <w:pPr>
        <w:pStyle w:val="References"/>
      </w:pPr>
      <w:r w:rsidRPr="00A0605F">
        <w:t>Heap, A.D. and Harris, P.T. 2008. Geomorphology of the Australian margin and adjacent seafloor. Australian Journal of Earth Sciences 55, 555-585.</w:t>
      </w:r>
    </w:p>
    <w:p w:rsidR="00D27FCF" w:rsidRPr="00A0605F" w:rsidRDefault="00D27FCF" w:rsidP="00A0605F">
      <w:pPr>
        <w:pStyle w:val="References"/>
      </w:pPr>
      <w:r w:rsidRPr="00A0605F">
        <w:t xml:space="preserve">Heyward, A., </w:t>
      </w:r>
      <w:proofErr w:type="spellStart"/>
      <w:r w:rsidRPr="00A0605F">
        <w:t>Pinceratto</w:t>
      </w:r>
      <w:proofErr w:type="spellEnd"/>
      <w:r w:rsidRPr="00A0605F">
        <w:t xml:space="preserve">, E. </w:t>
      </w:r>
      <w:r w:rsidR="00C93DFF" w:rsidRPr="00A0605F">
        <w:t>and</w:t>
      </w:r>
      <w:r w:rsidRPr="00A0605F">
        <w:t xml:space="preserve"> Smith, L. 1997. Big Bank Shoals of the Timor Sea: An Environmental Resource Atlas. BHP Petroleum</w:t>
      </w:r>
      <w:r w:rsidR="00C93DFF" w:rsidRPr="00A0605F">
        <w:t>, Melbourne</w:t>
      </w:r>
      <w:r w:rsidR="00795873" w:rsidRPr="00A0605F">
        <w:t>.</w:t>
      </w:r>
    </w:p>
    <w:p w:rsidR="00741E6F" w:rsidRPr="00A0605F" w:rsidRDefault="00741E6F" w:rsidP="00A0605F">
      <w:pPr>
        <w:pStyle w:val="References"/>
      </w:pPr>
      <w:proofErr w:type="spellStart"/>
      <w:r w:rsidRPr="00A0605F">
        <w:t>Hovland</w:t>
      </w:r>
      <w:proofErr w:type="spellEnd"/>
      <w:r w:rsidRPr="00A0605F">
        <w:t>, M. 1990. Do carbonate reefs form due to fluid seepage? Terra Nova, 2(1), 8-18</w:t>
      </w:r>
      <w:r w:rsidR="00AB276A" w:rsidRPr="00A0605F">
        <w:t>.</w:t>
      </w:r>
    </w:p>
    <w:p w:rsidR="00AB276A" w:rsidRPr="00AB276A" w:rsidRDefault="00AB276A" w:rsidP="00DB0FDD">
      <w:pPr>
        <w:pStyle w:val="References"/>
      </w:pPr>
      <w:r w:rsidRPr="00AB276A">
        <w:t>Müller, G.</w:t>
      </w:r>
      <w:r w:rsidR="00A06308">
        <w:t xml:space="preserve"> and</w:t>
      </w:r>
      <w:r w:rsidRPr="00AB276A">
        <w:t xml:space="preserve"> </w:t>
      </w:r>
      <w:proofErr w:type="spellStart"/>
      <w:r w:rsidRPr="00AB276A">
        <w:t>Gastner</w:t>
      </w:r>
      <w:proofErr w:type="spellEnd"/>
      <w:r w:rsidRPr="00AB276A">
        <w:t>, M. 1971. The ‘‘</w:t>
      </w:r>
      <w:proofErr w:type="spellStart"/>
      <w:r w:rsidRPr="00AB276A">
        <w:t>Karbonat</w:t>
      </w:r>
      <w:proofErr w:type="spellEnd"/>
      <w:r w:rsidRPr="00AB276A">
        <w:t xml:space="preserve">-Bombe’’, a simple device for the </w:t>
      </w:r>
      <w:r w:rsidR="00A06308">
        <w:t xml:space="preserve">determination of </w:t>
      </w:r>
      <w:r w:rsidRPr="00AB276A">
        <w:t xml:space="preserve">the carbonate content in sediments, soils, and other materials. </w:t>
      </w:r>
      <w:proofErr w:type="spellStart"/>
      <w:r w:rsidRPr="00DB0FDD">
        <w:rPr>
          <w:rStyle w:val="Italic"/>
        </w:rPr>
        <w:t>Neues</w:t>
      </w:r>
      <w:proofErr w:type="spellEnd"/>
      <w:r w:rsidRPr="00DB0FDD">
        <w:rPr>
          <w:rStyle w:val="Italic"/>
        </w:rPr>
        <w:t xml:space="preserve"> </w:t>
      </w:r>
      <w:proofErr w:type="spellStart"/>
      <w:r w:rsidRPr="00DB0FDD">
        <w:rPr>
          <w:rStyle w:val="Italic"/>
        </w:rPr>
        <w:t>Jahrbuch</w:t>
      </w:r>
      <w:proofErr w:type="spellEnd"/>
      <w:r w:rsidRPr="00DB0FDD">
        <w:rPr>
          <w:rStyle w:val="Italic"/>
        </w:rPr>
        <w:t xml:space="preserve"> </w:t>
      </w:r>
      <w:proofErr w:type="spellStart"/>
      <w:r w:rsidRPr="00DB0FDD">
        <w:rPr>
          <w:rStyle w:val="Italic"/>
        </w:rPr>
        <w:t>für</w:t>
      </w:r>
      <w:proofErr w:type="spellEnd"/>
      <w:r w:rsidRPr="00DB0FDD">
        <w:rPr>
          <w:rStyle w:val="Italic"/>
        </w:rPr>
        <w:t xml:space="preserve"> </w:t>
      </w:r>
      <w:proofErr w:type="spellStart"/>
      <w:r w:rsidRPr="00DB0FDD">
        <w:rPr>
          <w:rStyle w:val="Italic"/>
        </w:rPr>
        <w:t>Mineralogie</w:t>
      </w:r>
      <w:proofErr w:type="spellEnd"/>
      <w:r w:rsidRPr="00DB0FDD">
        <w:rPr>
          <w:rStyle w:val="Italic"/>
        </w:rPr>
        <w:t xml:space="preserve"> </w:t>
      </w:r>
      <w:proofErr w:type="spellStart"/>
      <w:r w:rsidRPr="00DB0FDD">
        <w:rPr>
          <w:rStyle w:val="Italic"/>
        </w:rPr>
        <w:t>Monatshefte</w:t>
      </w:r>
      <w:proofErr w:type="spellEnd"/>
      <w:r w:rsidRPr="00AB276A">
        <w:t xml:space="preserve"> 10, 446–469.</w:t>
      </w:r>
    </w:p>
    <w:p w:rsidR="00795873" w:rsidRPr="00A0605F" w:rsidRDefault="00795873" w:rsidP="00A0605F">
      <w:pPr>
        <w:pStyle w:val="References"/>
      </w:pPr>
      <w:r w:rsidRPr="00A0605F">
        <w:t>O’Brien, G. W., Glenn, K., Lawrence, G., Williams, A. K., Webster, M., Burns, S. and Cowley, R. 2002</w:t>
      </w:r>
      <w:r w:rsidR="007E2085" w:rsidRPr="00A0605F">
        <w:t>.</w:t>
      </w:r>
      <w:r w:rsidRPr="00A0605F">
        <w:t xml:space="preserve"> Influence of hydrocarbon migration and seepage on benthic communities in the Timor Sea, Australia</w:t>
      </w:r>
      <w:r w:rsidR="00741E6F" w:rsidRPr="00A0605F">
        <w:t>,</w:t>
      </w:r>
      <w:r w:rsidRPr="00A0605F">
        <w:t xml:space="preserve"> </w:t>
      </w:r>
      <w:r w:rsidRPr="00A0605F">
        <w:rPr>
          <w:rStyle w:val="Italic"/>
        </w:rPr>
        <w:t>APPEA Journal</w:t>
      </w:r>
      <w:r w:rsidRPr="00A0605F">
        <w:t xml:space="preserve"> 42(1), 225–239.</w:t>
      </w:r>
    </w:p>
    <w:p w:rsidR="00592049" w:rsidRPr="00A0605F" w:rsidRDefault="00592049" w:rsidP="00A0605F">
      <w:pPr>
        <w:pStyle w:val="References"/>
      </w:pPr>
      <w:r w:rsidRPr="00A0605F">
        <w:t xml:space="preserve">Przeslawski, R., </w:t>
      </w:r>
      <w:proofErr w:type="spellStart"/>
      <w:r w:rsidRPr="00A0605F">
        <w:t>Daniell</w:t>
      </w:r>
      <w:proofErr w:type="spellEnd"/>
      <w:r w:rsidRPr="00A0605F">
        <w:t xml:space="preserve">, J., Anderson, T., Barrie, V., Heap, A., Hughes, M., Li, J., Potter, A., </w:t>
      </w:r>
      <w:proofErr w:type="spellStart"/>
      <w:r w:rsidRPr="00A0605F">
        <w:t>Radke</w:t>
      </w:r>
      <w:proofErr w:type="spellEnd"/>
      <w:r w:rsidRPr="00A0605F">
        <w:t xml:space="preserve">, L., Siwabessy, J., Tran, M., </w:t>
      </w:r>
      <w:proofErr w:type="spellStart"/>
      <w:r w:rsidRPr="00A0605F">
        <w:t>Whiteway</w:t>
      </w:r>
      <w:proofErr w:type="spellEnd"/>
      <w:r w:rsidRPr="00A0605F">
        <w:t xml:space="preserve">, T., Nichol, S. 2011. Seabed habitats and hazards of the </w:t>
      </w:r>
      <w:r w:rsidRPr="00A0605F">
        <w:lastRenderedPageBreak/>
        <w:t>Joseph Bonaparte Gulf and Timor Sea, northern Australia. Geoscience Australia Record 2011/40, Canberra, 156 pp.</w:t>
      </w:r>
    </w:p>
    <w:p w:rsidR="002E7DD8" w:rsidRPr="006B0B57" w:rsidRDefault="002E7DD8" w:rsidP="00DB0FDD">
      <w:pPr>
        <w:pStyle w:val="References"/>
        <w:rPr>
          <w:rFonts w:eastAsia="Times"/>
        </w:rPr>
      </w:pPr>
      <w:r w:rsidRPr="00DB0FDD">
        <w:t xml:space="preserve">Richardson, A.J., </w:t>
      </w:r>
      <w:proofErr w:type="spellStart"/>
      <w:r w:rsidR="006B0B57" w:rsidRPr="00DB0FDD">
        <w:t>Hobday</w:t>
      </w:r>
      <w:proofErr w:type="spellEnd"/>
      <w:r w:rsidR="006B0B57" w:rsidRPr="00DB0FDD">
        <w:t xml:space="preserve">, A.J., </w:t>
      </w:r>
      <w:proofErr w:type="spellStart"/>
      <w:r w:rsidR="006B0B57" w:rsidRPr="00DB0FDD">
        <w:t>Poloczanska</w:t>
      </w:r>
      <w:proofErr w:type="spellEnd"/>
      <w:r w:rsidR="006B0B57" w:rsidRPr="00DB0FDD">
        <w:t xml:space="preserve">, E.S. 2009. Australia’s Marine Life. In, </w:t>
      </w:r>
      <w:r w:rsidR="006B0B57" w:rsidRPr="00A0605F">
        <w:rPr>
          <w:rStyle w:val="Italic"/>
          <w:rFonts w:eastAsia="Times"/>
        </w:rPr>
        <w:t xml:space="preserve">Report Card of Marine Climate Change for Australia 2009. </w:t>
      </w:r>
      <w:r w:rsidR="006B0B57" w:rsidRPr="00A0605F">
        <w:rPr>
          <w:rFonts w:eastAsia="Times"/>
        </w:rPr>
        <w:t xml:space="preserve">Eds. E.S. </w:t>
      </w:r>
      <w:proofErr w:type="spellStart"/>
      <w:r w:rsidR="006B0B57" w:rsidRPr="00A0605F">
        <w:rPr>
          <w:rFonts w:eastAsia="Times"/>
        </w:rPr>
        <w:t>Poloczanska</w:t>
      </w:r>
      <w:proofErr w:type="spellEnd"/>
      <w:r w:rsidR="006B0B57" w:rsidRPr="00A0605F">
        <w:rPr>
          <w:rFonts w:eastAsia="Times"/>
        </w:rPr>
        <w:t xml:space="preserve">, A.J. </w:t>
      </w:r>
      <w:proofErr w:type="spellStart"/>
      <w:r w:rsidR="006B0B57" w:rsidRPr="00A0605F">
        <w:rPr>
          <w:rFonts w:eastAsia="Times"/>
        </w:rPr>
        <w:t>Hobday</w:t>
      </w:r>
      <w:proofErr w:type="spellEnd"/>
      <w:r w:rsidR="006B0B57" w:rsidRPr="00A0605F">
        <w:rPr>
          <w:rFonts w:eastAsia="Times"/>
        </w:rPr>
        <w:t xml:space="preserve"> and A.J. Richardson, NCCARF Publication 05/09.</w:t>
      </w:r>
    </w:p>
    <w:p w:rsidR="00D94F73" w:rsidRPr="00A0605F" w:rsidRDefault="00D94F73" w:rsidP="00A0605F">
      <w:pPr>
        <w:pStyle w:val="References"/>
      </w:pPr>
      <w:r w:rsidRPr="00A0605F">
        <w:t xml:space="preserve">Schultz, A.L., Malcolm, H.A., Bucher, D.J., Smith, S.D.A. 2012. Effects of reef proximity on the structure of fish assemblages of unconsolidated substrata. </w:t>
      </w:r>
      <w:proofErr w:type="spellStart"/>
      <w:r w:rsidRPr="00A0605F">
        <w:rPr>
          <w:rStyle w:val="Italic"/>
        </w:rPr>
        <w:t>PLoS</w:t>
      </w:r>
      <w:proofErr w:type="spellEnd"/>
      <w:r w:rsidRPr="00A0605F">
        <w:rPr>
          <w:rStyle w:val="Italic"/>
        </w:rPr>
        <w:t xml:space="preserve"> One</w:t>
      </w:r>
      <w:r w:rsidRPr="00A0605F">
        <w:t xml:space="preserve"> 7(11). Doi:10.1371/journal.pone.0049437</w:t>
      </w:r>
    </w:p>
    <w:p w:rsidR="001A6B46" w:rsidRPr="00A0605F" w:rsidRDefault="001A6B46" w:rsidP="00A0605F">
      <w:pPr>
        <w:pStyle w:val="References"/>
      </w:pPr>
      <w:r w:rsidRPr="00A0605F">
        <w:t>Stevens, D.L. and Olsen, A.R. 2004. Spatially balanced sampling of natural resources. Journal of the American Statistical Association, 99 (No. 465), 262-278.</w:t>
      </w:r>
    </w:p>
    <w:p w:rsidR="002E7DD8" w:rsidRPr="00A0605F" w:rsidRDefault="002E7DD8" w:rsidP="00A0605F">
      <w:pPr>
        <w:pStyle w:val="References"/>
      </w:pPr>
      <w:proofErr w:type="spellStart"/>
      <w:r w:rsidRPr="00A0605F">
        <w:t>Tittensor</w:t>
      </w:r>
      <w:proofErr w:type="spellEnd"/>
      <w:r w:rsidRPr="00A0605F">
        <w:t xml:space="preserve">, D.P., Mora, C., </w:t>
      </w:r>
      <w:proofErr w:type="spellStart"/>
      <w:r w:rsidRPr="00A0605F">
        <w:t>Jetz</w:t>
      </w:r>
      <w:proofErr w:type="spellEnd"/>
      <w:r w:rsidRPr="00A0605F">
        <w:t xml:space="preserve">, W., </w:t>
      </w:r>
      <w:proofErr w:type="spellStart"/>
      <w:r w:rsidRPr="00A0605F">
        <w:t>Lotze</w:t>
      </w:r>
      <w:proofErr w:type="spellEnd"/>
      <w:r w:rsidRPr="00A0605F">
        <w:t xml:space="preserve">, H.K., </w:t>
      </w:r>
      <w:proofErr w:type="spellStart"/>
      <w:r w:rsidRPr="00A0605F">
        <w:t>Ricard</w:t>
      </w:r>
      <w:proofErr w:type="spellEnd"/>
      <w:r w:rsidRPr="00A0605F">
        <w:t xml:space="preserve">, D., </w:t>
      </w:r>
      <w:proofErr w:type="spellStart"/>
      <w:r w:rsidRPr="00A0605F">
        <w:t>Vanden</w:t>
      </w:r>
      <w:proofErr w:type="spellEnd"/>
      <w:r w:rsidRPr="00A0605F">
        <w:t xml:space="preserve"> </w:t>
      </w:r>
      <w:proofErr w:type="spellStart"/>
      <w:r w:rsidRPr="00A0605F">
        <w:t>Berghe</w:t>
      </w:r>
      <w:proofErr w:type="spellEnd"/>
      <w:r w:rsidRPr="00A0605F">
        <w:t>, E., Worm, B. 2010. Global patterns and predictors of marine biodiversity across taxa. Nature 466, 1098-1103.</w:t>
      </w:r>
    </w:p>
    <w:p w:rsidR="00D27FCF" w:rsidRPr="00A0605F" w:rsidRDefault="00D27FCF" w:rsidP="00A0605F">
      <w:pPr>
        <w:pStyle w:val="References"/>
      </w:pPr>
      <w:r w:rsidRPr="00A0605F">
        <w:t xml:space="preserve">Van </w:t>
      </w:r>
      <w:proofErr w:type="spellStart"/>
      <w:r w:rsidRPr="00A0605F">
        <w:t>Andel</w:t>
      </w:r>
      <w:proofErr w:type="spellEnd"/>
      <w:r w:rsidRPr="00A0605F">
        <w:t xml:space="preserve">, T.H., </w:t>
      </w:r>
      <w:r w:rsidR="00F54CDD" w:rsidRPr="00A0605F">
        <w:t>and</w:t>
      </w:r>
      <w:r w:rsidRPr="00A0605F">
        <w:t xml:space="preserve"> </w:t>
      </w:r>
      <w:proofErr w:type="spellStart"/>
      <w:r w:rsidRPr="00A0605F">
        <w:t>Veevers</w:t>
      </w:r>
      <w:proofErr w:type="spellEnd"/>
      <w:r w:rsidRPr="00A0605F">
        <w:t xml:space="preserve">, J.J. 1967. Morphology and sediments of the Timor Sea. Bureau of Mineral Resources, Geology and Geophysics Bulletin 83, </w:t>
      </w:r>
      <w:r w:rsidR="004C737D" w:rsidRPr="00A0605F">
        <w:t xml:space="preserve">Canberra, </w:t>
      </w:r>
      <w:r w:rsidRPr="00A0605F">
        <w:t>17</w:t>
      </w:r>
      <w:r w:rsidR="004C737D" w:rsidRPr="00A0605F">
        <w:t>2</w:t>
      </w:r>
      <w:r w:rsidR="00F54CDD" w:rsidRPr="00A0605F">
        <w:t xml:space="preserve"> pp</w:t>
      </w:r>
      <w:r w:rsidR="005730ED" w:rsidRPr="00A0605F">
        <w:t>.</w:t>
      </w:r>
    </w:p>
    <w:p w:rsidR="00D27FCF" w:rsidRPr="00A0605F" w:rsidRDefault="00D27FCF" w:rsidP="00A0605F">
      <w:pPr>
        <w:pStyle w:val="References"/>
        <w:rPr>
          <w:rStyle w:val="Italic"/>
        </w:rPr>
      </w:pPr>
      <w:r w:rsidRPr="00A0605F">
        <w:t xml:space="preserve">West, B.G., </w:t>
      </w:r>
      <w:proofErr w:type="spellStart"/>
      <w:r w:rsidRPr="00A0605F">
        <w:t>Conolly</w:t>
      </w:r>
      <w:proofErr w:type="spellEnd"/>
      <w:r w:rsidRPr="00A0605F">
        <w:t xml:space="preserve">, J.R., </w:t>
      </w:r>
      <w:proofErr w:type="spellStart"/>
      <w:r w:rsidRPr="00A0605F">
        <w:t>Blevin</w:t>
      </w:r>
      <w:proofErr w:type="spellEnd"/>
      <w:r w:rsidRPr="00A0605F">
        <w:t xml:space="preserve">, J.E., Miyazaki, S. and </w:t>
      </w:r>
      <w:proofErr w:type="spellStart"/>
      <w:r w:rsidRPr="00A0605F">
        <w:t>Vuckovic</w:t>
      </w:r>
      <w:proofErr w:type="spellEnd"/>
      <w:r w:rsidRPr="00A0605F">
        <w:t xml:space="preserve">, V. 1992. </w:t>
      </w:r>
      <w:r w:rsidRPr="00A0605F">
        <w:rPr>
          <w:rStyle w:val="Italic"/>
        </w:rPr>
        <w:t xml:space="preserve">Petroleum </w:t>
      </w:r>
      <w:proofErr w:type="spellStart"/>
      <w:r w:rsidRPr="00A0605F">
        <w:rPr>
          <w:rStyle w:val="Italic"/>
        </w:rPr>
        <w:t>Prospectivity</w:t>
      </w:r>
      <w:proofErr w:type="spellEnd"/>
      <w:r w:rsidRPr="00A0605F">
        <w:rPr>
          <w:rStyle w:val="Italic"/>
        </w:rPr>
        <w:t xml:space="preserve"> of the East </w:t>
      </w:r>
      <w:proofErr w:type="spellStart"/>
      <w:r w:rsidRPr="00A0605F">
        <w:rPr>
          <w:rStyle w:val="Italic"/>
        </w:rPr>
        <w:t>Malita</w:t>
      </w:r>
      <w:proofErr w:type="spellEnd"/>
      <w:r w:rsidRPr="00A0605F">
        <w:rPr>
          <w:rStyle w:val="Italic"/>
        </w:rPr>
        <w:t xml:space="preserve"> </w:t>
      </w:r>
      <w:proofErr w:type="spellStart"/>
      <w:r w:rsidRPr="00A0605F">
        <w:rPr>
          <w:rStyle w:val="Italic"/>
        </w:rPr>
        <w:t>Graben</w:t>
      </w:r>
      <w:proofErr w:type="spellEnd"/>
      <w:r w:rsidRPr="00A0605F">
        <w:rPr>
          <w:rStyle w:val="Italic"/>
        </w:rPr>
        <w:t xml:space="preserve"> area, Bonaparte Basin</w:t>
      </w:r>
      <w:r w:rsidRPr="00A0605F">
        <w:t>. Bureau of Mineral Res</w:t>
      </w:r>
      <w:r w:rsidR="008562C0">
        <w:t xml:space="preserve">ources, Geology and Geophysics </w:t>
      </w:r>
      <w:r w:rsidRPr="00A0605F">
        <w:t>Record 1992/24.</w:t>
      </w:r>
    </w:p>
    <w:p w:rsidR="007128E4" w:rsidRPr="008E701A" w:rsidRDefault="00477EBF" w:rsidP="008E701A">
      <w:pPr>
        <w:pStyle w:val="Heading9"/>
      </w:pPr>
      <w:bookmarkStart w:id="138" w:name="_Ref359930410"/>
      <w:bookmarkStart w:id="139" w:name="_Toc370362630"/>
      <w:r w:rsidRPr="008E701A">
        <w:lastRenderedPageBreak/>
        <w:t>Scientific and Technical C</w:t>
      </w:r>
      <w:r w:rsidR="00B54D21" w:rsidRPr="008E701A">
        <w:t>rew</w:t>
      </w:r>
      <w:bookmarkEnd w:id="138"/>
      <w:bookmarkEnd w:id="139"/>
    </w:p>
    <w:p w:rsidR="00127057" w:rsidRDefault="00127057" w:rsidP="00127057">
      <w:pPr>
        <w:pStyle w:val="Tabletitleappendix"/>
      </w:pPr>
      <w:bookmarkStart w:id="140" w:name="_Toc370362690"/>
      <w:r w:rsidRPr="004878C3">
        <w:t xml:space="preserve">Table </w:t>
      </w:r>
      <w:fldSimple w:instr=" STYLEREF 9 \s ">
        <w:r w:rsidR="0013753E">
          <w:rPr>
            <w:noProof/>
          </w:rPr>
          <w:t>A</w:t>
        </w:r>
      </w:fldSimple>
      <w:r w:rsidR="0059007B" w:rsidRPr="004878C3">
        <w:t>.</w:t>
      </w:r>
      <w:fldSimple w:instr=" SEQ Appendix_Table \* ARABIC \s 9 ">
        <w:r w:rsidR="0013753E">
          <w:rPr>
            <w:noProof/>
          </w:rPr>
          <w:t>1</w:t>
        </w:r>
      </w:fldSimple>
      <w:r w:rsidRPr="004878C3">
        <w:t xml:space="preserve"> </w:t>
      </w:r>
      <w:r w:rsidR="00B751C8" w:rsidRPr="004878C3">
        <w:t>Role</w:t>
      </w:r>
      <w:r w:rsidRPr="00661404">
        <w:t xml:space="preserve"> and </w:t>
      </w:r>
      <w:r w:rsidR="00A628CA">
        <w:t xml:space="preserve">affiliation of personnel </w:t>
      </w:r>
      <w:r w:rsidR="00B751C8">
        <w:t>on</w:t>
      </w:r>
      <w:r w:rsidR="00A628CA">
        <w:t xml:space="preserve"> </w:t>
      </w:r>
      <w:r w:rsidRPr="00661404">
        <w:t>survey GA0339/SOL5650.</w:t>
      </w:r>
      <w:bookmarkEnd w:id="140"/>
    </w:p>
    <w:tbl>
      <w:tblPr>
        <w:tblStyle w:val="TableGAHeaderRow"/>
        <w:tblW w:w="7364" w:type="dxa"/>
        <w:jc w:val="center"/>
        <w:tblInd w:w="0" w:type="dxa"/>
        <w:tblLook w:val="01E0" w:firstRow="1" w:lastRow="1" w:firstColumn="1" w:lastColumn="1" w:noHBand="0" w:noVBand="0"/>
        <w:tblCaption w:val="Crew list"/>
        <w:tblDescription w:val="Listing of the science crew and their main role on the survey."/>
      </w:tblPr>
      <w:tblGrid>
        <w:gridCol w:w="3855"/>
        <w:gridCol w:w="3509"/>
      </w:tblGrid>
      <w:tr w:rsidR="00611A4C" w:rsidRPr="00611A4C" w:rsidTr="00AF20E3">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611A4C" w:rsidRDefault="00CF6B23" w:rsidP="005F4D59">
            <w:pPr>
              <w:pStyle w:val="Tabletextcentred"/>
            </w:pPr>
            <w:r>
              <w:t xml:space="preserve">Main </w:t>
            </w:r>
            <w:r w:rsidR="00B751C8">
              <w:t>Role</w:t>
            </w:r>
          </w:p>
        </w:tc>
        <w:tc>
          <w:tcPr>
            <w:tcW w:w="3509" w:type="dxa"/>
          </w:tcPr>
          <w:p w:rsidR="00611A4C" w:rsidRPr="00611A4C" w:rsidRDefault="00CF6B23" w:rsidP="005F4D59">
            <w:pPr>
              <w:pStyle w:val="Tabletextcentred"/>
              <w:cnfStyle w:val="100000000000" w:firstRow="1" w:lastRow="0" w:firstColumn="0" w:lastColumn="0" w:oddVBand="0" w:evenVBand="0" w:oddHBand="0" w:evenHBand="0" w:firstRowFirstColumn="0" w:firstRowLastColumn="0" w:lastRowFirstColumn="0" w:lastRowLastColumn="0"/>
            </w:pPr>
            <w:r>
              <w:t>Crew</w:t>
            </w:r>
            <w:r w:rsidR="00611A4C">
              <w:t xml:space="preserve"> Member</w:t>
            </w:r>
          </w:p>
        </w:tc>
      </w:tr>
      <w:tr w:rsidR="00611A4C" w:rsidRPr="00611A4C"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611A4C" w:rsidP="00A0605F">
            <w:pPr>
              <w:pStyle w:val="Tabletextleft"/>
            </w:pPr>
            <w:r w:rsidRPr="003A5A7D">
              <w:t>AIMS Voyage Leader</w:t>
            </w:r>
          </w:p>
        </w:tc>
        <w:tc>
          <w:tcPr>
            <w:tcW w:w="3509" w:type="dxa"/>
          </w:tcPr>
          <w:p w:rsidR="00611A4C" w:rsidRPr="003A5A7D" w:rsidRDefault="00611A4C" w:rsidP="00A0605F">
            <w:pPr>
              <w:pStyle w:val="Tabletextleft"/>
              <w:cnfStyle w:val="000000100000" w:firstRow="0" w:lastRow="0" w:firstColumn="0" w:lastColumn="0" w:oddVBand="0" w:evenVBand="0" w:oddHBand="1" w:evenHBand="0" w:firstRowFirstColumn="0" w:firstRowLastColumn="0" w:lastRowFirstColumn="0" w:lastRowLastColumn="0"/>
            </w:pPr>
            <w:r w:rsidRPr="003A5A7D">
              <w:t xml:space="preserve">Marcus </w:t>
            </w:r>
            <w:proofErr w:type="spellStart"/>
            <w:r w:rsidRPr="003A5A7D">
              <w:t>Stowar</w:t>
            </w:r>
            <w:proofErr w:type="spellEnd"/>
            <w:r w:rsidRPr="003A5A7D">
              <w:t xml:space="preserve"> (AIMS)</w:t>
            </w:r>
            <w:r w:rsidR="00A005EB" w:rsidRPr="003A5A7D">
              <w:rPr>
                <w:rStyle w:val="Superscript"/>
              </w:rPr>
              <w:t>1</w:t>
            </w:r>
          </w:p>
        </w:tc>
      </w:tr>
      <w:tr w:rsidR="00611A4C" w:rsidRPr="00611A4C"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611A4C" w:rsidP="00A0605F">
            <w:pPr>
              <w:pStyle w:val="Tabletextleft"/>
            </w:pPr>
            <w:r w:rsidRPr="003A5A7D">
              <w:t>GA Chief Scientist (Sedimentology)</w:t>
            </w:r>
          </w:p>
        </w:tc>
        <w:tc>
          <w:tcPr>
            <w:tcW w:w="3509" w:type="dxa"/>
          </w:tcPr>
          <w:p w:rsidR="00611A4C" w:rsidRPr="003A5A7D" w:rsidRDefault="00611A4C" w:rsidP="00A0605F">
            <w:pPr>
              <w:pStyle w:val="Tabletextleft"/>
              <w:cnfStyle w:val="000000010000" w:firstRow="0" w:lastRow="0" w:firstColumn="0" w:lastColumn="0" w:oddVBand="0" w:evenVBand="0" w:oddHBand="0" w:evenHBand="1" w:firstRowFirstColumn="0" w:firstRowLastColumn="0" w:lastRowFirstColumn="0" w:lastRowLastColumn="0"/>
            </w:pPr>
            <w:r w:rsidRPr="003A5A7D">
              <w:t>Scott Nichol (GA)</w:t>
            </w:r>
            <w:r w:rsidR="00A005EB" w:rsidRPr="003A5A7D">
              <w:rPr>
                <w:rStyle w:val="Superscript"/>
              </w:rPr>
              <w:t>2</w:t>
            </w:r>
          </w:p>
        </w:tc>
      </w:tr>
      <w:tr w:rsidR="00611A4C" w:rsidRPr="00611A4C"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611A4C" w:rsidP="00A0605F">
            <w:pPr>
              <w:pStyle w:val="Tabletextleft"/>
            </w:pPr>
            <w:r w:rsidRPr="003A5A7D">
              <w:t>Scientist (Geochemistry)</w:t>
            </w:r>
          </w:p>
        </w:tc>
        <w:tc>
          <w:tcPr>
            <w:tcW w:w="3509" w:type="dxa"/>
          </w:tcPr>
          <w:p w:rsidR="00611A4C" w:rsidRPr="003A5A7D" w:rsidRDefault="00611A4C" w:rsidP="00A0605F">
            <w:pPr>
              <w:pStyle w:val="Tabletextleft"/>
              <w:cnfStyle w:val="000000100000" w:firstRow="0" w:lastRow="0" w:firstColumn="0" w:lastColumn="0" w:oddVBand="0" w:evenVBand="0" w:oddHBand="1" w:evenHBand="0" w:firstRowFirstColumn="0" w:firstRowLastColumn="0" w:lastRowFirstColumn="0" w:lastRowLastColumn="0"/>
            </w:pPr>
            <w:r w:rsidRPr="003A5A7D">
              <w:t xml:space="preserve">Lynda </w:t>
            </w:r>
            <w:proofErr w:type="spellStart"/>
            <w:r w:rsidRPr="003A5A7D">
              <w:t>Radke</w:t>
            </w:r>
            <w:proofErr w:type="spellEnd"/>
            <w:r w:rsidRPr="003A5A7D">
              <w:t xml:space="preserve"> (GA)</w:t>
            </w:r>
            <w:r w:rsidR="00A005EB" w:rsidRPr="003A5A7D">
              <w:rPr>
                <w:rStyle w:val="Superscript"/>
              </w:rPr>
              <w:t>2</w:t>
            </w:r>
          </w:p>
        </w:tc>
      </w:tr>
      <w:tr w:rsidR="00611A4C" w:rsidRPr="00611A4C"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611A4C" w:rsidP="00A0605F">
            <w:pPr>
              <w:pStyle w:val="Tabletextleft"/>
            </w:pPr>
            <w:r w:rsidRPr="003A5A7D">
              <w:t>Scientist (</w:t>
            </w:r>
            <w:r w:rsidR="00AF20E3">
              <w:t>Marine e</w:t>
            </w:r>
            <w:r w:rsidRPr="003A5A7D">
              <w:t>cology)</w:t>
            </w:r>
          </w:p>
        </w:tc>
        <w:tc>
          <w:tcPr>
            <w:tcW w:w="3509" w:type="dxa"/>
          </w:tcPr>
          <w:p w:rsidR="00611A4C" w:rsidRPr="003A5A7D" w:rsidRDefault="00611A4C" w:rsidP="00A0605F">
            <w:pPr>
              <w:pStyle w:val="Tabletextleft"/>
              <w:cnfStyle w:val="000000010000" w:firstRow="0" w:lastRow="0" w:firstColumn="0" w:lastColumn="0" w:oddVBand="0" w:evenVBand="0" w:oddHBand="0" w:evenHBand="1" w:firstRowFirstColumn="0" w:firstRowLastColumn="0" w:lastRowFirstColumn="0" w:lastRowLastColumn="0"/>
            </w:pPr>
            <w:proofErr w:type="spellStart"/>
            <w:r w:rsidRPr="003A5A7D">
              <w:t>Johnathan</w:t>
            </w:r>
            <w:proofErr w:type="spellEnd"/>
            <w:r w:rsidRPr="003A5A7D">
              <w:t xml:space="preserve"> </w:t>
            </w:r>
            <w:proofErr w:type="spellStart"/>
            <w:r w:rsidRPr="003A5A7D">
              <w:t>Kool</w:t>
            </w:r>
            <w:proofErr w:type="spellEnd"/>
            <w:r w:rsidRPr="003A5A7D">
              <w:t xml:space="preserve"> (GA)</w:t>
            </w:r>
            <w:r w:rsidR="00A005EB" w:rsidRPr="003A5A7D">
              <w:rPr>
                <w:rStyle w:val="Superscript"/>
              </w:rPr>
              <w:t>2</w:t>
            </w:r>
          </w:p>
        </w:tc>
      </w:tr>
      <w:tr w:rsidR="00611A4C" w:rsidRPr="00611A4C"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611A4C" w:rsidP="00A0605F">
            <w:pPr>
              <w:pStyle w:val="Tabletextleft"/>
            </w:pPr>
            <w:r w:rsidRPr="003A5A7D">
              <w:t>Scientist (</w:t>
            </w:r>
            <w:r w:rsidR="00AF20E3">
              <w:t>Marine e</w:t>
            </w:r>
            <w:r w:rsidRPr="003A5A7D">
              <w:t>cology/</w:t>
            </w:r>
            <w:proofErr w:type="spellStart"/>
            <w:r w:rsidRPr="003A5A7D">
              <w:t>Biodiscovery</w:t>
            </w:r>
            <w:proofErr w:type="spellEnd"/>
            <w:r w:rsidRPr="003A5A7D">
              <w:t>)</w:t>
            </w:r>
          </w:p>
        </w:tc>
        <w:tc>
          <w:tcPr>
            <w:tcW w:w="3509" w:type="dxa"/>
          </w:tcPr>
          <w:p w:rsidR="00611A4C" w:rsidRPr="003A5A7D" w:rsidRDefault="00611A4C" w:rsidP="00A0605F">
            <w:pPr>
              <w:pStyle w:val="Tabletextleft"/>
              <w:cnfStyle w:val="000000100000" w:firstRow="0" w:lastRow="0" w:firstColumn="0" w:lastColumn="0" w:oddVBand="0" w:evenVBand="0" w:oddHBand="1" w:evenHBand="0" w:firstRowFirstColumn="0" w:firstRowLastColumn="0" w:lastRowFirstColumn="0" w:lastRowLastColumn="0"/>
            </w:pPr>
            <w:r w:rsidRPr="003A5A7D">
              <w:t xml:space="preserve">Belinda Alvarez de </w:t>
            </w:r>
            <w:proofErr w:type="spellStart"/>
            <w:r w:rsidRPr="003A5A7D">
              <w:t>Glasby</w:t>
            </w:r>
            <w:proofErr w:type="spellEnd"/>
            <w:r w:rsidRPr="003A5A7D">
              <w:t xml:space="preserve"> (MAGNT)</w:t>
            </w:r>
            <w:r w:rsidR="00A005EB" w:rsidRPr="003A5A7D">
              <w:rPr>
                <w:rStyle w:val="Superscript"/>
              </w:rPr>
              <w:t>3</w:t>
            </w:r>
          </w:p>
        </w:tc>
      </w:tr>
      <w:tr w:rsidR="00611A4C" w:rsidRPr="00611A4C"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611A4C" w:rsidP="00A0605F">
            <w:pPr>
              <w:pStyle w:val="Tabletextleft"/>
            </w:pPr>
            <w:r w:rsidRPr="003A5A7D">
              <w:t>Scientist (Marine ecology)</w:t>
            </w:r>
          </w:p>
        </w:tc>
        <w:tc>
          <w:tcPr>
            <w:tcW w:w="3509" w:type="dxa"/>
          </w:tcPr>
          <w:p w:rsidR="00611A4C" w:rsidRPr="003A5A7D" w:rsidRDefault="00611A4C" w:rsidP="00A0605F">
            <w:pPr>
              <w:pStyle w:val="Tabletextleft"/>
              <w:cnfStyle w:val="000000010000" w:firstRow="0" w:lastRow="0" w:firstColumn="0" w:lastColumn="0" w:oddVBand="0" w:evenVBand="0" w:oddHBand="0" w:evenHBand="1" w:firstRowFirstColumn="0" w:firstRowLastColumn="0" w:lastRowFirstColumn="0" w:lastRowLastColumn="0"/>
            </w:pPr>
            <w:r w:rsidRPr="003A5A7D">
              <w:t xml:space="preserve">Tom </w:t>
            </w:r>
            <w:proofErr w:type="spellStart"/>
            <w:r w:rsidRPr="003A5A7D">
              <w:t>Letessier</w:t>
            </w:r>
            <w:proofErr w:type="spellEnd"/>
            <w:r w:rsidRPr="003A5A7D">
              <w:t xml:space="preserve"> (UWA)</w:t>
            </w:r>
            <w:r w:rsidR="00A005EB" w:rsidRPr="003A5A7D">
              <w:rPr>
                <w:rStyle w:val="Superscript"/>
              </w:rPr>
              <w:t>4</w:t>
            </w:r>
          </w:p>
        </w:tc>
      </w:tr>
      <w:tr w:rsidR="00611A4C" w:rsidRPr="00611A4C"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611A4C" w:rsidP="00A0605F">
            <w:pPr>
              <w:pStyle w:val="Tabletextleft"/>
            </w:pPr>
            <w:r w:rsidRPr="003A5A7D">
              <w:t>Scientist (Marine mammals)</w:t>
            </w:r>
          </w:p>
        </w:tc>
        <w:tc>
          <w:tcPr>
            <w:tcW w:w="3509" w:type="dxa"/>
          </w:tcPr>
          <w:p w:rsidR="00611A4C" w:rsidRPr="003A5A7D" w:rsidRDefault="00611A4C" w:rsidP="00A0605F">
            <w:pPr>
              <w:pStyle w:val="Tabletextleft"/>
              <w:cnfStyle w:val="000000100000" w:firstRow="0" w:lastRow="0" w:firstColumn="0" w:lastColumn="0" w:oddVBand="0" w:evenVBand="0" w:oddHBand="1" w:evenHBand="0" w:firstRowFirstColumn="0" w:firstRowLastColumn="0" w:lastRowFirstColumn="0" w:lastRowLastColumn="0"/>
            </w:pPr>
            <w:r w:rsidRPr="003A5A7D">
              <w:t xml:space="preserve">Phil </w:t>
            </w:r>
            <w:proofErr w:type="spellStart"/>
            <w:r w:rsidRPr="003A5A7D">
              <w:t>Bouchet</w:t>
            </w:r>
            <w:proofErr w:type="spellEnd"/>
            <w:r w:rsidRPr="003A5A7D">
              <w:t xml:space="preserve"> (UWA)</w:t>
            </w:r>
            <w:r w:rsidR="00A005EB" w:rsidRPr="003A5A7D">
              <w:rPr>
                <w:rStyle w:val="Superscript"/>
              </w:rPr>
              <w:t>4</w:t>
            </w:r>
          </w:p>
        </w:tc>
      </w:tr>
      <w:tr w:rsidR="00611A4C" w:rsidRPr="00611A4C"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611A4C" w:rsidP="00A0605F">
            <w:pPr>
              <w:pStyle w:val="Tabletextleft"/>
            </w:pPr>
            <w:proofErr w:type="spellStart"/>
            <w:r w:rsidRPr="003A5A7D">
              <w:t>Multibeam</w:t>
            </w:r>
            <w:proofErr w:type="spellEnd"/>
            <w:r w:rsidRPr="003A5A7D">
              <w:t xml:space="preserve"> </w:t>
            </w:r>
            <w:r w:rsidR="00AF20E3">
              <w:t>a</w:t>
            </w:r>
            <w:r w:rsidRPr="003A5A7D">
              <w:t>cquisition</w:t>
            </w:r>
            <w:r w:rsidR="00CF6B23">
              <w:t xml:space="preserve"> &amp; </w:t>
            </w:r>
            <w:r w:rsidR="00AF20E3">
              <w:t>p</w:t>
            </w:r>
            <w:r w:rsidRPr="003A5A7D">
              <w:t>rocessing</w:t>
            </w:r>
          </w:p>
        </w:tc>
        <w:tc>
          <w:tcPr>
            <w:tcW w:w="3509" w:type="dxa"/>
          </w:tcPr>
          <w:p w:rsidR="00611A4C" w:rsidRPr="003A5A7D" w:rsidRDefault="00611A4C" w:rsidP="00A0605F">
            <w:pPr>
              <w:pStyle w:val="Tabletextleft"/>
              <w:cnfStyle w:val="000000010000" w:firstRow="0" w:lastRow="0" w:firstColumn="0" w:lastColumn="0" w:oddVBand="0" w:evenVBand="0" w:oddHBand="0" w:evenHBand="1" w:firstRowFirstColumn="0" w:firstRowLastColumn="0" w:lastRowFirstColumn="0" w:lastRowLastColumn="0"/>
            </w:pPr>
            <w:r w:rsidRPr="003A5A7D">
              <w:t>Justy Siwabessy (GA)</w:t>
            </w:r>
            <w:r w:rsidR="00A005EB" w:rsidRPr="003A5A7D">
              <w:rPr>
                <w:rStyle w:val="Superscript"/>
              </w:rPr>
              <w:t>2</w:t>
            </w:r>
          </w:p>
        </w:tc>
      </w:tr>
      <w:tr w:rsidR="00611A4C" w:rsidRPr="00611A4C"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611A4C" w:rsidP="00A0605F">
            <w:pPr>
              <w:pStyle w:val="Tabletextleft"/>
            </w:pPr>
            <w:proofErr w:type="spellStart"/>
            <w:r w:rsidRPr="003A5A7D">
              <w:t>Multibeam</w:t>
            </w:r>
            <w:proofErr w:type="spellEnd"/>
            <w:r w:rsidRPr="003A5A7D">
              <w:t xml:space="preserve"> </w:t>
            </w:r>
            <w:r w:rsidR="00AF20E3">
              <w:t>a</w:t>
            </w:r>
            <w:r w:rsidRPr="003A5A7D">
              <w:t>cquisition</w:t>
            </w:r>
            <w:r w:rsidR="00CF6B23">
              <w:t xml:space="preserve"> &amp; </w:t>
            </w:r>
            <w:r w:rsidR="00AF20E3">
              <w:t>p</w:t>
            </w:r>
            <w:r w:rsidRPr="003A5A7D">
              <w:t>rocessing</w:t>
            </w:r>
          </w:p>
        </w:tc>
        <w:tc>
          <w:tcPr>
            <w:tcW w:w="3509" w:type="dxa"/>
          </w:tcPr>
          <w:p w:rsidR="00611A4C" w:rsidRPr="003A5A7D" w:rsidRDefault="00611A4C" w:rsidP="00A0605F">
            <w:pPr>
              <w:pStyle w:val="Tabletextleft"/>
              <w:cnfStyle w:val="000000100000" w:firstRow="0" w:lastRow="0" w:firstColumn="0" w:lastColumn="0" w:oddVBand="0" w:evenVBand="0" w:oddHBand="1" w:evenHBand="0" w:firstRowFirstColumn="0" w:firstRowLastColumn="0" w:lastRowFirstColumn="0" w:lastRowLastColumn="0"/>
            </w:pPr>
            <w:r w:rsidRPr="003A5A7D">
              <w:t>Kim Picard (GA)</w:t>
            </w:r>
            <w:r w:rsidR="00A005EB" w:rsidRPr="003A5A7D">
              <w:rPr>
                <w:rStyle w:val="Superscript"/>
              </w:rPr>
              <w:t>2</w:t>
            </w:r>
          </w:p>
        </w:tc>
      </w:tr>
      <w:tr w:rsidR="00611A4C" w:rsidRPr="00611A4C"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CF6B23" w:rsidP="00A0605F">
            <w:pPr>
              <w:pStyle w:val="Tabletextleft"/>
            </w:pPr>
            <w:proofErr w:type="spellStart"/>
            <w:r>
              <w:t>Multibeam</w:t>
            </w:r>
            <w:proofErr w:type="spellEnd"/>
            <w:r>
              <w:t xml:space="preserve"> &amp; </w:t>
            </w:r>
            <w:r w:rsidR="00AF20E3">
              <w:t>s</w:t>
            </w:r>
            <w:r w:rsidR="00611A4C" w:rsidRPr="003A5A7D">
              <w:t xml:space="preserve">ub-bottom </w:t>
            </w:r>
            <w:r w:rsidR="00AF20E3">
              <w:t>p</w:t>
            </w:r>
            <w:r w:rsidR="00611A4C" w:rsidRPr="003A5A7D">
              <w:t xml:space="preserve">rofiler </w:t>
            </w:r>
            <w:r w:rsidR="00AF20E3">
              <w:t>a</w:t>
            </w:r>
            <w:r w:rsidR="00611A4C" w:rsidRPr="003A5A7D">
              <w:t>cquisition</w:t>
            </w:r>
          </w:p>
        </w:tc>
        <w:tc>
          <w:tcPr>
            <w:tcW w:w="3509" w:type="dxa"/>
          </w:tcPr>
          <w:p w:rsidR="00611A4C" w:rsidRPr="003A5A7D" w:rsidRDefault="00611A4C" w:rsidP="00A0605F">
            <w:pPr>
              <w:pStyle w:val="Tabletextleft"/>
              <w:cnfStyle w:val="000000010000" w:firstRow="0" w:lastRow="0" w:firstColumn="0" w:lastColumn="0" w:oddVBand="0" w:evenVBand="0" w:oddHBand="0" w:evenHBand="1" w:firstRowFirstColumn="0" w:firstRowLastColumn="0" w:lastRowFirstColumn="0" w:lastRowLastColumn="0"/>
            </w:pPr>
            <w:r w:rsidRPr="003A5A7D">
              <w:t>Ian Atkinson (GA)</w:t>
            </w:r>
            <w:r w:rsidR="00A005EB" w:rsidRPr="003A5A7D">
              <w:rPr>
                <w:rStyle w:val="Superscript"/>
              </w:rPr>
              <w:t>2</w:t>
            </w:r>
          </w:p>
        </w:tc>
      </w:tr>
      <w:tr w:rsidR="00611A4C" w:rsidRPr="00611A4C"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3855" w:type="dxa"/>
          </w:tcPr>
          <w:p w:rsidR="00611A4C" w:rsidRPr="003A5A7D" w:rsidRDefault="00CF6B23" w:rsidP="00A0605F">
            <w:pPr>
              <w:pStyle w:val="Tabletextleft"/>
            </w:pPr>
            <w:r>
              <w:t xml:space="preserve">Towed </w:t>
            </w:r>
            <w:r w:rsidR="00611A4C" w:rsidRPr="003A5A7D">
              <w:t>Video Technician</w:t>
            </w:r>
          </w:p>
        </w:tc>
        <w:tc>
          <w:tcPr>
            <w:tcW w:w="3509" w:type="dxa"/>
          </w:tcPr>
          <w:p w:rsidR="00611A4C" w:rsidRPr="003A5A7D" w:rsidRDefault="00611A4C" w:rsidP="00A0605F">
            <w:pPr>
              <w:pStyle w:val="Tabletextleft"/>
              <w:cnfStyle w:val="000000100000" w:firstRow="0" w:lastRow="0" w:firstColumn="0" w:lastColumn="0" w:oddVBand="0" w:evenVBand="0" w:oddHBand="1" w:evenHBand="0" w:firstRowFirstColumn="0" w:firstRowLastColumn="0" w:lastRowFirstColumn="0" w:lastRowLastColumn="0"/>
            </w:pPr>
            <w:r w:rsidRPr="003A5A7D">
              <w:t>Jamie Colquhoun (AIMS)</w:t>
            </w:r>
            <w:r w:rsidR="00A005EB" w:rsidRPr="003A5A7D">
              <w:rPr>
                <w:rStyle w:val="Superscript"/>
              </w:rPr>
              <w:t>1</w:t>
            </w:r>
          </w:p>
        </w:tc>
      </w:tr>
    </w:tbl>
    <w:p w:rsidR="00A005EB" w:rsidRDefault="007E7F1A" w:rsidP="00606AF3">
      <w:pPr>
        <w:pStyle w:val="Tablenotes"/>
      </w:pPr>
      <w:r>
        <w:t xml:space="preserve">1. </w:t>
      </w:r>
      <w:r w:rsidR="00A005EB" w:rsidRPr="007E7F1A">
        <w:t>AIMS – Australian Institute of Marine Science</w:t>
      </w:r>
      <w:r>
        <w:t xml:space="preserve">, 2. </w:t>
      </w:r>
      <w:r w:rsidR="00A005EB" w:rsidRPr="007E7F1A">
        <w:t>GA – Geoscience Australia</w:t>
      </w:r>
      <w:r>
        <w:t xml:space="preserve">; 3. </w:t>
      </w:r>
      <w:r w:rsidR="00A005EB" w:rsidRPr="007E7F1A">
        <w:t>MAGNT – Museum and Art Gallery of the Northern Territory</w:t>
      </w:r>
      <w:r>
        <w:t>; 4. </w:t>
      </w:r>
      <w:r w:rsidR="00A005EB" w:rsidRPr="007E7F1A">
        <w:t>UWA</w:t>
      </w:r>
      <w:r>
        <w:t> </w:t>
      </w:r>
      <w:r>
        <w:noBreakHyphen/>
        <w:t> </w:t>
      </w:r>
      <w:r w:rsidR="00A005EB" w:rsidRPr="007E7F1A">
        <w:t>University of Western Australia</w:t>
      </w:r>
    </w:p>
    <w:p w:rsidR="007E7F1A" w:rsidRDefault="007E7F1A" w:rsidP="007E7F1A">
      <w:pPr>
        <w:pStyle w:val="Heading9"/>
      </w:pPr>
      <w:bookmarkStart w:id="141" w:name="_Ref354999528"/>
      <w:bookmarkStart w:id="142" w:name="_Ref357696112"/>
      <w:bookmarkStart w:id="143" w:name="_Toc370362631"/>
      <w:r>
        <w:lastRenderedPageBreak/>
        <w:t>Survey Details for Sub-bottom Lines</w:t>
      </w:r>
      <w:bookmarkEnd w:id="141"/>
      <w:bookmarkEnd w:id="142"/>
      <w:bookmarkEnd w:id="143"/>
    </w:p>
    <w:p w:rsidR="00127057" w:rsidRDefault="00127057" w:rsidP="00127057">
      <w:pPr>
        <w:pStyle w:val="Tabletitleappendix"/>
      </w:pPr>
      <w:bookmarkStart w:id="144" w:name="_Toc370362691"/>
      <w:r w:rsidRPr="004878C3">
        <w:t xml:space="preserve">Table </w:t>
      </w:r>
      <w:fldSimple w:instr=" STYLEREF 9 \s ">
        <w:r w:rsidR="0013753E">
          <w:rPr>
            <w:noProof/>
          </w:rPr>
          <w:t>B</w:t>
        </w:r>
      </w:fldSimple>
      <w:r w:rsidR="0059007B" w:rsidRPr="004878C3">
        <w:t>.</w:t>
      </w:r>
      <w:fldSimple w:instr=" SEQ Appendix_Table \* ARABIC \s 9 ">
        <w:r w:rsidR="0013753E">
          <w:rPr>
            <w:noProof/>
          </w:rPr>
          <w:t>1</w:t>
        </w:r>
      </w:fldSimple>
      <w:r w:rsidRPr="004878C3">
        <w:t xml:space="preserve"> </w:t>
      </w:r>
      <w:r w:rsidR="00B412F3" w:rsidRPr="004878C3">
        <w:t>Survey</w:t>
      </w:r>
      <w:r w:rsidR="00B412F3">
        <w:t xml:space="preserve"> d</w:t>
      </w:r>
      <w:r w:rsidR="004F451B">
        <w:t>etails for sub-bottom profile lines.</w:t>
      </w:r>
      <w:bookmarkEnd w:id="144"/>
    </w:p>
    <w:tbl>
      <w:tblPr>
        <w:tblStyle w:val="TableGAHeaderRow"/>
        <w:tblW w:w="0" w:type="auto"/>
        <w:jc w:val="center"/>
        <w:tblInd w:w="0" w:type="dxa"/>
        <w:tblLook w:val="01E0" w:firstRow="1" w:lastRow="1" w:firstColumn="1" w:lastColumn="1" w:noHBand="0" w:noVBand="0"/>
        <w:tblCaption w:val="Details of sub-bottom profile lines"/>
        <w:tblDescription w:val="Listing of line length, start and end co-ordinates for all sub-bottom lines."/>
      </w:tblPr>
      <w:tblGrid>
        <w:gridCol w:w="615"/>
        <w:gridCol w:w="925"/>
        <w:gridCol w:w="1245"/>
        <w:gridCol w:w="1375"/>
        <w:gridCol w:w="1545"/>
        <w:gridCol w:w="1305"/>
        <w:gridCol w:w="1475"/>
      </w:tblGrid>
      <w:tr w:rsidR="007226A1" w:rsidRPr="00482B6F" w:rsidTr="00AF20E3">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F4D59">
            <w:pPr>
              <w:pStyle w:val="Tabletextcentred"/>
            </w:pPr>
            <w:r w:rsidRPr="00482B6F">
              <w:t>Area</w:t>
            </w:r>
          </w:p>
        </w:tc>
        <w:tc>
          <w:tcPr>
            <w:tcW w:w="925" w:type="dxa"/>
            <w:vAlign w:val="center"/>
          </w:tcPr>
          <w:p w:rsidR="007226A1" w:rsidRPr="00482B6F" w:rsidRDefault="007226A1" w:rsidP="005F4D59">
            <w:pPr>
              <w:pStyle w:val="Tabletextcentred"/>
              <w:cnfStyle w:val="100000000000" w:firstRow="1" w:lastRow="0" w:firstColumn="0" w:lastColumn="0" w:oddVBand="0" w:evenVBand="0" w:oddHBand="0" w:evenHBand="0" w:firstRowFirstColumn="0" w:firstRowLastColumn="0" w:lastRowFirstColumn="0" w:lastRowLastColumn="0"/>
            </w:pPr>
            <w:r w:rsidRPr="00482B6F">
              <w:t>Line No.</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F4D59">
            <w:pPr>
              <w:pStyle w:val="Tabletextcentred"/>
            </w:pPr>
            <w:r w:rsidRPr="00482B6F">
              <w:t>Length (km)</w:t>
            </w:r>
          </w:p>
        </w:tc>
        <w:tc>
          <w:tcPr>
            <w:tcW w:w="1375" w:type="dxa"/>
            <w:vAlign w:val="center"/>
          </w:tcPr>
          <w:p w:rsidR="007226A1" w:rsidRPr="00482B6F" w:rsidRDefault="007226A1" w:rsidP="005F4D59">
            <w:pPr>
              <w:pStyle w:val="Tabletextcentred"/>
              <w:cnfStyle w:val="100000000000" w:firstRow="1" w:lastRow="0" w:firstColumn="0" w:lastColumn="0" w:oddVBand="0" w:evenVBand="0" w:oddHBand="0" w:evenHBand="0" w:firstRowFirstColumn="0" w:firstRowLastColumn="0" w:lastRowFirstColumn="0" w:lastRowLastColumn="0"/>
            </w:pPr>
            <w:r w:rsidRPr="00482B6F">
              <w:t>Start Latitude</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F4D59">
            <w:pPr>
              <w:pStyle w:val="Tabletextcentred"/>
            </w:pPr>
            <w:r w:rsidRPr="00482B6F">
              <w:t>Start Longitude</w:t>
            </w:r>
          </w:p>
        </w:tc>
        <w:tc>
          <w:tcPr>
            <w:tcW w:w="1305" w:type="dxa"/>
            <w:vAlign w:val="center"/>
          </w:tcPr>
          <w:p w:rsidR="007226A1" w:rsidRPr="003A5A7D" w:rsidRDefault="007226A1" w:rsidP="005F4D59">
            <w:pPr>
              <w:pStyle w:val="Tabletextcentred"/>
              <w:cnfStyle w:val="100000000000" w:firstRow="1" w:lastRow="0" w:firstColumn="0" w:lastColumn="0" w:oddVBand="0" w:evenVBand="0" w:oddHBand="0" w:evenHBand="0" w:firstRowFirstColumn="0" w:firstRowLastColumn="0" w:lastRowFirstColumn="0" w:lastRowLastColumn="0"/>
            </w:pPr>
            <w:r w:rsidRPr="003A5A7D">
              <w:t>End Latitude</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F4D59">
            <w:pPr>
              <w:pStyle w:val="Tabletextcentred"/>
            </w:pPr>
            <w:r w:rsidRPr="00482B6F">
              <w:t>End Longitude</w:t>
            </w:r>
          </w:p>
        </w:tc>
      </w:tr>
      <w:tr w:rsidR="007226A1" w:rsidRPr="00482B6F" w:rsidTr="00AF20E3">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730ED">
            <w:pPr>
              <w:pStyle w:val="Tabletextcentred"/>
            </w:pPr>
            <w:r w:rsidRPr="00482B6F">
              <w:t>1</w:t>
            </w:r>
          </w:p>
        </w:tc>
        <w:tc>
          <w:tcPr>
            <w:tcW w:w="92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1.1</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730ED">
            <w:pPr>
              <w:pStyle w:val="Tabletextcentred"/>
            </w:pPr>
            <w:r w:rsidRPr="00482B6F">
              <w:t>18.5</w:t>
            </w:r>
          </w:p>
        </w:tc>
        <w:tc>
          <w:tcPr>
            <w:tcW w:w="137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-12.0</w:t>
            </w:r>
            <w:r w:rsidR="00CC4450">
              <w:t>573</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730ED">
            <w:pPr>
              <w:pStyle w:val="Tabletextcentred"/>
            </w:pPr>
            <w:r w:rsidRPr="00482B6F">
              <w:t>127.4319</w:t>
            </w:r>
          </w:p>
        </w:tc>
        <w:tc>
          <w:tcPr>
            <w:tcW w:w="130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-12.2242</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730ED">
            <w:pPr>
              <w:pStyle w:val="Tabletextcentred"/>
            </w:pPr>
            <w:r w:rsidRPr="00482B6F">
              <w:t>127.4317</w:t>
            </w:r>
          </w:p>
        </w:tc>
      </w:tr>
      <w:tr w:rsidR="007226A1" w:rsidRPr="00482B6F" w:rsidTr="00AF20E3">
        <w:trPr>
          <w:cnfStyle w:val="000000010000" w:firstRow="0" w:lastRow="0" w:firstColumn="0" w:lastColumn="0" w:oddVBand="0" w:evenVBand="0" w:oddHBand="0" w:evenHBand="1" w:firstRowFirstColumn="0" w:firstRowLastColumn="0" w:lastRowFirstColumn="0" w:lastRowLastColumn="0"/>
          <w:trHeight w:hRule="exact" w:val="284"/>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730ED">
            <w:pPr>
              <w:pStyle w:val="Tabletextcentred"/>
            </w:pPr>
            <w:r w:rsidRPr="00482B6F">
              <w:t>1</w:t>
            </w:r>
          </w:p>
        </w:tc>
        <w:tc>
          <w:tcPr>
            <w:tcW w:w="92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1.2</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730ED">
            <w:pPr>
              <w:pStyle w:val="Tabletextcentred"/>
            </w:pPr>
            <w:r w:rsidRPr="00482B6F">
              <w:t>18.0</w:t>
            </w:r>
          </w:p>
        </w:tc>
        <w:tc>
          <w:tcPr>
            <w:tcW w:w="137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-12.0672</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730ED">
            <w:pPr>
              <w:pStyle w:val="Tabletextcentred"/>
            </w:pPr>
            <w:r w:rsidRPr="00482B6F">
              <w:t>127.4036</w:t>
            </w:r>
          </w:p>
        </w:tc>
        <w:tc>
          <w:tcPr>
            <w:tcW w:w="130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-12.2278</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730ED">
            <w:pPr>
              <w:pStyle w:val="Tabletextcentred"/>
            </w:pPr>
            <w:r w:rsidRPr="00482B6F">
              <w:t>127.4039</w:t>
            </w:r>
          </w:p>
        </w:tc>
      </w:tr>
      <w:tr w:rsidR="007226A1" w:rsidRPr="00482B6F" w:rsidTr="00AF20E3">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730ED">
            <w:pPr>
              <w:pStyle w:val="Tabletextcentred"/>
            </w:pPr>
            <w:r w:rsidRPr="00482B6F">
              <w:t>1</w:t>
            </w:r>
          </w:p>
        </w:tc>
        <w:tc>
          <w:tcPr>
            <w:tcW w:w="92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1.3</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730ED">
            <w:pPr>
              <w:pStyle w:val="Tabletextcentred"/>
            </w:pPr>
            <w:r w:rsidRPr="00482B6F">
              <w:t>10.3</w:t>
            </w:r>
          </w:p>
        </w:tc>
        <w:tc>
          <w:tcPr>
            <w:tcW w:w="137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-12.2214</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730ED">
            <w:pPr>
              <w:pStyle w:val="Tabletextcentred"/>
            </w:pPr>
            <w:r w:rsidRPr="00482B6F">
              <w:t>127.4075</w:t>
            </w:r>
          </w:p>
        </w:tc>
        <w:tc>
          <w:tcPr>
            <w:tcW w:w="130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-12.1522</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730ED">
            <w:pPr>
              <w:pStyle w:val="Tabletextcentred"/>
            </w:pPr>
            <w:r w:rsidRPr="00482B6F">
              <w:t>127.4614</w:t>
            </w:r>
          </w:p>
        </w:tc>
      </w:tr>
      <w:tr w:rsidR="007226A1" w:rsidRPr="00482B6F" w:rsidTr="00AF20E3">
        <w:trPr>
          <w:cnfStyle w:val="000000010000" w:firstRow="0" w:lastRow="0" w:firstColumn="0" w:lastColumn="0" w:oddVBand="0" w:evenVBand="0" w:oddHBand="0" w:evenHBand="1" w:firstRowFirstColumn="0" w:firstRowLastColumn="0" w:lastRowFirstColumn="0" w:lastRowLastColumn="0"/>
          <w:trHeight w:hRule="exact" w:val="284"/>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730ED">
            <w:pPr>
              <w:pStyle w:val="Tabletextcentred"/>
            </w:pPr>
            <w:r w:rsidRPr="00482B6F">
              <w:t>1</w:t>
            </w:r>
          </w:p>
        </w:tc>
        <w:tc>
          <w:tcPr>
            <w:tcW w:w="92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1.4</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730ED">
            <w:pPr>
              <w:pStyle w:val="Tabletextcentred"/>
            </w:pPr>
            <w:r w:rsidRPr="00482B6F">
              <w:t>8.5</w:t>
            </w:r>
          </w:p>
        </w:tc>
        <w:tc>
          <w:tcPr>
            <w:tcW w:w="137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-12.1522</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730ED">
            <w:pPr>
              <w:pStyle w:val="Tabletextcentred"/>
            </w:pPr>
            <w:r w:rsidRPr="00482B6F">
              <w:t>127.4556</w:t>
            </w:r>
          </w:p>
        </w:tc>
        <w:tc>
          <w:tcPr>
            <w:tcW w:w="130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-12.1522</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730ED">
            <w:pPr>
              <w:pStyle w:val="Tabletextcentred"/>
            </w:pPr>
            <w:r w:rsidRPr="00482B6F">
              <w:t>127.3833</w:t>
            </w:r>
          </w:p>
        </w:tc>
      </w:tr>
      <w:tr w:rsidR="007226A1" w:rsidRPr="00482B6F" w:rsidTr="00AF20E3">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730ED">
            <w:pPr>
              <w:pStyle w:val="Tabletextcentred"/>
            </w:pPr>
            <w:r w:rsidRPr="00482B6F">
              <w:t>1</w:t>
            </w:r>
          </w:p>
        </w:tc>
        <w:tc>
          <w:tcPr>
            <w:tcW w:w="92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Test_3</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730ED">
            <w:pPr>
              <w:pStyle w:val="Tabletextcentred"/>
            </w:pPr>
            <w:r w:rsidRPr="00482B6F">
              <w:t>8.3</w:t>
            </w:r>
          </w:p>
        </w:tc>
        <w:tc>
          <w:tcPr>
            <w:tcW w:w="137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-12.1506</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730ED">
            <w:pPr>
              <w:pStyle w:val="Tabletextcentred"/>
            </w:pPr>
            <w:r w:rsidRPr="00482B6F">
              <w:t>127.3858</w:t>
            </w:r>
          </w:p>
        </w:tc>
        <w:tc>
          <w:tcPr>
            <w:tcW w:w="130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-12.0753</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730ED">
            <w:pPr>
              <w:pStyle w:val="Tabletextcentred"/>
            </w:pPr>
            <w:r w:rsidRPr="00482B6F">
              <w:t>127.3858</w:t>
            </w:r>
          </w:p>
        </w:tc>
      </w:tr>
      <w:tr w:rsidR="007226A1" w:rsidRPr="00482B6F" w:rsidTr="00AF20E3">
        <w:trPr>
          <w:cnfStyle w:val="000000010000" w:firstRow="0" w:lastRow="0" w:firstColumn="0" w:lastColumn="0" w:oddVBand="0" w:evenVBand="0" w:oddHBand="0" w:evenHBand="1" w:firstRowFirstColumn="0" w:firstRowLastColumn="0" w:lastRowFirstColumn="0" w:lastRowLastColumn="0"/>
          <w:trHeight w:hRule="exact" w:val="284"/>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730ED">
            <w:pPr>
              <w:pStyle w:val="Tabletextcentred"/>
            </w:pPr>
            <w:r w:rsidRPr="00482B6F">
              <w:t>2</w:t>
            </w:r>
          </w:p>
        </w:tc>
        <w:tc>
          <w:tcPr>
            <w:tcW w:w="92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2.1</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730ED">
            <w:pPr>
              <w:pStyle w:val="Tabletextcentred"/>
            </w:pPr>
            <w:r w:rsidRPr="00482B6F">
              <w:t>19.8</w:t>
            </w:r>
          </w:p>
        </w:tc>
        <w:tc>
          <w:tcPr>
            <w:tcW w:w="137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-11.7803</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730ED">
            <w:pPr>
              <w:pStyle w:val="Tabletextcentred"/>
            </w:pPr>
            <w:r w:rsidRPr="00482B6F">
              <w:t>126.9694</w:t>
            </w:r>
          </w:p>
        </w:tc>
        <w:tc>
          <w:tcPr>
            <w:tcW w:w="130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-11.9155</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730ED">
            <w:pPr>
              <w:pStyle w:val="Tabletextcentred"/>
            </w:pPr>
            <w:r w:rsidRPr="00482B6F">
              <w:t>127.1139</w:t>
            </w:r>
          </w:p>
        </w:tc>
      </w:tr>
      <w:tr w:rsidR="007226A1" w:rsidRPr="00482B6F" w:rsidTr="00AF20E3">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730ED">
            <w:pPr>
              <w:pStyle w:val="Tabletextcentred"/>
            </w:pPr>
            <w:r w:rsidRPr="00482B6F">
              <w:t>2</w:t>
            </w:r>
          </w:p>
        </w:tc>
        <w:tc>
          <w:tcPr>
            <w:tcW w:w="92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2.2</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730ED">
            <w:pPr>
              <w:pStyle w:val="Tabletextcentred"/>
            </w:pPr>
            <w:r w:rsidRPr="00482B6F">
              <w:t>23.0</w:t>
            </w:r>
          </w:p>
        </w:tc>
        <w:tc>
          <w:tcPr>
            <w:tcW w:w="137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-11.9108</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730ED">
            <w:pPr>
              <w:pStyle w:val="Tabletextcentred"/>
            </w:pPr>
            <w:r w:rsidRPr="00482B6F">
              <w:t>127.0853</w:t>
            </w:r>
          </w:p>
        </w:tc>
        <w:tc>
          <w:tcPr>
            <w:tcW w:w="130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-11.8386</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730ED">
            <w:pPr>
              <w:pStyle w:val="Tabletextcentred"/>
            </w:pPr>
            <w:r w:rsidRPr="00482B6F">
              <w:t>127.0853</w:t>
            </w:r>
          </w:p>
        </w:tc>
      </w:tr>
      <w:tr w:rsidR="007226A1" w:rsidRPr="00482B6F" w:rsidTr="00AF20E3">
        <w:trPr>
          <w:cnfStyle w:val="000000010000" w:firstRow="0" w:lastRow="0" w:firstColumn="0" w:lastColumn="0" w:oddVBand="0" w:evenVBand="0" w:oddHBand="0" w:evenHBand="1" w:firstRowFirstColumn="0" w:firstRowLastColumn="0" w:lastRowFirstColumn="0" w:lastRowLastColumn="0"/>
          <w:trHeight w:hRule="exact" w:val="284"/>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730ED">
            <w:pPr>
              <w:pStyle w:val="Tabletextcentred"/>
            </w:pPr>
            <w:r w:rsidRPr="00482B6F">
              <w:t>2</w:t>
            </w:r>
          </w:p>
        </w:tc>
        <w:tc>
          <w:tcPr>
            <w:tcW w:w="92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2.3</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730ED">
            <w:pPr>
              <w:pStyle w:val="Tabletextcentred"/>
            </w:pPr>
            <w:r w:rsidRPr="00482B6F">
              <w:t>12.5</w:t>
            </w:r>
          </w:p>
        </w:tc>
        <w:tc>
          <w:tcPr>
            <w:tcW w:w="137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-11.8050</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730ED">
            <w:pPr>
              <w:pStyle w:val="Tabletextcentred"/>
            </w:pPr>
            <w:r w:rsidRPr="00482B6F">
              <w:t>127.0505</w:t>
            </w:r>
          </w:p>
        </w:tc>
        <w:tc>
          <w:tcPr>
            <w:tcW w:w="130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-11.8483</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730ED">
            <w:pPr>
              <w:pStyle w:val="Tabletextcentred"/>
            </w:pPr>
            <w:r w:rsidRPr="00482B6F">
              <w:t>127.0001</w:t>
            </w:r>
          </w:p>
        </w:tc>
      </w:tr>
      <w:tr w:rsidR="007226A1" w:rsidRPr="00482B6F" w:rsidTr="00AF20E3">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730ED">
            <w:pPr>
              <w:pStyle w:val="Tabletextcentred"/>
            </w:pPr>
            <w:r w:rsidRPr="00482B6F">
              <w:t>2</w:t>
            </w:r>
          </w:p>
        </w:tc>
        <w:tc>
          <w:tcPr>
            <w:tcW w:w="92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2.4</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730ED">
            <w:pPr>
              <w:pStyle w:val="Tabletextcentred"/>
            </w:pPr>
            <w:r w:rsidRPr="00482B6F">
              <w:t>7.7</w:t>
            </w:r>
          </w:p>
        </w:tc>
        <w:tc>
          <w:tcPr>
            <w:tcW w:w="137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-11.8197</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730ED">
            <w:pPr>
              <w:pStyle w:val="Tabletextcentred"/>
            </w:pPr>
            <w:r w:rsidRPr="00482B6F">
              <w:t>126.9894</w:t>
            </w:r>
          </w:p>
        </w:tc>
        <w:tc>
          <w:tcPr>
            <w:tcW w:w="1305" w:type="dxa"/>
            <w:vAlign w:val="center"/>
          </w:tcPr>
          <w:p w:rsidR="007226A1" w:rsidRPr="00482B6F" w:rsidRDefault="007226A1" w:rsidP="005730ED">
            <w:pPr>
              <w:pStyle w:val="Tabletextcentred"/>
              <w:cnfStyle w:val="000000100000" w:firstRow="0" w:lastRow="0" w:firstColumn="0" w:lastColumn="0" w:oddVBand="0" w:evenVBand="0" w:oddHBand="1" w:evenHBand="0" w:firstRowFirstColumn="0" w:firstRowLastColumn="0" w:lastRowFirstColumn="0" w:lastRowLastColumn="0"/>
            </w:pPr>
            <w:r w:rsidRPr="00482B6F">
              <w:t>-11.8003</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730ED">
            <w:pPr>
              <w:pStyle w:val="Tabletextcentred"/>
            </w:pPr>
            <w:r w:rsidRPr="00482B6F">
              <w:t>127.0433</w:t>
            </w:r>
          </w:p>
        </w:tc>
      </w:tr>
      <w:tr w:rsidR="007226A1" w:rsidRPr="00482B6F" w:rsidTr="00AF20E3">
        <w:trPr>
          <w:cnfStyle w:val="000000010000" w:firstRow="0" w:lastRow="0" w:firstColumn="0" w:lastColumn="0" w:oddVBand="0" w:evenVBand="0" w:oddHBand="0" w:evenHBand="1" w:firstRowFirstColumn="0" w:firstRowLastColumn="0" w:lastRowFirstColumn="0" w:lastRowLastColumn="0"/>
          <w:trHeight w:hRule="exact" w:val="284"/>
          <w:jc w:val="center"/>
        </w:trPr>
        <w:tc>
          <w:tcPr>
            <w:cnfStyle w:val="000010000000" w:firstRow="0" w:lastRow="0" w:firstColumn="0" w:lastColumn="0" w:oddVBand="1" w:evenVBand="0" w:oddHBand="0" w:evenHBand="0" w:firstRowFirstColumn="0" w:firstRowLastColumn="0" w:lastRowFirstColumn="0" w:lastRowLastColumn="0"/>
            <w:tcW w:w="615" w:type="dxa"/>
            <w:vAlign w:val="center"/>
          </w:tcPr>
          <w:p w:rsidR="007226A1" w:rsidRPr="00482B6F" w:rsidRDefault="007226A1" w:rsidP="005730ED">
            <w:pPr>
              <w:pStyle w:val="Tabletextcentred"/>
            </w:pPr>
            <w:r w:rsidRPr="00482B6F">
              <w:t>3</w:t>
            </w:r>
          </w:p>
        </w:tc>
        <w:tc>
          <w:tcPr>
            <w:tcW w:w="92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3.1</w:t>
            </w:r>
          </w:p>
        </w:tc>
        <w:tc>
          <w:tcPr>
            <w:cnfStyle w:val="000010000000" w:firstRow="0" w:lastRow="0" w:firstColumn="0" w:lastColumn="0" w:oddVBand="1" w:evenVBand="0" w:oddHBand="0" w:evenHBand="0" w:firstRowFirstColumn="0" w:firstRowLastColumn="0" w:lastRowFirstColumn="0" w:lastRowLastColumn="0"/>
            <w:tcW w:w="1245" w:type="dxa"/>
            <w:vAlign w:val="center"/>
          </w:tcPr>
          <w:p w:rsidR="007226A1" w:rsidRPr="00482B6F" w:rsidRDefault="007226A1" w:rsidP="005730ED">
            <w:pPr>
              <w:pStyle w:val="Tabletextcentred"/>
            </w:pPr>
            <w:r w:rsidRPr="00482B6F">
              <w:t>15</w:t>
            </w:r>
          </w:p>
        </w:tc>
        <w:tc>
          <w:tcPr>
            <w:tcW w:w="137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-11.3919</w:t>
            </w:r>
          </w:p>
        </w:tc>
        <w:tc>
          <w:tcPr>
            <w:cnfStyle w:val="000010000000" w:firstRow="0" w:lastRow="0" w:firstColumn="0" w:lastColumn="0" w:oddVBand="1" w:evenVBand="0" w:oddHBand="0" w:evenHBand="0" w:firstRowFirstColumn="0" w:firstRowLastColumn="0" w:lastRowFirstColumn="0" w:lastRowLastColumn="0"/>
            <w:tcW w:w="1545" w:type="dxa"/>
            <w:vAlign w:val="center"/>
          </w:tcPr>
          <w:p w:rsidR="007226A1" w:rsidRPr="00482B6F" w:rsidRDefault="007226A1" w:rsidP="005730ED">
            <w:pPr>
              <w:pStyle w:val="Tabletextcentred"/>
            </w:pPr>
            <w:r w:rsidRPr="00482B6F">
              <w:t>127.0419</w:t>
            </w:r>
          </w:p>
        </w:tc>
        <w:tc>
          <w:tcPr>
            <w:tcW w:w="1305" w:type="dxa"/>
            <w:vAlign w:val="center"/>
          </w:tcPr>
          <w:p w:rsidR="007226A1" w:rsidRPr="00482B6F" w:rsidRDefault="007226A1" w:rsidP="005730ED">
            <w:pPr>
              <w:pStyle w:val="Tabletextcentred"/>
              <w:cnfStyle w:val="000000010000" w:firstRow="0" w:lastRow="0" w:firstColumn="0" w:lastColumn="0" w:oddVBand="0" w:evenVBand="0" w:oddHBand="0" w:evenHBand="1" w:firstRowFirstColumn="0" w:firstRowLastColumn="0" w:lastRowFirstColumn="0" w:lastRowLastColumn="0"/>
            </w:pPr>
            <w:r w:rsidRPr="00482B6F">
              <w:t>-11.4208</w:t>
            </w:r>
          </w:p>
        </w:tc>
        <w:tc>
          <w:tcPr>
            <w:cnfStyle w:val="000010000000" w:firstRow="0" w:lastRow="0" w:firstColumn="0" w:lastColumn="0" w:oddVBand="1" w:evenVBand="0" w:oddHBand="0" w:evenHBand="0" w:firstRowFirstColumn="0" w:firstRowLastColumn="0" w:lastRowFirstColumn="0" w:lastRowLastColumn="0"/>
            <w:tcW w:w="1475" w:type="dxa"/>
            <w:vAlign w:val="center"/>
          </w:tcPr>
          <w:p w:rsidR="007226A1" w:rsidRPr="00482B6F" w:rsidRDefault="007226A1" w:rsidP="005730ED">
            <w:pPr>
              <w:pStyle w:val="Tabletextcentred"/>
            </w:pPr>
            <w:r w:rsidRPr="00482B6F">
              <w:t>126.9192</w:t>
            </w:r>
          </w:p>
        </w:tc>
      </w:tr>
    </w:tbl>
    <w:p w:rsidR="007E7F1A" w:rsidRDefault="00F72CD8" w:rsidP="007E7F1A">
      <w:pPr>
        <w:pStyle w:val="Heading9"/>
      </w:pPr>
      <w:bookmarkStart w:id="145" w:name="_Ref357696284"/>
      <w:bookmarkStart w:id="146" w:name="_Toc370362632"/>
      <w:r>
        <w:lastRenderedPageBreak/>
        <w:t xml:space="preserve">Survey Details for </w:t>
      </w:r>
      <w:r w:rsidR="007E7F1A">
        <w:t xml:space="preserve">CTD </w:t>
      </w:r>
      <w:r w:rsidR="00B412F3">
        <w:t>Deployments</w:t>
      </w:r>
      <w:bookmarkEnd w:id="145"/>
      <w:bookmarkEnd w:id="146"/>
    </w:p>
    <w:p w:rsidR="00127057" w:rsidRDefault="00127057" w:rsidP="004F451B">
      <w:pPr>
        <w:pStyle w:val="Tabletitleappendix"/>
      </w:pPr>
      <w:bookmarkStart w:id="147" w:name="_Toc370362692"/>
      <w:r w:rsidRPr="004878C3">
        <w:t xml:space="preserve">Table </w:t>
      </w:r>
      <w:fldSimple w:instr=" STYLEREF 9 \s ">
        <w:r w:rsidR="0013753E">
          <w:rPr>
            <w:noProof/>
          </w:rPr>
          <w:t>C</w:t>
        </w:r>
      </w:fldSimple>
      <w:r w:rsidR="0059007B" w:rsidRPr="004878C3">
        <w:t>.</w:t>
      </w:r>
      <w:fldSimple w:instr=" SEQ Appendix_Table \* ARABIC \s 9 ">
        <w:r w:rsidR="0013753E">
          <w:rPr>
            <w:noProof/>
          </w:rPr>
          <w:t>1</w:t>
        </w:r>
      </w:fldSimple>
      <w:r w:rsidR="002220B6" w:rsidRPr="004878C3">
        <w:t xml:space="preserve"> </w:t>
      </w:r>
      <w:r w:rsidR="004F451B" w:rsidRPr="004878C3">
        <w:t>Survey</w:t>
      </w:r>
      <w:r w:rsidR="004F451B">
        <w:t xml:space="preserve"> detail</w:t>
      </w:r>
      <w:r w:rsidR="002220B6">
        <w:t>s</w:t>
      </w:r>
      <w:r w:rsidR="004F451B">
        <w:t xml:space="preserve"> for CTD </w:t>
      </w:r>
      <w:r w:rsidR="00B412F3">
        <w:t>deployments</w:t>
      </w:r>
      <w:r w:rsidR="004F451B">
        <w:t>.</w:t>
      </w:r>
      <w:bookmarkEnd w:id="147"/>
      <w:r w:rsidRPr="00127057">
        <w:t xml:space="preserve"> </w:t>
      </w:r>
    </w:p>
    <w:tbl>
      <w:tblPr>
        <w:tblStyle w:val="TableGAHeaderRow"/>
        <w:tblW w:w="0" w:type="auto"/>
        <w:jc w:val="center"/>
        <w:tblInd w:w="0" w:type="dxa"/>
        <w:tblLook w:val="01E0" w:firstRow="1" w:lastRow="1" w:firstColumn="1" w:lastColumn="1" w:noHBand="0" w:noVBand="0"/>
        <w:tblCaption w:val="CTD deployment details"/>
        <w:tblDescription w:val="Listing of latitude, longitude and water depth for all CTD deployments."/>
      </w:tblPr>
      <w:tblGrid>
        <w:gridCol w:w="1165"/>
        <w:gridCol w:w="825"/>
        <w:gridCol w:w="1996"/>
        <w:gridCol w:w="1025"/>
        <w:gridCol w:w="1084"/>
        <w:gridCol w:w="1585"/>
      </w:tblGrid>
      <w:tr w:rsidR="007E7F1A" w:rsidRPr="007E7F1A" w:rsidTr="00AF20E3">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851EB5" w:rsidP="005F4D59">
            <w:pPr>
              <w:pStyle w:val="Tabletextcentred"/>
            </w:pPr>
            <w:r>
              <w:t>Survey</w:t>
            </w:r>
            <w:r w:rsidR="007E7F1A" w:rsidRPr="007E7F1A">
              <w:t xml:space="preserve"> Area</w:t>
            </w:r>
          </w:p>
        </w:tc>
        <w:tc>
          <w:tcPr>
            <w:tcW w:w="825" w:type="dxa"/>
          </w:tcPr>
          <w:p w:rsidR="007E7F1A" w:rsidRPr="007E7F1A" w:rsidRDefault="007E7F1A" w:rsidP="005F4D59">
            <w:pPr>
              <w:pStyle w:val="Tabletextcentred"/>
              <w:cnfStyle w:val="100000000000" w:firstRow="1" w:lastRow="0" w:firstColumn="0" w:lastColumn="0" w:oddVBand="0" w:evenVBand="0" w:oddHBand="0" w:evenHBand="0" w:firstRowFirstColumn="0" w:firstRowLastColumn="0" w:lastRowFirstColumn="0" w:lastRowLastColumn="0"/>
            </w:pPr>
            <w:r w:rsidRPr="007E7F1A">
              <w:t>Station</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5F4D59">
            <w:pPr>
              <w:pStyle w:val="Tabletextcentred"/>
            </w:pPr>
            <w:r w:rsidRPr="007E7F1A">
              <w:t>Sample ID</w:t>
            </w:r>
          </w:p>
        </w:tc>
        <w:tc>
          <w:tcPr>
            <w:tcW w:w="1025" w:type="dxa"/>
          </w:tcPr>
          <w:p w:rsidR="007E7F1A" w:rsidRPr="007E7F1A" w:rsidRDefault="007E7F1A" w:rsidP="005F4D59">
            <w:pPr>
              <w:pStyle w:val="Tabletextcentred"/>
              <w:cnfStyle w:val="100000000000" w:firstRow="1" w:lastRow="0" w:firstColumn="0" w:lastColumn="0" w:oddVBand="0" w:evenVBand="0" w:oddHBand="0" w:evenHBand="0" w:firstRowFirstColumn="0" w:firstRowLastColumn="0" w:lastRowFirstColumn="0" w:lastRowLastColumn="0"/>
            </w:pPr>
            <w:r w:rsidRPr="007E7F1A">
              <w:t>Latitude</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5F4D59">
            <w:pPr>
              <w:pStyle w:val="Tabletextcentred"/>
            </w:pPr>
            <w:r w:rsidRPr="007E7F1A">
              <w:t>Longitude</w:t>
            </w:r>
          </w:p>
        </w:tc>
        <w:tc>
          <w:tcPr>
            <w:tcW w:w="1585" w:type="dxa"/>
          </w:tcPr>
          <w:p w:rsidR="007E7F1A" w:rsidRPr="007E7F1A" w:rsidRDefault="007E7F1A" w:rsidP="005F4D59">
            <w:pPr>
              <w:pStyle w:val="Tabletextcentred"/>
              <w:cnfStyle w:val="100000000000" w:firstRow="1" w:lastRow="0" w:firstColumn="0" w:lastColumn="0" w:oddVBand="0" w:evenVBand="0" w:oddHBand="0" w:evenHBand="0" w:firstRowFirstColumn="0" w:firstRowLastColumn="0" w:lastRowFirstColumn="0" w:lastRowLastColumn="0"/>
            </w:pPr>
            <w:r w:rsidRPr="007E7F1A">
              <w:t>Water depth (m)</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05</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SOL5650/005CTD001</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-12.21690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127.39397</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84</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06</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SOL5650/006CTD002</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-12.20900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127.42360</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74</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07</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SOL5650/007CTD003</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-12.18973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127.40072</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76</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08</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SOL5650/008CTD004</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-12.19272</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127.40487</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72</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10</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SOL5650/010CTD005</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-12.19663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127.45323</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89</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SOL5650/011CTD006</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-12.19898</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127.44568</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99</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SOL5650/012CTD007</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-12.19718</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127.44092</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98</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14</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SOL5650/014CTD008</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-12.07332</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127.43090</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29</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15</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SOL5650/015CTD009</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-12.07157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127.42400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56</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16</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SOL5650/016CTD010</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-12.09007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127.42557</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126</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17</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SOL5650/017CTD011</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-12.10477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127.39930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110</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18</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SOL5650/018CTD012</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-12.07640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127.42877</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31</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19</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SOL5650/019CTD013</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-12.08097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127.43043</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49</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20</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SOL5650/020CTD014</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-12.19747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127.39318</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72</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21</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SOL5650/021CTD015</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-12.20537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127.43607</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77</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22</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SOL5650/022CTD016</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-12.20823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127.44542</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84</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23</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SOL5650/023CTD017</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-12.21700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127.39702</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86</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24</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SOL5650/024CTD018</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-11.88682</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127.09420</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78</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25</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SOL5650/025CTD019</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-11.89568</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127.06962</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73</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26</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SOL5650/026CTD020</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-11.89193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127.09473</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62</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27</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SOL5650/027CTD021</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-11.87830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127.11590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116</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28</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SOL5650/028CTD022</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-11.85733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127.03692</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127</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29</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SOL5650/029CTD023</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-11.89327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127.09652</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60</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30</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SOL5650/030CTD024</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-11.92632</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127.07750</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107</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31</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SOL5650/031CTD025</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-11.79200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126.97793</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78</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32</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SOL5650/032CTD026</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-11.79317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126.99492</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97</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33</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SOL5650/033CTD027</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-11.84542</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127.05523</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127</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34</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SOL5650/034CTD028</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-11.88003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127.09270</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108</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35</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SOL5650/035CTD029</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-11.90318</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127.11667</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106</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36</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SOL5650/036CTD030</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-11.81700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127.04547</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107</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37</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SOL5650/037CTD031</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-11.81778</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127.02990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110</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lastRenderedPageBreak/>
              <w:t>2</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38</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SOL5650/038CTD032</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-11.80713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126.96720</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77</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39</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SOL5650/039CTD033</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-11.78008</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127.00950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90</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40</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SOL5650/040CTD034</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-11.80800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126.99058</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99</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41</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SOL5650/041CTD035</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-11.88967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127.06682</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62</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2</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42</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SOL5650/042CTD036</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-11.88838</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127.06950</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74</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44</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SOL5650/044CTD037</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-11.41017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126.92277</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88</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45</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SOL5650/045CTD038</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-11.45030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126.92107</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106</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46</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SOL5650/046CTD039</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-11.43483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126.93770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75</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47</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SOL5650/047CTD040</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-11.42067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126.94477</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64</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48</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SOL5650/048CTD041</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-11.43192</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126.94270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61</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49</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SOL5650/049CTD042</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-11.40693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126.92902</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81</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50</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SOL5650/050CTD043</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-11.40532</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126.96090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99</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51</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SOL5650/051CTD044</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-11.43203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126.98772</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92</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52</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SOL5650/052CTD045</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-11.43740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126.99717</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95</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53</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SOL5650/053CTD046</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-11.44230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126.96760</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78</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54</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SOL5650/054CTD047</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-11.42373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126.96570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86</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55</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SOL5650/055CTD048</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-11.43397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126.95358</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59</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56</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SOL5650/056CTD049</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-11.39937</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127.02052</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75</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57</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SOL5650/057CTD050</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-11.44318</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127.09513</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110</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58</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SOL5650/058CTD051</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-11.44780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127.03050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107</w:t>
            </w:r>
          </w:p>
        </w:tc>
      </w:tr>
      <w:tr w:rsidR="00991FE7"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991FE7" w:rsidRPr="007E7F1A" w:rsidRDefault="00991FE7" w:rsidP="00AC5684">
            <w:pPr>
              <w:pStyle w:val="Tabletextcentred"/>
            </w:pPr>
            <w:r>
              <w:t>3</w:t>
            </w:r>
          </w:p>
        </w:tc>
        <w:tc>
          <w:tcPr>
            <w:tcW w:w="825" w:type="dxa"/>
          </w:tcPr>
          <w:p w:rsidR="00991FE7" w:rsidRPr="007E7F1A" w:rsidRDefault="00991FE7" w:rsidP="00AC5684">
            <w:pPr>
              <w:pStyle w:val="Tabletextcentred"/>
              <w:cnfStyle w:val="000000010000" w:firstRow="0" w:lastRow="0" w:firstColumn="0" w:lastColumn="0" w:oddVBand="0" w:evenVBand="0" w:oddHBand="0" w:evenHBand="1" w:firstRowFirstColumn="0" w:firstRowLastColumn="0" w:lastRowFirstColumn="0" w:lastRowLastColumn="0"/>
            </w:pPr>
            <w:r>
              <w:t>59</w:t>
            </w:r>
          </w:p>
        </w:tc>
        <w:tc>
          <w:tcPr>
            <w:cnfStyle w:val="000010000000" w:firstRow="0" w:lastRow="0" w:firstColumn="0" w:lastColumn="0" w:oddVBand="1" w:evenVBand="0" w:oddHBand="0" w:evenHBand="0" w:firstRowFirstColumn="0" w:firstRowLastColumn="0" w:lastRowFirstColumn="0" w:lastRowLastColumn="0"/>
            <w:tcW w:w="1996" w:type="dxa"/>
          </w:tcPr>
          <w:p w:rsidR="00991FE7" w:rsidRPr="007E7F1A" w:rsidRDefault="00991FE7" w:rsidP="00AC5684">
            <w:pPr>
              <w:pStyle w:val="Tabletextcentred"/>
            </w:pPr>
            <w:r>
              <w:t>SOL5650/059CTD52</w:t>
            </w:r>
          </w:p>
        </w:tc>
        <w:tc>
          <w:tcPr>
            <w:tcW w:w="1025" w:type="dxa"/>
          </w:tcPr>
          <w:p w:rsidR="00991FE7" w:rsidRPr="007E7F1A" w:rsidRDefault="00991FE7" w:rsidP="00AC5684">
            <w:pPr>
              <w:pStyle w:val="Tabletextcentred"/>
              <w:cnfStyle w:val="000000010000" w:firstRow="0" w:lastRow="0" w:firstColumn="0" w:lastColumn="0" w:oddVBand="0" w:evenVBand="0" w:oddHBand="0" w:evenHBand="1" w:firstRowFirstColumn="0" w:firstRowLastColumn="0" w:lastRowFirstColumn="0" w:lastRowLastColumn="0"/>
            </w:pPr>
            <w:r>
              <w:t>-11.4030</w:t>
            </w:r>
          </w:p>
        </w:tc>
        <w:tc>
          <w:tcPr>
            <w:cnfStyle w:val="000010000000" w:firstRow="0" w:lastRow="0" w:firstColumn="0" w:lastColumn="0" w:oddVBand="1" w:evenVBand="0" w:oddHBand="0" w:evenHBand="0" w:firstRowFirstColumn="0" w:firstRowLastColumn="0" w:lastRowFirstColumn="0" w:lastRowLastColumn="0"/>
            <w:tcW w:w="1084" w:type="dxa"/>
          </w:tcPr>
          <w:p w:rsidR="00991FE7" w:rsidRPr="007E7F1A" w:rsidRDefault="00991FE7" w:rsidP="00AC5684">
            <w:pPr>
              <w:pStyle w:val="Tabletextcentred"/>
            </w:pPr>
            <w:r>
              <w:t>127.0278</w:t>
            </w:r>
          </w:p>
        </w:tc>
        <w:tc>
          <w:tcPr>
            <w:tcW w:w="1585" w:type="dxa"/>
          </w:tcPr>
          <w:p w:rsidR="00991FE7" w:rsidRPr="007E7F1A" w:rsidRDefault="00991FE7" w:rsidP="00AC5684">
            <w:pPr>
              <w:pStyle w:val="Tabletextcentred"/>
              <w:cnfStyle w:val="000000010000" w:firstRow="0" w:lastRow="0" w:firstColumn="0" w:lastColumn="0" w:oddVBand="0" w:evenVBand="0" w:oddHBand="0" w:evenHBand="1" w:firstRowFirstColumn="0" w:firstRowLastColumn="0" w:lastRowFirstColumn="0" w:lastRowLastColumn="0"/>
            </w:pPr>
            <w:r>
              <w:t>52</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61</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SOL5650/061CTD053</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-11.44123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126.97107</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82</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62</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SOL5650/062CTD054</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-11.41310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126.94082</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64</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63</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SOL5650/063CTD055</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-11.39983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126.91263</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99</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65</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SOL5650/065CTD056</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-11.42470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126.94357</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62</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3</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66</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SOL5650/066CTD057</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-11.41280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126.93593</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65</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4</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67</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SOL5650/067CTD058</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-11.33650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126.96023</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73</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4</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68</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SOL5650/068CTD059</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-11.32833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126.95320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43</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4</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72</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SOL5650/072CTD060</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-11.88920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127.07497</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75</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73</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SOL5650/073CTD061</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-12.06463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127.42538</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73</w:t>
            </w:r>
          </w:p>
        </w:tc>
      </w:tr>
      <w:tr w:rsidR="007E7F1A" w:rsidRPr="007E7F1A" w:rsidTr="00AF20E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74</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SOL5650/074CTD062</w:t>
            </w:r>
          </w:p>
        </w:tc>
        <w:tc>
          <w:tcPr>
            <w:tcW w:w="102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-12.07720</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127.44508</w:t>
            </w:r>
          </w:p>
        </w:tc>
        <w:tc>
          <w:tcPr>
            <w:tcW w:w="1585" w:type="dxa"/>
          </w:tcPr>
          <w:p w:rsidR="007E7F1A" w:rsidRPr="007E7F1A" w:rsidRDefault="007E7F1A" w:rsidP="00AC5684">
            <w:pPr>
              <w:pStyle w:val="Tabletextcentred"/>
              <w:cnfStyle w:val="000000010000" w:firstRow="0" w:lastRow="0" w:firstColumn="0" w:lastColumn="0" w:oddVBand="0" w:evenVBand="0" w:oddHBand="0" w:evenHBand="1" w:firstRowFirstColumn="0" w:firstRowLastColumn="0" w:lastRowFirstColumn="0" w:lastRowLastColumn="0"/>
            </w:pPr>
            <w:r w:rsidRPr="007E7F1A">
              <w:t>73</w:t>
            </w:r>
          </w:p>
        </w:tc>
      </w:tr>
      <w:tr w:rsidR="007E7F1A" w:rsidRPr="007E7F1A" w:rsidTr="00AF20E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65" w:type="dxa"/>
          </w:tcPr>
          <w:p w:rsidR="007E7F1A" w:rsidRPr="007E7F1A" w:rsidRDefault="007E7F1A" w:rsidP="00AC5684">
            <w:pPr>
              <w:pStyle w:val="Tabletextcentred"/>
            </w:pPr>
            <w:r w:rsidRPr="007E7F1A">
              <w:t>1</w:t>
            </w:r>
          </w:p>
        </w:tc>
        <w:tc>
          <w:tcPr>
            <w:tcW w:w="8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75</w:t>
            </w:r>
          </w:p>
        </w:tc>
        <w:tc>
          <w:tcPr>
            <w:cnfStyle w:val="000010000000" w:firstRow="0" w:lastRow="0" w:firstColumn="0" w:lastColumn="0" w:oddVBand="1" w:evenVBand="0" w:oddHBand="0" w:evenHBand="0" w:firstRowFirstColumn="0" w:firstRowLastColumn="0" w:lastRowFirstColumn="0" w:lastRowLastColumn="0"/>
            <w:tcW w:w="1996" w:type="dxa"/>
          </w:tcPr>
          <w:p w:rsidR="007E7F1A" w:rsidRPr="007E7F1A" w:rsidRDefault="007E7F1A" w:rsidP="00AC5684">
            <w:pPr>
              <w:pStyle w:val="Tabletextcentred"/>
            </w:pPr>
            <w:r w:rsidRPr="007E7F1A">
              <w:t>SOL5650/075CTD063</w:t>
            </w:r>
          </w:p>
        </w:tc>
        <w:tc>
          <w:tcPr>
            <w:tcW w:w="102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-12.14323</w:t>
            </w:r>
          </w:p>
        </w:tc>
        <w:tc>
          <w:tcPr>
            <w:cnfStyle w:val="000010000000" w:firstRow="0" w:lastRow="0" w:firstColumn="0" w:lastColumn="0" w:oddVBand="1" w:evenVBand="0" w:oddHBand="0" w:evenHBand="0" w:firstRowFirstColumn="0" w:firstRowLastColumn="0" w:lastRowFirstColumn="0" w:lastRowLastColumn="0"/>
            <w:tcW w:w="1084" w:type="dxa"/>
          </w:tcPr>
          <w:p w:rsidR="007E7F1A" w:rsidRPr="007E7F1A" w:rsidRDefault="007E7F1A" w:rsidP="00AC5684">
            <w:pPr>
              <w:pStyle w:val="Tabletextcentred"/>
            </w:pPr>
            <w:r w:rsidRPr="007E7F1A">
              <w:t>127.44580</w:t>
            </w:r>
          </w:p>
        </w:tc>
        <w:tc>
          <w:tcPr>
            <w:tcW w:w="1585" w:type="dxa"/>
          </w:tcPr>
          <w:p w:rsidR="007E7F1A" w:rsidRPr="007E7F1A" w:rsidRDefault="007E7F1A" w:rsidP="00AC5684">
            <w:pPr>
              <w:pStyle w:val="Tabletextcentred"/>
              <w:cnfStyle w:val="000000100000" w:firstRow="0" w:lastRow="0" w:firstColumn="0" w:lastColumn="0" w:oddVBand="0" w:evenVBand="0" w:oddHBand="1" w:evenHBand="0" w:firstRowFirstColumn="0" w:firstRowLastColumn="0" w:lastRowFirstColumn="0" w:lastRowLastColumn="0"/>
            </w:pPr>
            <w:r w:rsidRPr="007E7F1A">
              <w:t>110</w:t>
            </w:r>
          </w:p>
        </w:tc>
      </w:tr>
    </w:tbl>
    <w:p w:rsidR="00F72CD8" w:rsidRDefault="00BE68FE" w:rsidP="00AC5684">
      <w:pPr>
        <w:pStyle w:val="Heading9"/>
      </w:pPr>
      <w:bookmarkStart w:id="148" w:name="_Ref355000938"/>
      <w:bookmarkStart w:id="149" w:name="_Toc370362633"/>
      <w:r>
        <w:lastRenderedPageBreak/>
        <w:t xml:space="preserve">Survey </w:t>
      </w:r>
      <w:r w:rsidR="00F341A7">
        <w:t>de</w:t>
      </w:r>
      <w:r w:rsidR="00F72CD8">
        <w:t>tails for Ocean Current Drifter</w:t>
      </w:r>
      <w:bookmarkEnd w:id="148"/>
      <w:r>
        <w:t xml:space="preserve"> Deployments</w:t>
      </w:r>
      <w:bookmarkEnd w:id="149"/>
    </w:p>
    <w:p w:rsidR="00F72CD8" w:rsidRPr="004878C3" w:rsidRDefault="00F72CD8" w:rsidP="00F72CD8">
      <w:pPr>
        <w:pStyle w:val="Tabletitleappendix"/>
      </w:pPr>
      <w:bookmarkStart w:id="150" w:name="_Toc370362693"/>
      <w:r w:rsidRPr="004878C3">
        <w:t xml:space="preserve">Table </w:t>
      </w:r>
      <w:fldSimple w:instr=" STYLEREF 9 \s ">
        <w:r w:rsidR="0013753E">
          <w:rPr>
            <w:noProof/>
          </w:rPr>
          <w:t>D</w:t>
        </w:r>
      </w:fldSimple>
      <w:r w:rsidR="0059007B" w:rsidRPr="004878C3">
        <w:t>.</w:t>
      </w:r>
      <w:fldSimple w:instr=" SEQ Appendix_Table \* ARABIC \s 9 ">
        <w:r w:rsidR="0013753E">
          <w:rPr>
            <w:noProof/>
          </w:rPr>
          <w:t>1</w:t>
        </w:r>
      </w:fldSimple>
      <w:r w:rsidRPr="004878C3">
        <w:t xml:space="preserve"> </w:t>
      </w:r>
      <w:r w:rsidR="004F451B" w:rsidRPr="004878C3">
        <w:t>Survey</w:t>
      </w:r>
      <w:r w:rsidR="004F451B">
        <w:t xml:space="preserve"> details for ocean current drifter deployment</w:t>
      </w:r>
      <w:r w:rsidR="002220B6">
        <w:t>s</w:t>
      </w:r>
      <w:r w:rsidR="004F451B">
        <w:t>.</w:t>
      </w:r>
      <w:bookmarkEnd w:id="150"/>
    </w:p>
    <w:tbl>
      <w:tblPr>
        <w:tblStyle w:val="TableGAHeaderRow"/>
        <w:tblW w:w="8067" w:type="dxa"/>
        <w:jc w:val="center"/>
        <w:tblInd w:w="0" w:type="dxa"/>
        <w:tblLook w:val="01E0" w:firstRow="1" w:lastRow="1" w:firstColumn="1" w:lastColumn="1" w:noHBand="0" w:noVBand="0"/>
        <w:tblCaption w:val="Drifter deployment details"/>
        <w:tblDescription w:val="Listing of drifter identification codes, date and location for all drifter deployments."/>
      </w:tblPr>
      <w:tblGrid>
        <w:gridCol w:w="1085"/>
        <w:gridCol w:w="1249"/>
        <w:gridCol w:w="1249"/>
        <w:gridCol w:w="1115"/>
        <w:gridCol w:w="1662"/>
        <w:gridCol w:w="1707"/>
      </w:tblGrid>
      <w:tr w:rsidR="00452C9C" w:rsidRPr="007E7F1A" w:rsidTr="00B412F3">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1085" w:type="dxa"/>
          </w:tcPr>
          <w:p w:rsidR="00452C9C" w:rsidRPr="007E7F1A" w:rsidRDefault="00452C9C" w:rsidP="005F4D59">
            <w:pPr>
              <w:pStyle w:val="Tabletextcentred"/>
            </w:pPr>
            <w:r>
              <w:t>Drifter ID</w:t>
            </w:r>
          </w:p>
        </w:tc>
        <w:tc>
          <w:tcPr>
            <w:tcW w:w="1249" w:type="dxa"/>
          </w:tcPr>
          <w:p w:rsidR="00452C9C" w:rsidRDefault="00452C9C" w:rsidP="005F4D59">
            <w:pPr>
              <w:pStyle w:val="Tabletextcentred"/>
              <w:cnfStyle w:val="100000000000" w:firstRow="1" w:lastRow="0" w:firstColumn="0" w:lastColumn="0" w:oddVBand="0" w:evenVBand="0" w:oddHBand="0" w:evenHBand="0" w:firstRowFirstColumn="0" w:firstRowLastColumn="0" w:lastRowFirstColumn="0" w:lastRowLastColumn="0"/>
            </w:pPr>
            <w:r>
              <w:t>WMO Code</w:t>
            </w:r>
            <w:r w:rsidR="00537497" w:rsidRPr="003A5A7D">
              <w:rPr>
                <w:rStyle w:val="Superscript"/>
              </w:rPr>
              <w:t>1</w:t>
            </w:r>
          </w:p>
        </w:tc>
        <w:tc>
          <w:tcPr>
            <w:cnfStyle w:val="000010000000" w:firstRow="0" w:lastRow="0" w:firstColumn="0" w:lastColumn="0" w:oddVBand="1" w:evenVBand="0" w:oddHBand="0" w:evenHBand="0" w:firstRowFirstColumn="0" w:firstRowLastColumn="0" w:lastRowFirstColumn="0" w:lastRowLastColumn="0"/>
            <w:tcW w:w="1249" w:type="dxa"/>
          </w:tcPr>
          <w:p w:rsidR="00452C9C" w:rsidRPr="007E7F1A" w:rsidRDefault="00452C9C" w:rsidP="005F4D59">
            <w:pPr>
              <w:pStyle w:val="Tabletextcentred"/>
            </w:pPr>
            <w:r>
              <w:t>Release Date</w:t>
            </w:r>
          </w:p>
        </w:tc>
        <w:tc>
          <w:tcPr>
            <w:tcW w:w="1115" w:type="dxa"/>
          </w:tcPr>
          <w:p w:rsidR="00452C9C" w:rsidRPr="007E7F1A" w:rsidRDefault="00452C9C" w:rsidP="005F4D59">
            <w:pPr>
              <w:pStyle w:val="Tabletextcentred"/>
              <w:cnfStyle w:val="100000000000" w:firstRow="1" w:lastRow="0" w:firstColumn="0" w:lastColumn="0" w:oddVBand="0" w:evenVBand="0" w:oddHBand="0" w:evenHBand="0" w:firstRowFirstColumn="0" w:firstRowLastColumn="0" w:lastRowFirstColumn="0" w:lastRowLastColumn="0"/>
            </w:pPr>
            <w:r>
              <w:t>Julian Day</w:t>
            </w:r>
          </w:p>
        </w:tc>
        <w:tc>
          <w:tcPr>
            <w:cnfStyle w:val="000010000000" w:firstRow="0" w:lastRow="0" w:firstColumn="0" w:lastColumn="0" w:oddVBand="1" w:evenVBand="0" w:oddHBand="0" w:evenHBand="0" w:firstRowFirstColumn="0" w:firstRowLastColumn="0" w:lastRowFirstColumn="0" w:lastRowLastColumn="0"/>
            <w:tcW w:w="1662" w:type="dxa"/>
          </w:tcPr>
          <w:p w:rsidR="00452C9C" w:rsidRPr="007E7F1A" w:rsidRDefault="00452C9C" w:rsidP="005F4D59">
            <w:pPr>
              <w:pStyle w:val="Tabletextcentred"/>
            </w:pPr>
            <w:r w:rsidRPr="007E7F1A">
              <w:t>Latitude</w:t>
            </w:r>
          </w:p>
        </w:tc>
        <w:tc>
          <w:tcPr>
            <w:tcW w:w="1707" w:type="dxa"/>
          </w:tcPr>
          <w:p w:rsidR="00452C9C" w:rsidRPr="007E7F1A" w:rsidRDefault="00452C9C" w:rsidP="005F4D59">
            <w:pPr>
              <w:pStyle w:val="Tabletextcentred"/>
              <w:cnfStyle w:val="100000000000" w:firstRow="1" w:lastRow="0" w:firstColumn="0" w:lastColumn="0" w:oddVBand="0" w:evenVBand="0" w:oddHBand="0" w:evenHBand="0" w:firstRowFirstColumn="0" w:firstRowLastColumn="0" w:lastRowFirstColumn="0" w:lastRowLastColumn="0"/>
            </w:pPr>
            <w:r w:rsidRPr="007E7F1A">
              <w:t>Longitude</w:t>
            </w:r>
          </w:p>
        </w:tc>
      </w:tr>
      <w:tr w:rsidR="00452C9C" w:rsidRPr="007E7F1A"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85" w:type="dxa"/>
            <w:vAlign w:val="bottom"/>
          </w:tcPr>
          <w:p w:rsidR="00452C9C" w:rsidRDefault="00452C9C" w:rsidP="004F451B">
            <w:pPr>
              <w:pStyle w:val="Tabletextcentred"/>
              <w:rPr>
                <w:sz w:val="24"/>
                <w:szCs w:val="24"/>
              </w:rPr>
            </w:pPr>
            <w:r>
              <w:t>101918</w:t>
            </w:r>
          </w:p>
        </w:tc>
        <w:tc>
          <w:tcPr>
            <w:tcW w:w="1249" w:type="dxa"/>
          </w:tcPr>
          <w:p w:rsidR="00452C9C" w:rsidRDefault="00452C9C" w:rsidP="004F451B">
            <w:pPr>
              <w:pStyle w:val="Tabletextcentred"/>
              <w:cnfStyle w:val="000000100000" w:firstRow="0" w:lastRow="0" w:firstColumn="0" w:lastColumn="0" w:oddVBand="0" w:evenVBand="0" w:oddHBand="1" w:evenHBand="0" w:firstRowFirstColumn="0" w:firstRowLastColumn="0" w:lastRowFirstColumn="0" w:lastRowLastColumn="0"/>
            </w:pPr>
            <w:r>
              <w:t>535</w:t>
            </w:r>
            <w:r w:rsidR="00BB358E">
              <w:t>76</w:t>
            </w:r>
          </w:p>
        </w:tc>
        <w:tc>
          <w:tcPr>
            <w:cnfStyle w:val="000010000000" w:firstRow="0" w:lastRow="0" w:firstColumn="0" w:lastColumn="0" w:oddVBand="1" w:evenVBand="0" w:oddHBand="0" w:evenHBand="0" w:firstRowFirstColumn="0" w:firstRowLastColumn="0" w:lastRowFirstColumn="0" w:lastRowLastColumn="0"/>
            <w:tcW w:w="1249" w:type="dxa"/>
            <w:vAlign w:val="bottom"/>
          </w:tcPr>
          <w:p w:rsidR="00452C9C" w:rsidRDefault="00452C9C" w:rsidP="004F451B">
            <w:pPr>
              <w:pStyle w:val="Tabletextcentred"/>
              <w:rPr>
                <w:sz w:val="24"/>
                <w:szCs w:val="24"/>
              </w:rPr>
            </w:pPr>
            <w:r>
              <w:t>16/09/2012</w:t>
            </w:r>
          </w:p>
        </w:tc>
        <w:tc>
          <w:tcPr>
            <w:tcW w:w="1115" w:type="dxa"/>
            <w:vAlign w:val="bottom"/>
          </w:tcPr>
          <w:p w:rsidR="00452C9C" w:rsidRDefault="00452C9C" w:rsidP="004F451B">
            <w:pPr>
              <w:pStyle w:val="Tabletextcentred"/>
              <w:cnfStyle w:val="000000100000" w:firstRow="0" w:lastRow="0" w:firstColumn="0" w:lastColumn="0" w:oddVBand="0" w:evenVBand="0" w:oddHBand="1" w:evenHBand="0" w:firstRowFirstColumn="0" w:firstRowLastColumn="0" w:lastRowFirstColumn="0" w:lastRowLastColumn="0"/>
              <w:rPr>
                <w:sz w:val="24"/>
                <w:szCs w:val="24"/>
              </w:rPr>
            </w:pPr>
            <w:r>
              <w:t>260</w:t>
            </w:r>
          </w:p>
        </w:tc>
        <w:tc>
          <w:tcPr>
            <w:cnfStyle w:val="000010000000" w:firstRow="0" w:lastRow="0" w:firstColumn="0" w:lastColumn="0" w:oddVBand="1" w:evenVBand="0" w:oddHBand="0" w:evenHBand="0" w:firstRowFirstColumn="0" w:firstRowLastColumn="0" w:lastRowFirstColumn="0" w:lastRowLastColumn="0"/>
            <w:tcW w:w="1662" w:type="dxa"/>
            <w:vAlign w:val="bottom"/>
          </w:tcPr>
          <w:p w:rsidR="00452C9C" w:rsidRPr="003A5A7D" w:rsidRDefault="00777B3A" w:rsidP="003A5A7D">
            <w:pPr>
              <w:pStyle w:val="Tabletextcentred"/>
            </w:pPr>
            <w:r>
              <w:t>-12° 10.8806</w:t>
            </w:r>
            <w:r w:rsidR="00452C9C" w:rsidRPr="003A5A7D">
              <w:t>’</w:t>
            </w:r>
          </w:p>
        </w:tc>
        <w:tc>
          <w:tcPr>
            <w:tcW w:w="1707" w:type="dxa"/>
            <w:vAlign w:val="bottom"/>
          </w:tcPr>
          <w:p w:rsidR="00452C9C" w:rsidRPr="003A5A7D" w:rsidRDefault="00452C9C" w:rsidP="00777B3A">
            <w:pPr>
              <w:pStyle w:val="Tabletextcentred"/>
              <w:cnfStyle w:val="000000100000" w:firstRow="0" w:lastRow="0" w:firstColumn="0" w:lastColumn="0" w:oddVBand="0" w:evenVBand="0" w:oddHBand="1" w:evenHBand="0" w:firstRowFirstColumn="0" w:firstRowLastColumn="0" w:lastRowFirstColumn="0" w:lastRowLastColumn="0"/>
            </w:pPr>
            <w:r w:rsidRPr="003A5A7D">
              <w:t>127° 26.824</w:t>
            </w:r>
            <w:r w:rsidR="00777B3A">
              <w:t>4</w:t>
            </w:r>
            <w:r w:rsidRPr="003A5A7D">
              <w:t>’</w:t>
            </w:r>
          </w:p>
        </w:tc>
      </w:tr>
      <w:tr w:rsidR="00452C9C" w:rsidRPr="007E7F1A"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85" w:type="dxa"/>
            <w:vAlign w:val="bottom"/>
          </w:tcPr>
          <w:p w:rsidR="00452C9C" w:rsidRDefault="00452C9C" w:rsidP="004F451B">
            <w:pPr>
              <w:pStyle w:val="Tabletextcentred"/>
              <w:rPr>
                <w:sz w:val="24"/>
                <w:szCs w:val="24"/>
              </w:rPr>
            </w:pPr>
            <w:r>
              <w:t>101884</w:t>
            </w:r>
          </w:p>
        </w:tc>
        <w:tc>
          <w:tcPr>
            <w:tcW w:w="1249" w:type="dxa"/>
          </w:tcPr>
          <w:p w:rsidR="00452C9C" w:rsidRDefault="00452C9C" w:rsidP="004F451B">
            <w:pPr>
              <w:pStyle w:val="Tabletextcentred"/>
              <w:cnfStyle w:val="000000010000" w:firstRow="0" w:lastRow="0" w:firstColumn="0" w:lastColumn="0" w:oddVBand="0" w:evenVBand="0" w:oddHBand="0" w:evenHBand="1" w:firstRowFirstColumn="0" w:firstRowLastColumn="0" w:lastRowFirstColumn="0" w:lastRowLastColumn="0"/>
            </w:pPr>
            <w:r>
              <w:t>53575</w:t>
            </w:r>
          </w:p>
        </w:tc>
        <w:tc>
          <w:tcPr>
            <w:cnfStyle w:val="000010000000" w:firstRow="0" w:lastRow="0" w:firstColumn="0" w:lastColumn="0" w:oddVBand="1" w:evenVBand="0" w:oddHBand="0" w:evenHBand="0" w:firstRowFirstColumn="0" w:firstRowLastColumn="0" w:lastRowFirstColumn="0" w:lastRowLastColumn="0"/>
            <w:tcW w:w="1249" w:type="dxa"/>
            <w:vAlign w:val="bottom"/>
          </w:tcPr>
          <w:p w:rsidR="00452C9C" w:rsidRDefault="00452C9C" w:rsidP="004F451B">
            <w:pPr>
              <w:pStyle w:val="Tabletextcentred"/>
              <w:rPr>
                <w:sz w:val="24"/>
                <w:szCs w:val="24"/>
              </w:rPr>
            </w:pPr>
            <w:r>
              <w:t>17/09/2012</w:t>
            </w:r>
          </w:p>
        </w:tc>
        <w:tc>
          <w:tcPr>
            <w:tcW w:w="1115" w:type="dxa"/>
            <w:vAlign w:val="bottom"/>
          </w:tcPr>
          <w:p w:rsidR="00452C9C" w:rsidRDefault="00452C9C" w:rsidP="004F451B">
            <w:pPr>
              <w:pStyle w:val="Tabletextcentred"/>
              <w:cnfStyle w:val="000000010000" w:firstRow="0" w:lastRow="0" w:firstColumn="0" w:lastColumn="0" w:oddVBand="0" w:evenVBand="0" w:oddHBand="0" w:evenHBand="1" w:firstRowFirstColumn="0" w:firstRowLastColumn="0" w:lastRowFirstColumn="0" w:lastRowLastColumn="0"/>
              <w:rPr>
                <w:sz w:val="24"/>
                <w:szCs w:val="24"/>
              </w:rPr>
            </w:pPr>
            <w:r>
              <w:t>261</w:t>
            </w:r>
          </w:p>
        </w:tc>
        <w:tc>
          <w:tcPr>
            <w:cnfStyle w:val="000010000000" w:firstRow="0" w:lastRow="0" w:firstColumn="0" w:lastColumn="0" w:oddVBand="1" w:evenVBand="0" w:oddHBand="0" w:evenHBand="0" w:firstRowFirstColumn="0" w:firstRowLastColumn="0" w:lastRowFirstColumn="0" w:lastRowLastColumn="0"/>
            <w:tcW w:w="1662" w:type="dxa"/>
            <w:vAlign w:val="bottom"/>
          </w:tcPr>
          <w:p w:rsidR="00452C9C" w:rsidRPr="003A5A7D" w:rsidRDefault="00452C9C" w:rsidP="003A5A7D">
            <w:pPr>
              <w:pStyle w:val="Tabletextcentred"/>
            </w:pPr>
            <w:r w:rsidRPr="003A5A7D">
              <w:t xml:space="preserve">-12° </w:t>
            </w:r>
            <w:r w:rsidR="00777B3A">
              <w:t>0</w:t>
            </w:r>
            <w:r w:rsidRPr="003A5A7D">
              <w:t>8.0388’</w:t>
            </w:r>
          </w:p>
        </w:tc>
        <w:tc>
          <w:tcPr>
            <w:tcW w:w="1707" w:type="dxa"/>
            <w:vAlign w:val="bottom"/>
          </w:tcPr>
          <w:p w:rsidR="00452C9C" w:rsidRPr="003A5A7D" w:rsidRDefault="00452C9C" w:rsidP="003A5A7D">
            <w:pPr>
              <w:pStyle w:val="Tabletextcentred"/>
              <w:cnfStyle w:val="000000010000" w:firstRow="0" w:lastRow="0" w:firstColumn="0" w:lastColumn="0" w:oddVBand="0" w:evenVBand="0" w:oddHBand="0" w:evenHBand="1" w:firstRowFirstColumn="0" w:firstRowLastColumn="0" w:lastRowFirstColumn="0" w:lastRowLastColumn="0"/>
            </w:pPr>
            <w:r w:rsidRPr="003A5A7D">
              <w:t>127° 26.0007’</w:t>
            </w:r>
          </w:p>
        </w:tc>
      </w:tr>
      <w:tr w:rsidR="00452C9C" w:rsidRPr="007E7F1A"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85" w:type="dxa"/>
            <w:vAlign w:val="bottom"/>
          </w:tcPr>
          <w:p w:rsidR="00452C9C" w:rsidRDefault="00452C9C" w:rsidP="004F451B">
            <w:pPr>
              <w:pStyle w:val="Tabletextcentred"/>
              <w:rPr>
                <w:sz w:val="24"/>
                <w:szCs w:val="24"/>
              </w:rPr>
            </w:pPr>
            <w:r>
              <w:t>101765</w:t>
            </w:r>
          </w:p>
        </w:tc>
        <w:tc>
          <w:tcPr>
            <w:tcW w:w="1249" w:type="dxa"/>
          </w:tcPr>
          <w:p w:rsidR="00452C9C" w:rsidRDefault="00452C9C" w:rsidP="004F451B">
            <w:pPr>
              <w:pStyle w:val="Tabletextcentred"/>
              <w:cnfStyle w:val="000000100000" w:firstRow="0" w:lastRow="0" w:firstColumn="0" w:lastColumn="0" w:oddVBand="0" w:evenVBand="0" w:oddHBand="1" w:evenHBand="0" w:firstRowFirstColumn="0" w:firstRowLastColumn="0" w:lastRowFirstColumn="0" w:lastRowLastColumn="0"/>
            </w:pPr>
            <w:r>
              <w:t>53601</w:t>
            </w:r>
          </w:p>
        </w:tc>
        <w:tc>
          <w:tcPr>
            <w:cnfStyle w:val="000010000000" w:firstRow="0" w:lastRow="0" w:firstColumn="0" w:lastColumn="0" w:oddVBand="1" w:evenVBand="0" w:oddHBand="0" w:evenHBand="0" w:firstRowFirstColumn="0" w:firstRowLastColumn="0" w:lastRowFirstColumn="0" w:lastRowLastColumn="0"/>
            <w:tcW w:w="1249" w:type="dxa"/>
            <w:vAlign w:val="bottom"/>
          </w:tcPr>
          <w:p w:rsidR="00452C9C" w:rsidRDefault="00452C9C" w:rsidP="004F451B">
            <w:pPr>
              <w:pStyle w:val="Tabletextcentred"/>
              <w:rPr>
                <w:sz w:val="24"/>
                <w:szCs w:val="24"/>
              </w:rPr>
            </w:pPr>
            <w:r>
              <w:t>18/09/2012</w:t>
            </w:r>
          </w:p>
        </w:tc>
        <w:tc>
          <w:tcPr>
            <w:tcW w:w="1115" w:type="dxa"/>
            <w:vAlign w:val="bottom"/>
          </w:tcPr>
          <w:p w:rsidR="00452C9C" w:rsidRDefault="00452C9C" w:rsidP="004F451B">
            <w:pPr>
              <w:pStyle w:val="Tabletextcentred"/>
              <w:cnfStyle w:val="000000100000" w:firstRow="0" w:lastRow="0" w:firstColumn="0" w:lastColumn="0" w:oddVBand="0" w:evenVBand="0" w:oddHBand="1" w:evenHBand="0" w:firstRowFirstColumn="0" w:firstRowLastColumn="0" w:lastRowFirstColumn="0" w:lastRowLastColumn="0"/>
              <w:rPr>
                <w:sz w:val="24"/>
                <w:szCs w:val="24"/>
              </w:rPr>
            </w:pPr>
            <w:r>
              <w:t>262</w:t>
            </w:r>
          </w:p>
        </w:tc>
        <w:tc>
          <w:tcPr>
            <w:cnfStyle w:val="000010000000" w:firstRow="0" w:lastRow="0" w:firstColumn="0" w:lastColumn="0" w:oddVBand="1" w:evenVBand="0" w:oddHBand="0" w:evenHBand="0" w:firstRowFirstColumn="0" w:firstRowLastColumn="0" w:lastRowFirstColumn="0" w:lastRowLastColumn="0"/>
            <w:tcW w:w="1662" w:type="dxa"/>
            <w:vAlign w:val="bottom"/>
          </w:tcPr>
          <w:p w:rsidR="00452C9C" w:rsidRPr="003A5A7D" w:rsidRDefault="00452C9C" w:rsidP="00777B3A">
            <w:pPr>
              <w:pStyle w:val="Tabletextcentred"/>
            </w:pPr>
            <w:r w:rsidRPr="003A5A7D">
              <w:t xml:space="preserve">-12° </w:t>
            </w:r>
            <w:r w:rsidR="00777B3A">
              <w:t>0</w:t>
            </w:r>
            <w:r w:rsidRPr="003A5A7D">
              <w:t>5.3788’</w:t>
            </w:r>
          </w:p>
        </w:tc>
        <w:tc>
          <w:tcPr>
            <w:tcW w:w="1707" w:type="dxa"/>
            <w:vAlign w:val="bottom"/>
          </w:tcPr>
          <w:p w:rsidR="00452C9C" w:rsidRPr="003A5A7D" w:rsidRDefault="00452C9C" w:rsidP="003A5A7D">
            <w:pPr>
              <w:pStyle w:val="Tabletextcentred"/>
              <w:cnfStyle w:val="000000100000" w:firstRow="0" w:lastRow="0" w:firstColumn="0" w:lastColumn="0" w:oddVBand="0" w:evenVBand="0" w:oddHBand="1" w:evenHBand="0" w:firstRowFirstColumn="0" w:firstRowLastColumn="0" w:lastRowFirstColumn="0" w:lastRowLastColumn="0"/>
            </w:pPr>
            <w:r w:rsidRPr="003A5A7D">
              <w:t>127° 23.646</w:t>
            </w:r>
            <w:r w:rsidR="00FB3EE2">
              <w:t>0</w:t>
            </w:r>
            <w:r w:rsidRPr="003A5A7D">
              <w:t>’</w:t>
            </w:r>
          </w:p>
        </w:tc>
      </w:tr>
      <w:tr w:rsidR="00452C9C" w:rsidRPr="007E7F1A"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85" w:type="dxa"/>
            <w:vAlign w:val="bottom"/>
          </w:tcPr>
          <w:p w:rsidR="00452C9C" w:rsidRDefault="00452C9C" w:rsidP="004F451B">
            <w:pPr>
              <w:pStyle w:val="Tabletextcentred"/>
              <w:rPr>
                <w:sz w:val="24"/>
                <w:szCs w:val="24"/>
              </w:rPr>
            </w:pPr>
            <w:r>
              <w:t>101914</w:t>
            </w:r>
          </w:p>
        </w:tc>
        <w:tc>
          <w:tcPr>
            <w:tcW w:w="1249" w:type="dxa"/>
          </w:tcPr>
          <w:p w:rsidR="00452C9C" w:rsidRDefault="00452C9C" w:rsidP="004F451B">
            <w:pPr>
              <w:pStyle w:val="Tabletextcentred"/>
              <w:cnfStyle w:val="000000010000" w:firstRow="0" w:lastRow="0" w:firstColumn="0" w:lastColumn="0" w:oddVBand="0" w:evenVBand="0" w:oddHBand="0" w:evenHBand="1" w:firstRowFirstColumn="0" w:firstRowLastColumn="0" w:lastRowFirstColumn="0" w:lastRowLastColumn="0"/>
            </w:pPr>
            <w:r>
              <w:t>53520</w:t>
            </w:r>
          </w:p>
        </w:tc>
        <w:tc>
          <w:tcPr>
            <w:cnfStyle w:val="000010000000" w:firstRow="0" w:lastRow="0" w:firstColumn="0" w:lastColumn="0" w:oddVBand="1" w:evenVBand="0" w:oddHBand="0" w:evenHBand="0" w:firstRowFirstColumn="0" w:firstRowLastColumn="0" w:lastRowFirstColumn="0" w:lastRowLastColumn="0"/>
            <w:tcW w:w="1249" w:type="dxa"/>
            <w:vAlign w:val="bottom"/>
          </w:tcPr>
          <w:p w:rsidR="00452C9C" w:rsidRDefault="00452C9C" w:rsidP="004F451B">
            <w:pPr>
              <w:pStyle w:val="Tabletextcentred"/>
              <w:rPr>
                <w:sz w:val="24"/>
                <w:szCs w:val="24"/>
              </w:rPr>
            </w:pPr>
            <w:r>
              <w:t>20/09/2012</w:t>
            </w:r>
          </w:p>
        </w:tc>
        <w:tc>
          <w:tcPr>
            <w:tcW w:w="1115" w:type="dxa"/>
            <w:vAlign w:val="bottom"/>
          </w:tcPr>
          <w:p w:rsidR="00452C9C" w:rsidRDefault="00452C9C" w:rsidP="004F451B">
            <w:pPr>
              <w:pStyle w:val="Tabletextcentred"/>
              <w:cnfStyle w:val="000000010000" w:firstRow="0" w:lastRow="0" w:firstColumn="0" w:lastColumn="0" w:oddVBand="0" w:evenVBand="0" w:oddHBand="0" w:evenHBand="1" w:firstRowFirstColumn="0" w:firstRowLastColumn="0" w:lastRowFirstColumn="0" w:lastRowLastColumn="0"/>
              <w:rPr>
                <w:sz w:val="24"/>
                <w:szCs w:val="24"/>
              </w:rPr>
            </w:pPr>
            <w:r>
              <w:t>264</w:t>
            </w:r>
          </w:p>
        </w:tc>
        <w:tc>
          <w:tcPr>
            <w:cnfStyle w:val="000010000000" w:firstRow="0" w:lastRow="0" w:firstColumn="0" w:lastColumn="0" w:oddVBand="1" w:evenVBand="0" w:oddHBand="0" w:evenHBand="0" w:firstRowFirstColumn="0" w:firstRowLastColumn="0" w:lastRowFirstColumn="0" w:lastRowLastColumn="0"/>
            <w:tcW w:w="1662" w:type="dxa"/>
            <w:vAlign w:val="bottom"/>
          </w:tcPr>
          <w:p w:rsidR="00452C9C" w:rsidRPr="003A5A7D" w:rsidRDefault="00777B3A" w:rsidP="003A5A7D">
            <w:pPr>
              <w:pStyle w:val="Tabletextcentred"/>
            </w:pPr>
            <w:r>
              <w:t>-11° 52.3790</w:t>
            </w:r>
            <w:r w:rsidR="00452C9C" w:rsidRPr="003A5A7D">
              <w:t>’</w:t>
            </w:r>
          </w:p>
        </w:tc>
        <w:tc>
          <w:tcPr>
            <w:tcW w:w="1707" w:type="dxa"/>
            <w:vAlign w:val="bottom"/>
          </w:tcPr>
          <w:p w:rsidR="00452C9C" w:rsidRPr="003A5A7D" w:rsidRDefault="00452C9C" w:rsidP="003A5A7D">
            <w:pPr>
              <w:pStyle w:val="Tabletextcentred"/>
              <w:cnfStyle w:val="000000010000" w:firstRow="0" w:lastRow="0" w:firstColumn="0" w:lastColumn="0" w:oddVBand="0" w:evenVBand="0" w:oddHBand="0" w:evenHBand="1" w:firstRowFirstColumn="0" w:firstRowLastColumn="0" w:lastRowFirstColumn="0" w:lastRowLastColumn="0"/>
            </w:pPr>
            <w:r w:rsidRPr="003A5A7D">
              <w:t>127</w:t>
            </w:r>
            <w:r w:rsidR="00FB3EE2">
              <w:t>° 07.7039</w:t>
            </w:r>
            <w:r w:rsidRPr="003A5A7D">
              <w:t>’</w:t>
            </w:r>
          </w:p>
        </w:tc>
      </w:tr>
      <w:tr w:rsidR="00452C9C" w:rsidRPr="007E7F1A"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85" w:type="dxa"/>
            <w:vAlign w:val="bottom"/>
          </w:tcPr>
          <w:p w:rsidR="00452C9C" w:rsidRDefault="00452C9C" w:rsidP="004F451B">
            <w:pPr>
              <w:pStyle w:val="Tabletextcentred"/>
              <w:rPr>
                <w:sz w:val="24"/>
                <w:szCs w:val="24"/>
              </w:rPr>
            </w:pPr>
            <w:r>
              <w:t>101917</w:t>
            </w:r>
            <w:r w:rsidR="00314DC4" w:rsidRPr="003A5A7D">
              <w:rPr>
                <w:rStyle w:val="Superscript"/>
              </w:rPr>
              <w:t>2</w:t>
            </w:r>
          </w:p>
        </w:tc>
        <w:tc>
          <w:tcPr>
            <w:tcW w:w="1249" w:type="dxa"/>
          </w:tcPr>
          <w:p w:rsidR="00452C9C" w:rsidRDefault="00452C9C" w:rsidP="004F451B">
            <w:pPr>
              <w:pStyle w:val="Tabletextcentred"/>
              <w:cnfStyle w:val="000000100000" w:firstRow="0" w:lastRow="0" w:firstColumn="0" w:lastColumn="0" w:oddVBand="0" w:evenVBand="0" w:oddHBand="1" w:evenHBand="0" w:firstRowFirstColumn="0" w:firstRowLastColumn="0" w:lastRowFirstColumn="0" w:lastRowLastColumn="0"/>
            </w:pPr>
            <w:r>
              <w:t>53521</w:t>
            </w:r>
          </w:p>
        </w:tc>
        <w:tc>
          <w:tcPr>
            <w:cnfStyle w:val="000010000000" w:firstRow="0" w:lastRow="0" w:firstColumn="0" w:lastColumn="0" w:oddVBand="1" w:evenVBand="0" w:oddHBand="0" w:evenHBand="0" w:firstRowFirstColumn="0" w:firstRowLastColumn="0" w:lastRowFirstColumn="0" w:lastRowLastColumn="0"/>
            <w:tcW w:w="1249" w:type="dxa"/>
            <w:vAlign w:val="bottom"/>
          </w:tcPr>
          <w:p w:rsidR="00452C9C" w:rsidRDefault="00452C9C" w:rsidP="004F451B">
            <w:pPr>
              <w:pStyle w:val="Tabletextcentred"/>
              <w:rPr>
                <w:sz w:val="24"/>
                <w:szCs w:val="24"/>
              </w:rPr>
            </w:pPr>
            <w:r>
              <w:t>21/09/2012</w:t>
            </w:r>
          </w:p>
        </w:tc>
        <w:tc>
          <w:tcPr>
            <w:tcW w:w="1115" w:type="dxa"/>
            <w:vAlign w:val="bottom"/>
          </w:tcPr>
          <w:p w:rsidR="00452C9C" w:rsidRDefault="00452C9C" w:rsidP="004F451B">
            <w:pPr>
              <w:pStyle w:val="Tabletextcentred"/>
              <w:cnfStyle w:val="000000100000" w:firstRow="0" w:lastRow="0" w:firstColumn="0" w:lastColumn="0" w:oddVBand="0" w:evenVBand="0" w:oddHBand="1" w:evenHBand="0" w:firstRowFirstColumn="0" w:firstRowLastColumn="0" w:lastRowFirstColumn="0" w:lastRowLastColumn="0"/>
              <w:rPr>
                <w:sz w:val="24"/>
                <w:szCs w:val="24"/>
              </w:rPr>
            </w:pPr>
            <w:r>
              <w:t>265</w:t>
            </w:r>
          </w:p>
        </w:tc>
        <w:tc>
          <w:tcPr>
            <w:cnfStyle w:val="000010000000" w:firstRow="0" w:lastRow="0" w:firstColumn="0" w:lastColumn="0" w:oddVBand="1" w:evenVBand="0" w:oddHBand="0" w:evenHBand="0" w:firstRowFirstColumn="0" w:firstRowLastColumn="0" w:lastRowFirstColumn="0" w:lastRowLastColumn="0"/>
            <w:tcW w:w="1662" w:type="dxa"/>
            <w:vAlign w:val="bottom"/>
          </w:tcPr>
          <w:p w:rsidR="00452C9C" w:rsidRPr="003A5A7D" w:rsidRDefault="00777B3A" w:rsidP="003A5A7D">
            <w:pPr>
              <w:pStyle w:val="Tabletextcentred"/>
            </w:pPr>
            <w:r>
              <w:t>-11° 56.1269</w:t>
            </w:r>
            <w:r w:rsidR="00452C9C" w:rsidRPr="003A5A7D">
              <w:t>’</w:t>
            </w:r>
          </w:p>
        </w:tc>
        <w:tc>
          <w:tcPr>
            <w:tcW w:w="1707" w:type="dxa"/>
            <w:vAlign w:val="bottom"/>
          </w:tcPr>
          <w:p w:rsidR="00452C9C" w:rsidRPr="003A5A7D" w:rsidRDefault="00452C9C" w:rsidP="00FB3EE2">
            <w:pPr>
              <w:pStyle w:val="Tabletextcentred"/>
              <w:cnfStyle w:val="000000100000" w:firstRow="0" w:lastRow="0" w:firstColumn="0" w:lastColumn="0" w:oddVBand="0" w:evenVBand="0" w:oddHBand="1" w:evenHBand="0" w:firstRowFirstColumn="0" w:firstRowLastColumn="0" w:lastRowFirstColumn="0" w:lastRowLastColumn="0"/>
            </w:pPr>
            <w:r w:rsidRPr="003A5A7D">
              <w:t xml:space="preserve">127° </w:t>
            </w:r>
            <w:r w:rsidR="00FB3EE2">
              <w:t>0</w:t>
            </w:r>
            <w:r w:rsidRPr="003A5A7D">
              <w:t>5.1850’</w:t>
            </w:r>
          </w:p>
        </w:tc>
      </w:tr>
      <w:tr w:rsidR="00452C9C" w:rsidRPr="007E7F1A"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85" w:type="dxa"/>
            <w:vAlign w:val="bottom"/>
          </w:tcPr>
          <w:p w:rsidR="00452C9C" w:rsidRDefault="00452C9C" w:rsidP="004F451B">
            <w:pPr>
              <w:pStyle w:val="Tabletextcentred"/>
              <w:rPr>
                <w:sz w:val="24"/>
                <w:szCs w:val="24"/>
              </w:rPr>
            </w:pPr>
            <w:r>
              <w:t>101753</w:t>
            </w:r>
          </w:p>
        </w:tc>
        <w:tc>
          <w:tcPr>
            <w:tcW w:w="1249" w:type="dxa"/>
          </w:tcPr>
          <w:p w:rsidR="00452C9C" w:rsidRDefault="00452C9C" w:rsidP="004F451B">
            <w:pPr>
              <w:pStyle w:val="Tabletextcentred"/>
              <w:cnfStyle w:val="000000010000" w:firstRow="0" w:lastRow="0" w:firstColumn="0" w:lastColumn="0" w:oddVBand="0" w:evenVBand="0" w:oddHBand="0" w:evenHBand="1" w:firstRowFirstColumn="0" w:firstRowLastColumn="0" w:lastRowFirstColumn="0" w:lastRowLastColumn="0"/>
            </w:pPr>
            <w:r>
              <w:t>53577</w:t>
            </w:r>
          </w:p>
        </w:tc>
        <w:tc>
          <w:tcPr>
            <w:cnfStyle w:val="000010000000" w:firstRow="0" w:lastRow="0" w:firstColumn="0" w:lastColumn="0" w:oddVBand="1" w:evenVBand="0" w:oddHBand="0" w:evenHBand="0" w:firstRowFirstColumn="0" w:firstRowLastColumn="0" w:lastRowFirstColumn="0" w:lastRowLastColumn="0"/>
            <w:tcW w:w="1249" w:type="dxa"/>
            <w:vAlign w:val="bottom"/>
          </w:tcPr>
          <w:p w:rsidR="00452C9C" w:rsidRDefault="00452C9C" w:rsidP="004F451B">
            <w:pPr>
              <w:pStyle w:val="Tabletextcentred"/>
              <w:rPr>
                <w:sz w:val="24"/>
                <w:szCs w:val="24"/>
              </w:rPr>
            </w:pPr>
            <w:r>
              <w:t>22/09/2012</w:t>
            </w:r>
          </w:p>
        </w:tc>
        <w:tc>
          <w:tcPr>
            <w:tcW w:w="1115" w:type="dxa"/>
            <w:vAlign w:val="bottom"/>
          </w:tcPr>
          <w:p w:rsidR="00452C9C" w:rsidRDefault="00452C9C" w:rsidP="004F451B">
            <w:pPr>
              <w:pStyle w:val="Tabletextcentred"/>
              <w:cnfStyle w:val="000000010000" w:firstRow="0" w:lastRow="0" w:firstColumn="0" w:lastColumn="0" w:oddVBand="0" w:evenVBand="0" w:oddHBand="0" w:evenHBand="1" w:firstRowFirstColumn="0" w:firstRowLastColumn="0" w:lastRowFirstColumn="0" w:lastRowLastColumn="0"/>
              <w:rPr>
                <w:sz w:val="24"/>
                <w:szCs w:val="24"/>
              </w:rPr>
            </w:pPr>
            <w:r>
              <w:t>266</w:t>
            </w:r>
          </w:p>
        </w:tc>
        <w:tc>
          <w:tcPr>
            <w:cnfStyle w:val="000010000000" w:firstRow="0" w:lastRow="0" w:firstColumn="0" w:lastColumn="0" w:oddVBand="1" w:evenVBand="0" w:oddHBand="0" w:evenHBand="0" w:firstRowFirstColumn="0" w:firstRowLastColumn="0" w:lastRowFirstColumn="0" w:lastRowLastColumn="0"/>
            <w:tcW w:w="1662" w:type="dxa"/>
            <w:vAlign w:val="bottom"/>
          </w:tcPr>
          <w:p w:rsidR="00452C9C" w:rsidRPr="003A5A7D" w:rsidRDefault="00452C9C" w:rsidP="003A5A7D">
            <w:pPr>
              <w:pStyle w:val="Tabletextcentred"/>
            </w:pPr>
            <w:r w:rsidRPr="003A5A7D">
              <w:t>-11° 50.265</w:t>
            </w:r>
            <w:r w:rsidR="00777B3A">
              <w:t>0</w:t>
            </w:r>
            <w:r w:rsidRPr="003A5A7D">
              <w:t>’</w:t>
            </w:r>
          </w:p>
        </w:tc>
        <w:tc>
          <w:tcPr>
            <w:tcW w:w="1707" w:type="dxa"/>
            <w:vAlign w:val="bottom"/>
          </w:tcPr>
          <w:p w:rsidR="00452C9C" w:rsidRPr="003A5A7D" w:rsidRDefault="00452C9C" w:rsidP="00FB3EE2">
            <w:pPr>
              <w:pStyle w:val="Tabletextcentred"/>
              <w:cnfStyle w:val="000000010000" w:firstRow="0" w:lastRow="0" w:firstColumn="0" w:lastColumn="0" w:oddVBand="0" w:evenVBand="0" w:oddHBand="0" w:evenHBand="1" w:firstRowFirstColumn="0" w:firstRowLastColumn="0" w:lastRowFirstColumn="0" w:lastRowLastColumn="0"/>
            </w:pPr>
            <w:r w:rsidRPr="003A5A7D">
              <w:t xml:space="preserve">127° </w:t>
            </w:r>
            <w:r w:rsidR="00FB3EE2">
              <w:t>0</w:t>
            </w:r>
            <w:r w:rsidRPr="003A5A7D">
              <w:t>5.20</w:t>
            </w:r>
            <w:r w:rsidR="00FB3EE2">
              <w:t>10</w:t>
            </w:r>
            <w:r w:rsidRPr="003A5A7D">
              <w:t>’</w:t>
            </w:r>
          </w:p>
        </w:tc>
      </w:tr>
      <w:tr w:rsidR="00452C9C" w:rsidRPr="007E7F1A"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85" w:type="dxa"/>
            <w:vAlign w:val="bottom"/>
          </w:tcPr>
          <w:p w:rsidR="00452C9C" w:rsidRDefault="00452C9C" w:rsidP="004F451B">
            <w:pPr>
              <w:pStyle w:val="Tabletextcentred"/>
              <w:rPr>
                <w:sz w:val="24"/>
                <w:szCs w:val="24"/>
              </w:rPr>
            </w:pPr>
            <w:r>
              <w:t>101754</w:t>
            </w:r>
          </w:p>
        </w:tc>
        <w:tc>
          <w:tcPr>
            <w:tcW w:w="1249" w:type="dxa"/>
          </w:tcPr>
          <w:p w:rsidR="00452C9C" w:rsidRDefault="00452C9C" w:rsidP="004F451B">
            <w:pPr>
              <w:pStyle w:val="Tabletextcentred"/>
              <w:cnfStyle w:val="000000100000" w:firstRow="0" w:lastRow="0" w:firstColumn="0" w:lastColumn="0" w:oddVBand="0" w:evenVBand="0" w:oddHBand="1" w:evenHBand="0" w:firstRowFirstColumn="0" w:firstRowLastColumn="0" w:lastRowFirstColumn="0" w:lastRowLastColumn="0"/>
            </w:pPr>
            <w:r>
              <w:t>53578</w:t>
            </w:r>
          </w:p>
        </w:tc>
        <w:tc>
          <w:tcPr>
            <w:cnfStyle w:val="000010000000" w:firstRow="0" w:lastRow="0" w:firstColumn="0" w:lastColumn="0" w:oddVBand="1" w:evenVBand="0" w:oddHBand="0" w:evenHBand="0" w:firstRowFirstColumn="0" w:firstRowLastColumn="0" w:lastRowFirstColumn="0" w:lastRowLastColumn="0"/>
            <w:tcW w:w="1249" w:type="dxa"/>
            <w:vAlign w:val="bottom"/>
          </w:tcPr>
          <w:p w:rsidR="00452C9C" w:rsidRDefault="00452C9C" w:rsidP="004F451B">
            <w:pPr>
              <w:pStyle w:val="Tabletextcentred"/>
              <w:rPr>
                <w:sz w:val="24"/>
                <w:szCs w:val="24"/>
              </w:rPr>
            </w:pPr>
            <w:r>
              <w:t>24/09/2012</w:t>
            </w:r>
          </w:p>
        </w:tc>
        <w:tc>
          <w:tcPr>
            <w:tcW w:w="1115" w:type="dxa"/>
            <w:vAlign w:val="bottom"/>
          </w:tcPr>
          <w:p w:rsidR="00452C9C" w:rsidRDefault="00452C9C" w:rsidP="004F451B">
            <w:pPr>
              <w:pStyle w:val="Tabletextcentred"/>
              <w:cnfStyle w:val="000000100000" w:firstRow="0" w:lastRow="0" w:firstColumn="0" w:lastColumn="0" w:oddVBand="0" w:evenVBand="0" w:oddHBand="1" w:evenHBand="0" w:firstRowFirstColumn="0" w:firstRowLastColumn="0" w:lastRowFirstColumn="0" w:lastRowLastColumn="0"/>
              <w:rPr>
                <w:sz w:val="24"/>
                <w:szCs w:val="24"/>
              </w:rPr>
            </w:pPr>
            <w:r>
              <w:t>268</w:t>
            </w:r>
          </w:p>
        </w:tc>
        <w:tc>
          <w:tcPr>
            <w:cnfStyle w:val="000010000000" w:firstRow="0" w:lastRow="0" w:firstColumn="0" w:lastColumn="0" w:oddVBand="1" w:evenVBand="0" w:oddHBand="0" w:evenHBand="0" w:firstRowFirstColumn="0" w:firstRowLastColumn="0" w:lastRowFirstColumn="0" w:lastRowLastColumn="0"/>
            <w:tcW w:w="1662" w:type="dxa"/>
            <w:vAlign w:val="bottom"/>
          </w:tcPr>
          <w:p w:rsidR="00452C9C" w:rsidRPr="003A5A7D" w:rsidRDefault="00452C9C" w:rsidP="003A5A7D">
            <w:pPr>
              <w:pStyle w:val="Tabletextcentred"/>
            </w:pPr>
            <w:r w:rsidRPr="003A5A7D">
              <w:t>-11° 53.904</w:t>
            </w:r>
            <w:r w:rsidR="00777B3A">
              <w:t>0</w:t>
            </w:r>
            <w:r w:rsidRPr="003A5A7D">
              <w:t>’</w:t>
            </w:r>
          </w:p>
        </w:tc>
        <w:tc>
          <w:tcPr>
            <w:tcW w:w="1707" w:type="dxa"/>
            <w:vAlign w:val="bottom"/>
          </w:tcPr>
          <w:p w:rsidR="00452C9C" w:rsidRPr="003A5A7D" w:rsidRDefault="00452C9C" w:rsidP="00FB3EE2">
            <w:pPr>
              <w:pStyle w:val="Tabletextcentred"/>
              <w:cnfStyle w:val="000000100000" w:firstRow="0" w:lastRow="0" w:firstColumn="0" w:lastColumn="0" w:oddVBand="0" w:evenVBand="0" w:oddHBand="1" w:evenHBand="0" w:firstRowFirstColumn="0" w:firstRowLastColumn="0" w:lastRowFirstColumn="0" w:lastRowLastColumn="0"/>
            </w:pPr>
            <w:r w:rsidRPr="003A5A7D">
              <w:t xml:space="preserve">127° </w:t>
            </w:r>
            <w:r w:rsidR="00FB3EE2">
              <w:t>0</w:t>
            </w:r>
            <w:r w:rsidRPr="003A5A7D">
              <w:t>6.3839’</w:t>
            </w:r>
          </w:p>
        </w:tc>
      </w:tr>
      <w:tr w:rsidR="00452C9C" w:rsidRPr="007E7F1A"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85" w:type="dxa"/>
            <w:vAlign w:val="bottom"/>
          </w:tcPr>
          <w:p w:rsidR="00452C9C" w:rsidRDefault="00452C9C" w:rsidP="004F451B">
            <w:pPr>
              <w:pStyle w:val="Tabletextcentred"/>
              <w:rPr>
                <w:sz w:val="24"/>
                <w:szCs w:val="24"/>
              </w:rPr>
            </w:pPr>
            <w:r>
              <w:t>101756</w:t>
            </w:r>
          </w:p>
        </w:tc>
        <w:tc>
          <w:tcPr>
            <w:tcW w:w="1249" w:type="dxa"/>
          </w:tcPr>
          <w:p w:rsidR="00452C9C" w:rsidRDefault="00452C9C" w:rsidP="004F451B">
            <w:pPr>
              <w:pStyle w:val="Tabletextcentred"/>
              <w:cnfStyle w:val="000000010000" w:firstRow="0" w:lastRow="0" w:firstColumn="0" w:lastColumn="0" w:oddVBand="0" w:evenVBand="0" w:oddHBand="0" w:evenHBand="1" w:firstRowFirstColumn="0" w:firstRowLastColumn="0" w:lastRowFirstColumn="0" w:lastRowLastColumn="0"/>
            </w:pPr>
            <w:r>
              <w:t>53582</w:t>
            </w:r>
          </w:p>
        </w:tc>
        <w:tc>
          <w:tcPr>
            <w:cnfStyle w:val="000010000000" w:firstRow="0" w:lastRow="0" w:firstColumn="0" w:lastColumn="0" w:oddVBand="1" w:evenVBand="0" w:oddHBand="0" w:evenHBand="0" w:firstRowFirstColumn="0" w:firstRowLastColumn="0" w:lastRowFirstColumn="0" w:lastRowLastColumn="0"/>
            <w:tcW w:w="1249" w:type="dxa"/>
            <w:vAlign w:val="bottom"/>
          </w:tcPr>
          <w:p w:rsidR="00452C9C" w:rsidRDefault="00452C9C" w:rsidP="004F451B">
            <w:pPr>
              <w:pStyle w:val="Tabletextcentred"/>
              <w:rPr>
                <w:sz w:val="24"/>
                <w:szCs w:val="24"/>
              </w:rPr>
            </w:pPr>
            <w:r>
              <w:t>26/09/2012</w:t>
            </w:r>
          </w:p>
        </w:tc>
        <w:tc>
          <w:tcPr>
            <w:tcW w:w="1115" w:type="dxa"/>
            <w:vAlign w:val="bottom"/>
          </w:tcPr>
          <w:p w:rsidR="00452C9C" w:rsidRDefault="00452C9C" w:rsidP="004F451B">
            <w:pPr>
              <w:pStyle w:val="Tabletextcentred"/>
              <w:cnfStyle w:val="000000010000" w:firstRow="0" w:lastRow="0" w:firstColumn="0" w:lastColumn="0" w:oddVBand="0" w:evenVBand="0" w:oddHBand="0" w:evenHBand="1" w:firstRowFirstColumn="0" w:firstRowLastColumn="0" w:lastRowFirstColumn="0" w:lastRowLastColumn="0"/>
              <w:rPr>
                <w:sz w:val="24"/>
                <w:szCs w:val="24"/>
              </w:rPr>
            </w:pPr>
            <w:r>
              <w:t>270</w:t>
            </w:r>
          </w:p>
        </w:tc>
        <w:tc>
          <w:tcPr>
            <w:cnfStyle w:val="000010000000" w:firstRow="0" w:lastRow="0" w:firstColumn="0" w:lastColumn="0" w:oddVBand="1" w:evenVBand="0" w:oddHBand="0" w:evenHBand="0" w:firstRowFirstColumn="0" w:firstRowLastColumn="0" w:lastRowFirstColumn="0" w:lastRowLastColumn="0"/>
            <w:tcW w:w="1662" w:type="dxa"/>
            <w:vAlign w:val="bottom"/>
          </w:tcPr>
          <w:p w:rsidR="00452C9C" w:rsidRPr="003A5A7D" w:rsidRDefault="00452C9C" w:rsidP="00777B3A">
            <w:pPr>
              <w:pStyle w:val="Tabletextcentred"/>
            </w:pPr>
            <w:r w:rsidRPr="003A5A7D">
              <w:t>-11° 26.75</w:t>
            </w:r>
            <w:r w:rsidR="00777B3A">
              <w:t>90</w:t>
            </w:r>
            <w:r w:rsidRPr="003A5A7D">
              <w:t>’</w:t>
            </w:r>
          </w:p>
        </w:tc>
        <w:tc>
          <w:tcPr>
            <w:tcW w:w="1707" w:type="dxa"/>
            <w:vAlign w:val="bottom"/>
          </w:tcPr>
          <w:p w:rsidR="00452C9C" w:rsidRPr="003A5A7D" w:rsidRDefault="00452C9C" w:rsidP="00FB3EE2">
            <w:pPr>
              <w:pStyle w:val="Tabletextcentred"/>
              <w:cnfStyle w:val="000000010000" w:firstRow="0" w:lastRow="0" w:firstColumn="0" w:lastColumn="0" w:oddVBand="0" w:evenVBand="0" w:oddHBand="0" w:evenHBand="1" w:firstRowFirstColumn="0" w:firstRowLastColumn="0" w:lastRowFirstColumn="0" w:lastRowLastColumn="0"/>
            </w:pPr>
            <w:r w:rsidRPr="003A5A7D">
              <w:t>127° 54.21</w:t>
            </w:r>
            <w:r w:rsidR="00FB3EE2">
              <w:t>20</w:t>
            </w:r>
            <w:r w:rsidRPr="003A5A7D">
              <w:t>’</w:t>
            </w:r>
          </w:p>
        </w:tc>
      </w:tr>
      <w:tr w:rsidR="00452C9C" w:rsidRPr="007E7F1A"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85" w:type="dxa"/>
            <w:vAlign w:val="bottom"/>
          </w:tcPr>
          <w:p w:rsidR="00452C9C" w:rsidRDefault="00452C9C" w:rsidP="004F451B">
            <w:pPr>
              <w:pStyle w:val="Tabletextcentred"/>
              <w:rPr>
                <w:sz w:val="24"/>
                <w:szCs w:val="24"/>
              </w:rPr>
            </w:pPr>
            <w:r>
              <w:t>101755</w:t>
            </w:r>
          </w:p>
        </w:tc>
        <w:tc>
          <w:tcPr>
            <w:tcW w:w="1249" w:type="dxa"/>
          </w:tcPr>
          <w:p w:rsidR="00452C9C" w:rsidRDefault="00452C9C" w:rsidP="004F451B">
            <w:pPr>
              <w:pStyle w:val="Tabletextcentred"/>
              <w:cnfStyle w:val="000000100000" w:firstRow="0" w:lastRow="0" w:firstColumn="0" w:lastColumn="0" w:oddVBand="0" w:evenVBand="0" w:oddHBand="1" w:evenHBand="0" w:firstRowFirstColumn="0" w:firstRowLastColumn="0" w:lastRowFirstColumn="0" w:lastRowLastColumn="0"/>
            </w:pPr>
            <w:r>
              <w:t>53523</w:t>
            </w:r>
          </w:p>
        </w:tc>
        <w:tc>
          <w:tcPr>
            <w:cnfStyle w:val="000010000000" w:firstRow="0" w:lastRow="0" w:firstColumn="0" w:lastColumn="0" w:oddVBand="1" w:evenVBand="0" w:oddHBand="0" w:evenHBand="0" w:firstRowFirstColumn="0" w:firstRowLastColumn="0" w:lastRowFirstColumn="0" w:lastRowLastColumn="0"/>
            <w:tcW w:w="1249" w:type="dxa"/>
            <w:vAlign w:val="bottom"/>
          </w:tcPr>
          <w:p w:rsidR="00452C9C" w:rsidRDefault="00452C9C" w:rsidP="004F451B">
            <w:pPr>
              <w:pStyle w:val="Tabletextcentred"/>
              <w:rPr>
                <w:sz w:val="24"/>
                <w:szCs w:val="24"/>
              </w:rPr>
            </w:pPr>
            <w:r>
              <w:t>3/10/2012</w:t>
            </w:r>
          </w:p>
        </w:tc>
        <w:tc>
          <w:tcPr>
            <w:tcW w:w="1115" w:type="dxa"/>
            <w:vAlign w:val="bottom"/>
          </w:tcPr>
          <w:p w:rsidR="00452C9C" w:rsidRDefault="00452C9C" w:rsidP="004F451B">
            <w:pPr>
              <w:pStyle w:val="Tabletextcentred"/>
              <w:cnfStyle w:val="000000100000" w:firstRow="0" w:lastRow="0" w:firstColumn="0" w:lastColumn="0" w:oddVBand="0" w:evenVBand="0" w:oddHBand="1" w:evenHBand="0" w:firstRowFirstColumn="0" w:firstRowLastColumn="0" w:lastRowFirstColumn="0" w:lastRowLastColumn="0"/>
              <w:rPr>
                <w:sz w:val="24"/>
                <w:szCs w:val="24"/>
              </w:rPr>
            </w:pPr>
            <w:r>
              <w:t>277</w:t>
            </w:r>
          </w:p>
        </w:tc>
        <w:tc>
          <w:tcPr>
            <w:cnfStyle w:val="000010000000" w:firstRow="0" w:lastRow="0" w:firstColumn="0" w:lastColumn="0" w:oddVBand="1" w:evenVBand="0" w:oddHBand="0" w:evenHBand="0" w:firstRowFirstColumn="0" w:firstRowLastColumn="0" w:lastRowFirstColumn="0" w:lastRowLastColumn="0"/>
            <w:tcW w:w="1662" w:type="dxa"/>
            <w:vAlign w:val="bottom"/>
          </w:tcPr>
          <w:p w:rsidR="00452C9C" w:rsidRPr="003A5A7D" w:rsidRDefault="00452C9C" w:rsidP="00777B3A">
            <w:pPr>
              <w:pStyle w:val="Tabletextcentred"/>
            </w:pPr>
            <w:r w:rsidRPr="003A5A7D">
              <w:t xml:space="preserve">-12° </w:t>
            </w:r>
            <w:r w:rsidR="00777B3A">
              <w:t>0</w:t>
            </w:r>
            <w:r w:rsidRPr="003A5A7D">
              <w:t>8.4460’</w:t>
            </w:r>
          </w:p>
        </w:tc>
        <w:tc>
          <w:tcPr>
            <w:tcW w:w="1707" w:type="dxa"/>
            <w:vAlign w:val="bottom"/>
          </w:tcPr>
          <w:p w:rsidR="00452C9C" w:rsidRPr="003A5A7D" w:rsidRDefault="00452C9C" w:rsidP="00FB3EE2">
            <w:pPr>
              <w:pStyle w:val="Tabletextcentred"/>
              <w:cnfStyle w:val="000000100000" w:firstRow="0" w:lastRow="0" w:firstColumn="0" w:lastColumn="0" w:oddVBand="0" w:evenVBand="0" w:oddHBand="1" w:evenHBand="0" w:firstRowFirstColumn="0" w:firstRowLastColumn="0" w:lastRowFirstColumn="0" w:lastRowLastColumn="0"/>
            </w:pPr>
            <w:r w:rsidRPr="003A5A7D">
              <w:t>127° 27.34</w:t>
            </w:r>
            <w:r w:rsidR="00FB3EE2">
              <w:t>70</w:t>
            </w:r>
          </w:p>
        </w:tc>
      </w:tr>
      <w:tr w:rsidR="00452C9C" w:rsidRPr="007E7F1A"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85" w:type="dxa"/>
            <w:vAlign w:val="bottom"/>
          </w:tcPr>
          <w:p w:rsidR="00452C9C" w:rsidRDefault="00452C9C" w:rsidP="004F451B">
            <w:pPr>
              <w:pStyle w:val="Tabletextcentred"/>
              <w:rPr>
                <w:sz w:val="24"/>
                <w:szCs w:val="24"/>
              </w:rPr>
            </w:pPr>
            <w:r>
              <w:t>101752</w:t>
            </w:r>
          </w:p>
        </w:tc>
        <w:tc>
          <w:tcPr>
            <w:tcW w:w="1249" w:type="dxa"/>
          </w:tcPr>
          <w:p w:rsidR="00452C9C" w:rsidRDefault="00452C9C" w:rsidP="004F451B">
            <w:pPr>
              <w:pStyle w:val="Tabletextcentred"/>
              <w:cnfStyle w:val="000000010000" w:firstRow="0" w:lastRow="0" w:firstColumn="0" w:lastColumn="0" w:oddVBand="0" w:evenVBand="0" w:oddHBand="0" w:evenHBand="1" w:firstRowFirstColumn="0" w:firstRowLastColumn="0" w:lastRowFirstColumn="0" w:lastRowLastColumn="0"/>
            </w:pPr>
            <w:r>
              <w:t>53522</w:t>
            </w:r>
          </w:p>
        </w:tc>
        <w:tc>
          <w:tcPr>
            <w:cnfStyle w:val="000010000000" w:firstRow="0" w:lastRow="0" w:firstColumn="0" w:lastColumn="0" w:oddVBand="1" w:evenVBand="0" w:oddHBand="0" w:evenHBand="0" w:firstRowFirstColumn="0" w:firstRowLastColumn="0" w:lastRowFirstColumn="0" w:lastRowLastColumn="0"/>
            <w:tcW w:w="1249" w:type="dxa"/>
            <w:vAlign w:val="bottom"/>
          </w:tcPr>
          <w:p w:rsidR="00452C9C" w:rsidRDefault="00452C9C" w:rsidP="004F451B">
            <w:pPr>
              <w:pStyle w:val="Tabletextcentred"/>
              <w:rPr>
                <w:sz w:val="24"/>
                <w:szCs w:val="24"/>
              </w:rPr>
            </w:pPr>
            <w:r>
              <w:t>4/10/2012</w:t>
            </w:r>
          </w:p>
        </w:tc>
        <w:tc>
          <w:tcPr>
            <w:tcW w:w="1115" w:type="dxa"/>
            <w:vAlign w:val="bottom"/>
          </w:tcPr>
          <w:p w:rsidR="00452C9C" w:rsidRDefault="00452C9C" w:rsidP="004F451B">
            <w:pPr>
              <w:pStyle w:val="Tabletextcentred"/>
              <w:cnfStyle w:val="000000010000" w:firstRow="0" w:lastRow="0" w:firstColumn="0" w:lastColumn="0" w:oddVBand="0" w:evenVBand="0" w:oddHBand="0" w:evenHBand="1" w:firstRowFirstColumn="0" w:firstRowLastColumn="0" w:lastRowFirstColumn="0" w:lastRowLastColumn="0"/>
              <w:rPr>
                <w:sz w:val="24"/>
                <w:szCs w:val="24"/>
              </w:rPr>
            </w:pPr>
            <w:r>
              <w:t>278</w:t>
            </w:r>
          </w:p>
        </w:tc>
        <w:tc>
          <w:tcPr>
            <w:cnfStyle w:val="000010000000" w:firstRow="0" w:lastRow="0" w:firstColumn="0" w:lastColumn="0" w:oddVBand="1" w:evenVBand="0" w:oddHBand="0" w:evenHBand="0" w:firstRowFirstColumn="0" w:firstRowLastColumn="0" w:lastRowFirstColumn="0" w:lastRowLastColumn="0"/>
            <w:tcW w:w="1662" w:type="dxa"/>
            <w:vAlign w:val="bottom"/>
          </w:tcPr>
          <w:p w:rsidR="00452C9C" w:rsidRPr="003A5A7D" w:rsidRDefault="00452C9C" w:rsidP="00777B3A">
            <w:pPr>
              <w:pStyle w:val="Tabletextcentred"/>
            </w:pPr>
            <w:r w:rsidRPr="003A5A7D">
              <w:t>-14° 16.7408’</w:t>
            </w:r>
          </w:p>
        </w:tc>
        <w:tc>
          <w:tcPr>
            <w:tcW w:w="1707" w:type="dxa"/>
            <w:vAlign w:val="bottom"/>
          </w:tcPr>
          <w:p w:rsidR="00452C9C" w:rsidRPr="003A5A7D" w:rsidRDefault="00FB3EE2" w:rsidP="00FB3EE2">
            <w:pPr>
              <w:pStyle w:val="Tabletextcentred"/>
              <w:cnfStyle w:val="000000010000" w:firstRow="0" w:lastRow="0" w:firstColumn="0" w:lastColumn="0" w:oddVBand="0" w:evenVBand="0" w:oddHBand="0" w:evenHBand="1" w:firstRowFirstColumn="0" w:firstRowLastColumn="0" w:lastRowFirstColumn="0" w:lastRowLastColumn="0"/>
            </w:pPr>
            <w:r>
              <w:t>124° 50.9317</w:t>
            </w:r>
            <w:r w:rsidR="00452C9C" w:rsidRPr="003A5A7D">
              <w:t>’</w:t>
            </w:r>
          </w:p>
        </w:tc>
      </w:tr>
    </w:tbl>
    <w:p w:rsidR="00F72CD8" w:rsidRDefault="00452C9C" w:rsidP="003A5A7D">
      <w:pPr>
        <w:pStyle w:val="Bulletlevel1numbered"/>
      </w:pPr>
      <w:r>
        <w:t>WMO – World Meteorological Organisation</w:t>
      </w:r>
      <w:r w:rsidR="00BB358E">
        <w:t xml:space="preserve"> </w:t>
      </w:r>
      <w:r w:rsidR="003B4733">
        <w:t>code. U</w:t>
      </w:r>
      <w:r w:rsidR="00BB358E">
        <w:t xml:space="preserve">sed as drifter identifier on </w:t>
      </w:r>
      <w:r w:rsidR="00BC7DF6" w:rsidRPr="0066359A">
        <w:t>Global Drifter Program website</w:t>
      </w:r>
      <w:r w:rsidR="00314DC4">
        <w:t>.</w:t>
      </w:r>
    </w:p>
    <w:p w:rsidR="00314DC4" w:rsidRDefault="00314DC4" w:rsidP="003A5A7D">
      <w:pPr>
        <w:pStyle w:val="Bulletlevel1numbered"/>
      </w:pPr>
      <w:r>
        <w:t xml:space="preserve">Drifter 101917 was recovered by another survey vessel operating in the area on 27 September 2012. The drifter was later returned to </w:t>
      </w:r>
      <w:r w:rsidR="00C75314">
        <w:t>Pearl Marine Engineering in</w:t>
      </w:r>
      <w:r>
        <w:t xml:space="preserve"> Darwin then redeployed in the Arafura Sea on a Southern Surveyor transit survey (SS2012t07) on 18 October 2012</w:t>
      </w:r>
      <w:r w:rsidR="008009ED">
        <w:t>; location</w:t>
      </w:r>
      <w:r>
        <w:t xml:space="preserve"> approximately 20 </w:t>
      </w:r>
      <w:proofErr w:type="spellStart"/>
      <w:r>
        <w:t>nM</w:t>
      </w:r>
      <w:proofErr w:type="spellEnd"/>
      <w:r>
        <w:t xml:space="preserve"> north of the Wessel Islands.</w:t>
      </w:r>
    </w:p>
    <w:p w:rsidR="00314DC4" w:rsidRPr="005730ED" w:rsidRDefault="00314DC4" w:rsidP="005730ED">
      <w:pPr>
        <w:pStyle w:val="Tabletextcentred"/>
      </w:pPr>
    </w:p>
    <w:p w:rsidR="00314DC4" w:rsidRPr="005730ED" w:rsidRDefault="00314DC4" w:rsidP="005730ED">
      <w:pPr>
        <w:pStyle w:val="Tabletextcentred"/>
        <w:sectPr w:rsidR="00314DC4" w:rsidRPr="005730ED" w:rsidSect="0096405C">
          <w:footerReference w:type="even" r:id="rId64"/>
          <w:footerReference w:type="default" r:id="rId65"/>
          <w:pgSz w:w="11907" w:h="16840" w:code="9"/>
          <w:pgMar w:top="1985" w:right="1134" w:bottom="1418" w:left="1701" w:header="720" w:footer="397" w:gutter="0"/>
          <w:cols w:space="720"/>
          <w:docGrid w:linePitch="272"/>
        </w:sectPr>
      </w:pPr>
    </w:p>
    <w:p w:rsidR="007E7F1A" w:rsidRDefault="00F72CD8" w:rsidP="00AC5684">
      <w:pPr>
        <w:pStyle w:val="Heading9"/>
      </w:pPr>
      <w:bookmarkStart w:id="151" w:name="_Ref355001129"/>
      <w:bookmarkStart w:id="152" w:name="_Toc370362634"/>
      <w:r>
        <w:lastRenderedPageBreak/>
        <w:t xml:space="preserve">Survey Details for </w:t>
      </w:r>
      <w:r w:rsidR="00AC5684">
        <w:t>Surface Sediment Grab (GR) and Box Core (BC) Samples</w:t>
      </w:r>
      <w:bookmarkEnd w:id="151"/>
      <w:bookmarkEnd w:id="152"/>
      <w:r w:rsidR="00AC5684">
        <w:t xml:space="preserve"> </w:t>
      </w:r>
    </w:p>
    <w:p w:rsidR="00127057" w:rsidRDefault="00486498" w:rsidP="00127057">
      <w:pPr>
        <w:pStyle w:val="Tabletitleappendix"/>
      </w:pPr>
      <w:bookmarkStart w:id="153" w:name="_Toc370362694"/>
      <w:r w:rsidRPr="004878C3">
        <w:t xml:space="preserve">Table </w:t>
      </w:r>
      <w:fldSimple w:instr=" STYLEREF 9 \s ">
        <w:r w:rsidR="0013753E">
          <w:rPr>
            <w:noProof/>
          </w:rPr>
          <w:t>E</w:t>
        </w:r>
      </w:fldSimple>
      <w:r w:rsidRPr="004878C3">
        <w:t>.</w:t>
      </w:r>
      <w:fldSimple w:instr=" SEQ Appendix_Table \* ARABIC \s 9 ">
        <w:r w:rsidR="0013753E">
          <w:rPr>
            <w:noProof/>
          </w:rPr>
          <w:t>1</w:t>
        </w:r>
      </w:fldSimple>
      <w:r w:rsidRPr="004878C3">
        <w:t xml:space="preserve"> </w:t>
      </w:r>
      <w:r w:rsidR="00127057" w:rsidRPr="004878C3">
        <w:t>Surface</w:t>
      </w:r>
      <w:r w:rsidR="00127057" w:rsidRPr="00AC5684">
        <w:t xml:space="preserve"> </w:t>
      </w:r>
      <w:r w:rsidR="00127057">
        <w:t>s</w:t>
      </w:r>
      <w:r w:rsidR="00127057" w:rsidRPr="00AC5684">
        <w:t xml:space="preserve">ediment </w:t>
      </w:r>
      <w:r w:rsidR="00127057">
        <w:t>g</w:t>
      </w:r>
      <w:r w:rsidR="00127057" w:rsidRPr="00AC5684">
        <w:t xml:space="preserve">rab (GR) and </w:t>
      </w:r>
      <w:r w:rsidR="00127057">
        <w:t>b</w:t>
      </w:r>
      <w:r w:rsidR="00127057" w:rsidRPr="00AC5684">
        <w:t xml:space="preserve">ox </w:t>
      </w:r>
      <w:r w:rsidR="00127057">
        <w:t>c</w:t>
      </w:r>
      <w:r w:rsidR="00127057" w:rsidRPr="00AC5684">
        <w:t xml:space="preserve">ore (BC) </w:t>
      </w:r>
      <w:r w:rsidR="00127057">
        <w:t>s</w:t>
      </w:r>
      <w:r w:rsidR="00127057" w:rsidRPr="00AC5684">
        <w:t>ample</w:t>
      </w:r>
      <w:r w:rsidR="00127057">
        <w:t xml:space="preserve"> l</w:t>
      </w:r>
      <w:r w:rsidR="00127057" w:rsidRPr="00AC5684">
        <w:t xml:space="preserve">ocations, </w:t>
      </w:r>
      <w:r w:rsidR="00127057">
        <w:t>w</w:t>
      </w:r>
      <w:r w:rsidR="00127057" w:rsidRPr="00AC5684">
        <w:t xml:space="preserve">ater </w:t>
      </w:r>
      <w:r w:rsidR="00127057">
        <w:t>d</w:t>
      </w:r>
      <w:r w:rsidR="00127057" w:rsidRPr="00AC5684">
        <w:t xml:space="preserve">epths and </w:t>
      </w:r>
      <w:r w:rsidR="00127057">
        <w:t>f</w:t>
      </w:r>
      <w:r w:rsidR="00127057" w:rsidRPr="00AC5684">
        <w:t xml:space="preserve">ield </w:t>
      </w:r>
      <w:r w:rsidR="00127057">
        <w:t>d</w:t>
      </w:r>
      <w:r w:rsidR="00127057" w:rsidRPr="00AC5684">
        <w:t xml:space="preserve">escriptions (including </w:t>
      </w:r>
      <w:proofErr w:type="spellStart"/>
      <w:r w:rsidR="00127057" w:rsidRPr="00AC5684">
        <w:t>Munsell</w:t>
      </w:r>
      <w:proofErr w:type="spellEnd"/>
      <w:r w:rsidR="00127057" w:rsidRPr="00AC5684">
        <w:t xml:space="preserve"> colour code, where noted)</w:t>
      </w:r>
      <w:r w:rsidR="00127057">
        <w:t>.</w:t>
      </w:r>
      <w:bookmarkEnd w:id="153"/>
    </w:p>
    <w:tbl>
      <w:tblPr>
        <w:tblStyle w:val="TableGAHeaderRow"/>
        <w:tblW w:w="14061" w:type="dxa"/>
        <w:tblLook w:val="01E0" w:firstRow="1" w:lastRow="1" w:firstColumn="1" w:lastColumn="1" w:noHBand="0" w:noVBand="0"/>
        <w:tblCaption w:val="Details of grab and box corer deployments"/>
        <w:tblDescription w:val="Listing of water depth, location and field description of samples recovered by the Smith McIntyre grab and box corer."/>
      </w:tblPr>
      <w:tblGrid>
        <w:gridCol w:w="577"/>
        <w:gridCol w:w="814"/>
        <w:gridCol w:w="1049"/>
        <w:gridCol w:w="1073"/>
        <w:gridCol w:w="1440"/>
        <w:gridCol w:w="1496"/>
        <w:gridCol w:w="7612"/>
      </w:tblGrid>
      <w:tr w:rsidR="00404BC7" w:rsidRPr="00AC5684" w:rsidTr="00404BC7">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5F4D59">
            <w:pPr>
              <w:pStyle w:val="Tabletextcentred"/>
            </w:pPr>
            <w:r>
              <w:t>Area</w:t>
            </w:r>
          </w:p>
        </w:tc>
        <w:tc>
          <w:tcPr>
            <w:tcW w:w="814" w:type="dxa"/>
          </w:tcPr>
          <w:p w:rsidR="00404BC7" w:rsidRPr="00AC5684" w:rsidRDefault="00404BC7" w:rsidP="005F4D59">
            <w:pPr>
              <w:pStyle w:val="Tabletextcentred"/>
              <w:cnfStyle w:val="100000000000" w:firstRow="1" w:lastRow="0" w:firstColumn="0" w:lastColumn="0" w:oddVBand="0" w:evenVBand="0" w:oddHBand="0" w:evenHBand="0" w:firstRowFirstColumn="0" w:firstRowLastColumn="0" w:lastRowFirstColumn="0" w:lastRowLastColumn="0"/>
            </w:pPr>
            <w:r w:rsidRPr="00AC5684">
              <w:t>Station</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5F4D59">
            <w:pPr>
              <w:pStyle w:val="Tabletextcentred"/>
            </w:pPr>
            <w:r w:rsidRPr="00AC5684">
              <w:t>Sample ID</w:t>
            </w:r>
          </w:p>
        </w:tc>
        <w:tc>
          <w:tcPr>
            <w:tcW w:w="1073" w:type="dxa"/>
          </w:tcPr>
          <w:p w:rsidR="00404BC7" w:rsidRPr="00AC5684" w:rsidRDefault="00404BC7" w:rsidP="00736CEE">
            <w:pPr>
              <w:pStyle w:val="Tabletextcentred"/>
              <w:cnfStyle w:val="100000000000" w:firstRow="1" w:lastRow="0" w:firstColumn="0" w:lastColumn="0" w:oddVBand="0" w:evenVBand="0" w:oddHBand="0" w:evenHBand="0" w:firstRowFirstColumn="0" w:firstRowLastColumn="0" w:lastRowFirstColumn="0" w:lastRowLastColumn="0"/>
            </w:pPr>
            <w:r w:rsidRPr="00AC5684">
              <w:t>Latitude</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Longitude</w:t>
            </w:r>
          </w:p>
        </w:tc>
        <w:tc>
          <w:tcPr>
            <w:tcW w:w="1496" w:type="dxa"/>
          </w:tcPr>
          <w:p w:rsidR="00404BC7" w:rsidRPr="00AC5684" w:rsidRDefault="00404BC7" w:rsidP="005F4D59">
            <w:pPr>
              <w:pStyle w:val="Tabletextcentred"/>
              <w:cnfStyle w:val="100000000000" w:firstRow="1" w:lastRow="0" w:firstColumn="0" w:lastColumn="0" w:oddVBand="0" w:evenVBand="0" w:oddHBand="0" w:evenHBand="0" w:firstRowFirstColumn="0" w:firstRowLastColumn="0" w:lastRowFirstColumn="0" w:lastRowLastColumn="0"/>
            </w:pPr>
            <w:r w:rsidRPr="00AC5684">
              <w:t>Water Depth (m)</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5F4D59">
            <w:pPr>
              <w:pStyle w:val="Tabletextleft"/>
            </w:pPr>
            <w:r w:rsidRPr="00AC5684">
              <w:t>Sample Description</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05</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GR001</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-12.2178</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127.3947</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84</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sandy silt; fragments of fine shell; poorly sorted</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06</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GR002</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-12.2094</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127.4224</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gravelly silt with shell fragments; poorly sorted; 5Y 5/2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07</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GR004</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-12.1840</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127.4006</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76</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granular silt with shell fragments; poorly sorted; bivalves; 5Y 5/2 olive grey</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08</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GR006</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-12.1924</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127.4043</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73</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Gravelly silt and shell fragments; very poorly sorted; 5Y 5/2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09</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GR008</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-12.2004</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127.4308</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73</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Gravelly sandy silt; very poorly sorted; olive grey; 5Y 5/2 olive grey</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10</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GR010</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-12.1956</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127.4521</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106</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Gravelly mud; poorly sorted; 5Y 5/2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10</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GR011</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-12.1988</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127.4522</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104</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Gravelly mud</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11</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GR013</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-12.1987</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127.4471</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100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 &amp; gravel; poorly sorted; shell fragments; 5Y 4/2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11</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GR014</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-12.1985</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127.4469</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100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Gravelly mud; poorly sorted; 5Y 4/2 olive grey</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14</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GR015</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-12.0742</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127.4346</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30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Very coarse sandy gravel; mud trace; carbonate; very poorly sorted; 2.5Y 6/3 light yellowish brown</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14</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GR017</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-12.0677</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127.4361</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51</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 xml:space="preserve">Gravelly coarse sand; trace mud; poorly sorted; carbonate; </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15</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GR019</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-12.0713</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127.4239</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59</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 xml:space="preserve">Very poorly sorted muddy, sand &amp; gravel; cemented </w:t>
            </w:r>
            <w:proofErr w:type="spellStart"/>
            <w:r w:rsidRPr="00AC5684">
              <w:t>clasts</w:t>
            </w:r>
            <w:proofErr w:type="spellEnd"/>
            <w:r w:rsidRPr="00AC5684">
              <w:t>; carbonate; 5Y 4/2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16</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GR021</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-12.0895</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127.4259</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125</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 xml:space="preserve">Very poorly sorted muddy dandy gravel; carbonate </w:t>
            </w:r>
            <w:proofErr w:type="spellStart"/>
            <w:r w:rsidRPr="00AC5684">
              <w:t>clasts</w:t>
            </w:r>
            <w:proofErr w:type="spellEnd"/>
            <w:r w:rsidRPr="00AC5684">
              <w:t xml:space="preserve"> cemented; 5Y 4/2 olive grey</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17</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BC001</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-12.1048</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127.3996</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Sandy silt; poorly sorted; 5Y 4/2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18</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GR023</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-12.0749</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127.4265</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32</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Very poorly sorted sandy gravel; carbonate; mud trace; 2.5Y 5/3 light olive brown</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19</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GR025</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-12.0806</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127.4297</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49</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Poorly sorted gravelly coarse sand; 2.5Y 5/2 greyish brown</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lastRenderedPageBreak/>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20</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BC003</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-12.1977</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127.3940</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73</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Sandy silt; shell fragments in sand fraction; 5Y 4/3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21</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BC005</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-12.2058</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127.4364</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77</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sand and gravel; poorly sorted; 5Y 4/3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22</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BC007</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-12.2089</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127.4457</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81</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sandy gravel; very poorly sorted; 5Y 4/3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24</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BC009</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-11.8868</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127.0935</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78</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sand; 5Y 4/3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25</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BC012</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-11.8969</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127.0690</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71</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No field description</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26</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GR028</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-11.8900</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127.0950</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73</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sand; poorly sorted; 5Y 4/2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27</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BC014</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-11.8784</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127.1166</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116</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Silt; 5Y 4/3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28</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BC016</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-11.8581</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127.0373</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127</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sandy silt; 5Y 4/3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29</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GR030</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-11.8932</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127.0951</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58</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to medium sand; 5Y 5/3 olive grey</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31</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BC018</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-11.7910</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126.9772</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76</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sand</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32</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BC020</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-11.7944</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126.9931</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95</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to very coarse sand; poorly sorted; 5Y 4/3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33</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BC022</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-11.8459</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127.0559</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127</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Silt; 5Y 4/3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34</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BC024</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-11.8799</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127.0920</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108</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Sandy mud; sand coarse to very coarse; poorly sorted; 5Y 4/3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36</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BC027</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-11.8178</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127.0468</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very coarse sand; very poorly sorted; 5Y 4/3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37</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BC029</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-11.8177</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127.0296</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to very coarse sand; very poorly sorted; 5Y 2/3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38</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BC030</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-11.8075</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126.9673</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77</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to very coarse sand; very poorly sorted; 5Y 4/2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39</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BC032</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-11.7801</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127.0092</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90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sandy silt; moderately well sorted</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40</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BC034</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-11.8083</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126.9905</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99</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sandy silt; well sorted; 5Y 4/2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41</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GR033</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-11.8896</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127.0670</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64</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muddy coarse to very coarse sand &amp; gravel; very poorly sorted; 5Y 4/3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2</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42</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GR035</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-11.8887</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127.0745</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72</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sand; poorly sorted; 5Y 2/3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44</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GR037</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-11.4102</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126.9227</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88</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sandy silt; well sorted; 5Y 5/3 olive grey</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45</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BC037</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-11.4504</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126.9212</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106</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Silt; well sorted; 5Y 5/2</w:t>
            </w:r>
            <w:r>
              <w:t xml:space="preserve"> </w:t>
            </w:r>
            <w:r w:rsidRPr="00AC5684">
              <w:t>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46</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BC039</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-11.4338</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126.9383</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60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sandy silt; moderate sorting; 5Y 5/3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47</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GR038</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-11.4204</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126.9446</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64</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Sandy silt; poorly sorted; sand fraction medium to coarse, angular; 5Y 5/3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lastRenderedPageBreak/>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49</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GR040</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-11.4069</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126.9291</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81</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sand; poorly sorted; 5Y 2/3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50</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BC041</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-11.4051</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126.9616</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99</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Silt; well sorted; 5Y 5/2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51</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BC043</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-11.4310</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126.9888</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95</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Silt; well sorted; 5Y 5/3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52</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BC045</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-11.4360</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126.9971</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96</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Silt; well sorted; 5Y 5/3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53</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BC047</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-11.4426</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126.9670</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79</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sand; poorly sorted; 5Y 4/3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54</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BC049</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-11.4244</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126.9660</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85</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medium to coarse sand; poorly sorted; 5Y 2/3 olive grey</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55</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GR042</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-11.4342</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126.9542</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57</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medium to coarse sand; poorly sorted; carbonates; 5Y 5/3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56</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BC051</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-11.3993</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127.0205</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76</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sand; poorly sorted; 5Y 5/3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57</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BC053</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-11.4433</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127.0951</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Silt; well sorted; 5Y 5/3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58</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BC056</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-11.4483</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127.0306</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108</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Silt; well sorted; 5Y 5/3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60</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GR044</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-11.4032</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127.0245</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51</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muddy medium to coarse sand; moderately well sorted; carbonates; 5Y 5/3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60</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GR045</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-11.4033</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127.0249</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52</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medium to coarse sand; 5Y 5/3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61</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BC058</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-11.4412</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126.9713</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84</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medium to coarse sand; poorly sorted; 5Y 5/3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62</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BC060</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-11.4091</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126.9396</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77</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sand; poorly sorted; 5Y 5/3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63</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BC062</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-11.3994</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126.9121</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98</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Silt; well sorted; 5Y 5/3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65</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GR046</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-11.4257</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126.9445</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62</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Sandy mud; sand fraction coarse to very coarse carbonate; poorly sorted; 5Y 5/3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3</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66</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GR048</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-11.4143</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126.9355</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65</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sand; poorly sorted; 5Y 5/3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4</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67</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GR050</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-11.3368</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126.9622</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71</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medium to coarse sand; poorly sorted; 5Y 5/3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4</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68</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GR051</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-11.3284</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126.9543</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42</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coarse to very coarse sand; poorly sorted; fungoid corals (discs); 5Y 5/3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73</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GR053</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-12.0647</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127.4257</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72</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Slightly muddy medium to coarse sand; poorly sorted; carbonates; 5Y 5/3 olive</w:t>
            </w:r>
          </w:p>
        </w:tc>
      </w:tr>
      <w:tr w:rsidR="00404BC7" w:rsidRPr="00AC5684" w:rsidTr="00404BC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100000" w:firstRow="0" w:lastRow="0" w:firstColumn="0" w:lastColumn="0" w:oddVBand="0" w:evenVBand="0" w:oddHBand="1" w:evenHBand="0" w:firstRowFirstColumn="0" w:firstRowLastColumn="0" w:lastRowFirstColumn="0" w:lastRowLastColumn="0"/>
            </w:pPr>
            <w:r w:rsidRPr="00AC5684">
              <w:t>74</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GR055</w:t>
            </w:r>
          </w:p>
        </w:tc>
        <w:tc>
          <w:tcPr>
            <w:tcW w:w="1073"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-12.0775</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127.4448</w:t>
            </w:r>
          </w:p>
        </w:tc>
        <w:tc>
          <w:tcPr>
            <w:tcW w:w="1496" w:type="dxa"/>
          </w:tcPr>
          <w:p w:rsidR="00404BC7" w:rsidRPr="00AC5684" w:rsidRDefault="00404BC7" w:rsidP="00806E4C">
            <w:pPr>
              <w:pStyle w:val="Tabletextcentred"/>
              <w:cnfStyle w:val="000000100000" w:firstRow="0" w:lastRow="0" w:firstColumn="0" w:lastColumn="0" w:oddVBand="0" w:evenVBand="0" w:oddHBand="1" w:evenHBand="0" w:firstRowFirstColumn="0" w:firstRowLastColumn="0" w:lastRowFirstColumn="0" w:lastRowLastColumn="0"/>
            </w:pPr>
            <w:r w:rsidRPr="00AC5684">
              <w:t>73</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AC5684" w:rsidRDefault="00404BC7" w:rsidP="00AC5684">
            <w:pPr>
              <w:pStyle w:val="Tabletextleft"/>
            </w:pPr>
            <w:r w:rsidRPr="00AC5684">
              <w:t>Muddy medium to coarse sand; carbonate; poorly sorted; 5Y 5/3 olive</w:t>
            </w:r>
          </w:p>
        </w:tc>
      </w:tr>
      <w:tr w:rsidR="00404BC7" w:rsidRPr="00AC5684" w:rsidTr="00404BC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77" w:type="dxa"/>
          </w:tcPr>
          <w:p w:rsidR="00404BC7" w:rsidRPr="00AC5684" w:rsidRDefault="00404BC7" w:rsidP="00AC5684">
            <w:pPr>
              <w:pStyle w:val="Tabletextcentred"/>
            </w:pPr>
            <w:r w:rsidRPr="00AC5684">
              <w:t>1</w:t>
            </w:r>
          </w:p>
        </w:tc>
        <w:tc>
          <w:tcPr>
            <w:tcW w:w="814" w:type="dxa"/>
          </w:tcPr>
          <w:p w:rsidR="00404BC7" w:rsidRPr="00AC5684" w:rsidRDefault="00404BC7" w:rsidP="00AC5684">
            <w:pPr>
              <w:pStyle w:val="Tabletextcentred"/>
              <w:cnfStyle w:val="000000010000" w:firstRow="0" w:lastRow="0" w:firstColumn="0" w:lastColumn="0" w:oddVBand="0" w:evenVBand="0" w:oddHBand="0" w:evenHBand="1" w:firstRowFirstColumn="0" w:firstRowLastColumn="0" w:lastRowFirstColumn="0" w:lastRowLastColumn="0"/>
            </w:pPr>
            <w:r w:rsidRPr="00AC5684">
              <w:t>75</w:t>
            </w:r>
          </w:p>
        </w:tc>
        <w:tc>
          <w:tcPr>
            <w:cnfStyle w:val="000010000000" w:firstRow="0" w:lastRow="0" w:firstColumn="0" w:lastColumn="0" w:oddVBand="1" w:evenVBand="0" w:oddHBand="0" w:evenHBand="0" w:firstRowFirstColumn="0" w:firstRowLastColumn="0" w:lastRowFirstColumn="0" w:lastRowLastColumn="0"/>
            <w:tcW w:w="1049" w:type="dxa"/>
          </w:tcPr>
          <w:p w:rsidR="00404BC7" w:rsidRPr="00AC5684" w:rsidRDefault="00404BC7" w:rsidP="00AC5684">
            <w:pPr>
              <w:pStyle w:val="Tabletextcentred"/>
            </w:pPr>
            <w:r w:rsidRPr="00AC5684">
              <w:t>BC065</w:t>
            </w:r>
          </w:p>
        </w:tc>
        <w:tc>
          <w:tcPr>
            <w:tcW w:w="1073"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-12.1440</w:t>
            </w:r>
          </w:p>
        </w:tc>
        <w:tc>
          <w:tcPr>
            <w:cnfStyle w:val="000010000000" w:firstRow="0" w:lastRow="0" w:firstColumn="0" w:lastColumn="0" w:oddVBand="1" w:evenVBand="0" w:oddHBand="0" w:evenHBand="0" w:firstRowFirstColumn="0" w:firstRowLastColumn="0" w:lastRowFirstColumn="0" w:lastRowLastColumn="0"/>
            <w:tcW w:w="1440" w:type="dxa"/>
          </w:tcPr>
          <w:p w:rsidR="00404BC7" w:rsidRPr="00AC5684" w:rsidRDefault="00404BC7" w:rsidP="00736CEE">
            <w:pPr>
              <w:pStyle w:val="Tabletextcentred"/>
            </w:pPr>
            <w:r w:rsidRPr="00AC5684">
              <w:t>127.4458</w:t>
            </w:r>
          </w:p>
        </w:tc>
        <w:tc>
          <w:tcPr>
            <w:tcW w:w="1496" w:type="dxa"/>
          </w:tcPr>
          <w:p w:rsidR="00404BC7" w:rsidRPr="00AC5684" w:rsidRDefault="00404BC7" w:rsidP="00806E4C">
            <w:pPr>
              <w:pStyle w:val="Tabletextcentred"/>
              <w:cnfStyle w:val="000000010000" w:firstRow="0" w:lastRow="0" w:firstColumn="0" w:lastColumn="0" w:oddVBand="0" w:evenVBand="0" w:oddHBand="0" w:evenHBand="1" w:firstRowFirstColumn="0" w:firstRowLastColumn="0" w:lastRowFirstColumn="0" w:lastRowLastColumn="0"/>
            </w:pPr>
            <w:r w:rsidRPr="00AC5684">
              <w:t>110</w:t>
            </w:r>
          </w:p>
        </w:tc>
        <w:tc>
          <w:tcPr>
            <w:cnfStyle w:val="000010000000" w:firstRow="0" w:lastRow="0" w:firstColumn="0" w:lastColumn="0" w:oddVBand="1" w:evenVBand="0" w:oddHBand="0" w:evenHBand="0" w:firstRowFirstColumn="0" w:firstRowLastColumn="0" w:lastRowFirstColumn="0" w:lastRowLastColumn="0"/>
            <w:tcW w:w="7612" w:type="dxa"/>
          </w:tcPr>
          <w:p w:rsidR="00404BC7" w:rsidRPr="00EE1896" w:rsidRDefault="00404BC7" w:rsidP="00AC5684">
            <w:pPr>
              <w:pStyle w:val="Tabletextleft"/>
              <w:rPr>
                <w:b/>
              </w:rPr>
            </w:pPr>
            <w:r w:rsidRPr="00AC5684">
              <w:t>Sandy silt; poorly sorted; sand fraction fine to coarse; carbonates; 5Y 5/3 olive</w:t>
            </w:r>
          </w:p>
        </w:tc>
      </w:tr>
    </w:tbl>
    <w:p w:rsidR="00EE1896" w:rsidRPr="005730ED" w:rsidRDefault="00EE1896" w:rsidP="005730ED">
      <w:pPr>
        <w:pStyle w:val="Tabletextcentred"/>
        <w:sectPr w:rsidR="00EE1896" w:rsidRPr="005730ED" w:rsidSect="0096405C">
          <w:footerReference w:type="even" r:id="rId66"/>
          <w:footerReference w:type="default" r:id="rId67"/>
          <w:pgSz w:w="16840" w:h="11907" w:orient="landscape" w:code="9"/>
          <w:pgMar w:top="1134" w:right="1418" w:bottom="1701" w:left="1418" w:header="720" w:footer="680" w:gutter="0"/>
          <w:cols w:space="720"/>
          <w:docGrid w:linePitch="272"/>
        </w:sectPr>
      </w:pPr>
      <w:bookmarkStart w:id="154" w:name="_Ref357696307"/>
      <w:bookmarkStart w:id="155" w:name="_Ref357695067"/>
    </w:p>
    <w:p w:rsidR="00F959A8" w:rsidRDefault="00BE68FE" w:rsidP="00EE1896">
      <w:pPr>
        <w:pStyle w:val="Heading9"/>
      </w:pPr>
      <w:bookmarkStart w:id="156" w:name="_Toc370362635"/>
      <w:r>
        <w:lastRenderedPageBreak/>
        <w:t xml:space="preserve">Survey Details for Surface </w:t>
      </w:r>
      <w:r w:rsidR="00F959A8">
        <w:t>Water Samples</w:t>
      </w:r>
      <w:bookmarkEnd w:id="154"/>
      <w:bookmarkEnd w:id="156"/>
    </w:p>
    <w:p w:rsidR="00F959A8" w:rsidRDefault="00F959A8" w:rsidP="00F959A8">
      <w:pPr>
        <w:pStyle w:val="Tabletitleappendix"/>
      </w:pPr>
      <w:bookmarkStart w:id="157" w:name="_Toc370362695"/>
      <w:r w:rsidRPr="004878C3">
        <w:t>Table F.</w:t>
      </w:r>
      <w:fldSimple w:instr=" SEQ Appendix_Table \* ARABIC \s 9 ">
        <w:r w:rsidR="0013753E">
          <w:rPr>
            <w:noProof/>
          </w:rPr>
          <w:t>1</w:t>
        </w:r>
      </w:fldSimple>
      <w:r w:rsidRPr="004878C3">
        <w:t xml:space="preserve"> Details</w:t>
      </w:r>
      <w:r w:rsidRPr="00E5784E">
        <w:t xml:space="preserve"> of underway water samples collected during transits</w:t>
      </w:r>
      <w:r>
        <w:t>.</w:t>
      </w:r>
      <w:bookmarkEnd w:id="157"/>
    </w:p>
    <w:tbl>
      <w:tblPr>
        <w:tblStyle w:val="TableGAHeaderRow"/>
        <w:tblW w:w="0" w:type="auto"/>
        <w:jc w:val="center"/>
        <w:tblInd w:w="0" w:type="dxa"/>
        <w:tblLook w:val="01E0" w:firstRow="1" w:lastRow="1" w:firstColumn="1" w:lastColumn="1" w:noHBand="0" w:noVBand="0"/>
        <w:tblCaption w:val="Surface water samples"/>
        <w:tblDescription w:val="Listing of location, date and time of collection for all underway water samples."/>
      </w:tblPr>
      <w:tblGrid>
        <w:gridCol w:w="825"/>
        <w:gridCol w:w="1916"/>
        <w:gridCol w:w="1025"/>
        <w:gridCol w:w="1084"/>
        <w:gridCol w:w="1025"/>
        <w:gridCol w:w="1055"/>
      </w:tblGrid>
      <w:tr w:rsidR="00F959A8" w:rsidRPr="00482B6F" w:rsidTr="00B412F3">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5F4D59">
            <w:pPr>
              <w:pStyle w:val="Tabletextcentred"/>
            </w:pPr>
            <w:r w:rsidRPr="00482B6F">
              <w:t>Station</w:t>
            </w:r>
          </w:p>
        </w:tc>
        <w:tc>
          <w:tcPr>
            <w:tcW w:w="1916" w:type="dxa"/>
          </w:tcPr>
          <w:p w:rsidR="00F959A8" w:rsidRPr="00482B6F" w:rsidRDefault="00F959A8" w:rsidP="005F4D59">
            <w:pPr>
              <w:pStyle w:val="Tabletextcentred"/>
              <w:cnfStyle w:val="100000000000" w:firstRow="1" w:lastRow="0" w:firstColumn="0" w:lastColumn="0" w:oddVBand="0" w:evenVBand="0" w:oddHBand="0" w:evenHBand="0" w:firstRowFirstColumn="0" w:firstRowLastColumn="0" w:lastRowFirstColumn="0" w:lastRowLastColumn="0"/>
            </w:pPr>
            <w:r w:rsidRPr="00482B6F">
              <w:t>Sample ID</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5F4D59">
            <w:pPr>
              <w:pStyle w:val="Tabletextcentred"/>
            </w:pPr>
            <w:r w:rsidRPr="00482B6F">
              <w:t>Latitude</w:t>
            </w:r>
          </w:p>
        </w:tc>
        <w:tc>
          <w:tcPr>
            <w:tcW w:w="1084" w:type="dxa"/>
          </w:tcPr>
          <w:p w:rsidR="00F959A8" w:rsidRPr="00482B6F" w:rsidRDefault="00F959A8" w:rsidP="005F4D59">
            <w:pPr>
              <w:pStyle w:val="Tabletextcentred"/>
              <w:cnfStyle w:val="100000000000" w:firstRow="1" w:lastRow="0" w:firstColumn="0" w:lastColumn="0" w:oddVBand="0" w:evenVBand="0" w:oddHBand="0" w:evenHBand="0" w:firstRowFirstColumn="0" w:firstRowLastColumn="0" w:lastRowFirstColumn="0" w:lastRowLastColumn="0"/>
            </w:pPr>
            <w:r w:rsidRPr="00482B6F">
              <w:t>Longitude</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5F4D59">
            <w:pPr>
              <w:pStyle w:val="Tabletextcentred"/>
            </w:pPr>
            <w:r w:rsidRPr="00482B6F">
              <w:t>UTC Date</w:t>
            </w:r>
          </w:p>
        </w:tc>
        <w:tc>
          <w:tcPr>
            <w:tcW w:w="1055" w:type="dxa"/>
          </w:tcPr>
          <w:p w:rsidR="00F959A8" w:rsidRPr="00482B6F" w:rsidRDefault="00F959A8" w:rsidP="005F4D59">
            <w:pPr>
              <w:pStyle w:val="Tabletextcentred"/>
              <w:cnfStyle w:val="100000000000" w:firstRow="1" w:lastRow="0" w:firstColumn="0" w:lastColumn="0" w:oddVBand="0" w:evenVBand="0" w:oddHBand="0" w:evenHBand="0" w:firstRowFirstColumn="0" w:firstRowLastColumn="0" w:lastRowFirstColumn="0" w:lastRowLastColumn="0"/>
            </w:pPr>
            <w:r w:rsidRPr="00482B6F">
              <w:t>UTC Time</w:t>
            </w:r>
          </w:p>
        </w:tc>
      </w:tr>
      <w:tr w:rsidR="00F959A8" w:rsidRPr="00482B6F"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01</w:t>
            </w:r>
          </w:p>
        </w:tc>
        <w:tc>
          <w:tcPr>
            <w:tcW w:w="1916"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SOL5650/001WS001</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-15.84167</w:t>
            </w:r>
          </w:p>
        </w:tc>
        <w:tc>
          <w:tcPr>
            <w:tcW w:w="1084"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122.71850</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13/9/2012</w:t>
            </w:r>
          </w:p>
        </w:tc>
        <w:tc>
          <w:tcPr>
            <w:tcW w:w="1055"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02:20</w:t>
            </w:r>
          </w:p>
        </w:tc>
      </w:tr>
      <w:tr w:rsidR="00F959A8" w:rsidRPr="00482B6F"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02</w:t>
            </w:r>
          </w:p>
        </w:tc>
        <w:tc>
          <w:tcPr>
            <w:tcW w:w="1916"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SOL5650/002WS002</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-15.40833</w:t>
            </w:r>
          </w:p>
        </w:tc>
        <w:tc>
          <w:tcPr>
            <w:tcW w:w="1084"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123.01950</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13/9/2012</w:t>
            </w:r>
          </w:p>
        </w:tc>
        <w:tc>
          <w:tcPr>
            <w:tcW w:w="1055"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05:15</w:t>
            </w:r>
          </w:p>
        </w:tc>
      </w:tr>
      <w:tr w:rsidR="00F959A8" w:rsidRPr="00482B6F"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03</w:t>
            </w:r>
          </w:p>
        </w:tc>
        <w:tc>
          <w:tcPr>
            <w:tcW w:w="1916"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SOL5650/003WS003</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-13.18350</w:t>
            </w:r>
          </w:p>
        </w:tc>
        <w:tc>
          <w:tcPr>
            <w:tcW w:w="1084"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126.00383</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14/9/2012</w:t>
            </w:r>
          </w:p>
        </w:tc>
        <w:tc>
          <w:tcPr>
            <w:tcW w:w="1055"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02:05</w:t>
            </w:r>
          </w:p>
        </w:tc>
      </w:tr>
      <w:tr w:rsidR="00F959A8" w:rsidRPr="00482B6F"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04</w:t>
            </w:r>
          </w:p>
        </w:tc>
        <w:tc>
          <w:tcPr>
            <w:tcW w:w="1916"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SOL5650/004WS004</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-12.95717</w:t>
            </w:r>
          </w:p>
        </w:tc>
        <w:tc>
          <w:tcPr>
            <w:tcW w:w="1084"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126.29200</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14/9/2012</w:t>
            </w:r>
          </w:p>
        </w:tc>
        <w:tc>
          <w:tcPr>
            <w:tcW w:w="1055"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05:05</w:t>
            </w:r>
          </w:p>
        </w:tc>
      </w:tr>
      <w:tr w:rsidR="00F959A8" w:rsidRPr="00482B6F"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19</w:t>
            </w:r>
          </w:p>
        </w:tc>
        <w:tc>
          <w:tcPr>
            <w:tcW w:w="1916"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SOL5650/019WS005</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-12.08088</w:t>
            </w:r>
          </w:p>
        </w:tc>
        <w:tc>
          <w:tcPr>
            <w:tcW w:w="1084"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127.43057</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18/9/2012</w:t>
            </w:r>
          </w:p>
        </w:tc>
        <w:tc>
          <w:tcPr>
            <w:tcW w:w="1055"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04:45</w:t>
            </w:r>
          </w:p>
        </w:tc>
      </w:tr>
      <w:tr w:rsidR="00F959A8" w:rsidRPr="00482B6F"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23</w:t>
            </w:r>
          </w:p>
        </w:tc>
        <w:tc>
          <w:tcPr>
            <w:tcW w:w="1916"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SOL5650/023WS006</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-12.21718</w:t>
            </w:r>
          </w:p>
        </w:tc>
        <w:tc>
          <w:tcPr>
            <w:tcW w:w="1084"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127.39683</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19/9/2012</w:t>
            </w:r>
          </w:p>
        </w:tc>
        <w:tc>
          <w:tcPr>
            <w:tcW w:w="1055"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04:58</w:t>
            </w:r>
          </w:p>
        </w:tc>
      </w:tr>
      <w:tr w:rsidR="00F959A8" w:rsidRPr="00482B6F"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26</w:t>
            </w:r>
          </w:p>
        </w:tc>
        <w:tc>
          <w:tcPr>
            <w:tcW w:w="1916"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SOL5650/026WS007</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-11.89480</w:t>
            </w:r>
          </w:p>
        </w:tc>
        <w:tc>
          <w:tcPr>
            <w:tcW w:w="1084"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127.09093</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20/9/2012</w:t>
            </w:r>
          </w:p>
        </w:tc>
        <w:tc>
          <w:tcPr>
            <w:tcW w:w="1055"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05:40</w:t>
            </w:r>
          </w:p>
        </w:tc>
      </w:tr>
      <w:tr w:rsidR="00F959A8" w:rsidRPr="00482B6F"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30</w:t>
            </w:r>
          </w:p>
        </w:tc>
        <w:tc>
          <w:tcPr>
            <w:tcW w:w="1916"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SOL5650/030WS008</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-11.92660</w:t>
            </w:r>
          </w:p>
        </w:tc>
        <w:tc>
          <w:tcPr>
            <w:tcW w:w="1084"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127.07742</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21/9/2012</w:t>
            </w:r>
          </w:p>
        </w:tc>
        <w:tc>
          <w:tcPr>
            <w:tcW w:w="1055"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05:01</w:t>
            </w:r>
          </w:p>
        </w:tc>
      </w:tr>
      <w:tr w:rsidR="00F959A8" w:rsidRPr="00482B6F"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43</w:t>
            </w:r>
          </w:p>
        </w:tc>
        <w:tc>
          <w:tcPr>
            <w:tcW w:w="1916"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SOL5650/043WS009</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-11.53238</w:t>
            </w:r>
          </w:p>
        </w:tc>
        <w:tc>
          <w:tcPr>
            <w:tcW w:w="1084"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127.44635</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26/9/2012</w:t>
            </w:r>
          </w:p>
        </w:tc>
        <w:tc>
          <w:tcPr>
            <w:tcW w:w="1055"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01:55</w:t>
            </w:r>
          </w:p>
        </w:tc>
      </w:tr>
      <w:tr w:rsidR="00F959A8" w:rsidRPr="00482B6F"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48</w:t>
            </w:r>
          </w:p>
        </w:tc>
        <w:tc>
          <w:tcPr>
            <w:tcW w:w="1916"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SOL5650/048WS010</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-11.43192</w:t>
            </w:r>
          </w:p>
        </w:tc>
        <w:tc>
          <w:tcPr>
            <w:tcW w:w="1084"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126.94270</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27/9/2012</w:t>
            </w:r>
          </w:p>
        </w:tc>
        <w:tc>
          <w:tcPr>
            <w:tcW w:w="1055"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04:53</w:t>
            </w:r>
          </w:p>
        </w:tc>
      </w:tr>
      <w:tr w:rsidR="00F959A8" w:rsidRPr="00482B6F"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64</w:t>
            </w:r>
          </w:p>
        </w:tc>
        <w:tc>
          <w:tcPr>
            <w:tcW w:w="1916"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SOL5650/064WS011</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-11.43635</w:t>
            </w:r>
          </w:p>
        </w:tc>
        <w:tc>
          <w:tcPr>
            <w:tcW w:w="1084"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126.96218</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1/10/2012</w:t>
            </w:r>
          </w:p>
        </w:tc>
        <w:tc>
          <w:tcPr>
            <w:tcW w:w="1055"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01:48</w:t>
            </w:r>
          </w:p>
        </w:tc>
      </w:tr>
      <w:tr w:rsidR="00F959A8" w:rsidRPr="00482B6F"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71</w:t>
            </w:r>
          </w:p>
        </w:tc>
        <w:tc>
          <w:tcPr>
            <w:tcW w:w="1916"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SOL5650/071WS012</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-11.64008</w:t>
            </w:r>
          </w:p>
        </w:tc>
        <w:tc>
          <w:tcPr>
            <w:tcW w:w="1084"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127.00917</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2/10/2012</w:t>
            </w:r>
          </w:p>
        </w:tc>
        <w:tc>
          <w:tcPr>
            <w:tcW w:w="1055"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04:49</w:t>
            </w:r>
          </w:p>
        </w:tc>
      </w:tr>
      <w:tr w:rsidR="00F959A8" w:rsidRPr="00482B6F"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76</w:t>
            </w:r>
          </w:p>
        </w:tc>
        <w:tc>
          <w:tcPr>
            <w:tcW w:w="1916"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SOL5650/076WS013</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-14.22344</w:t>
            </w:r>
          </w:p>
        </w:tc>
        <w:tc>
          <w:tcPr>
            <w:tcW w:w="1084"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124.94283</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4/10/2012</w:t>
            </w:r>
          </w:p>
        </w:tc>
        <w:tc>
          <w:tcPr>
            <w:tcW w:w="1055"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01:50</w:t>
            </w:r>
          </w:p>
        </w:tc>
      </w:tr>
      <w:tr w:rsidR="00F959A8" w:rsidRPr="00482B6F"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77</w:t>
            </w:r>
          </w:p>
        </w:tc>
        <w:tc>
          <w:tcPr>
            <w:tcW w:w="1916"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SOL5650/077WS014</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-14.33861</w:t>
            </w:r>
          </w:p>
        </w:tc>
        <w:tc>
          <w:tcPr>
            <w:tcW w:w="1084"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124.75250</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5/10/2012</w:t>
            </w:r>
          </w:p>
        </w:tc>
        <w:tc>
          <w:tcPr>
            <w:tcW w:w="1055"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04:50</w:t>
            </w:r>
          </w:p>
        </w:tc>
      </w:tr>
      <w:tr w:rsidR="00F959A8" w:rsidRPr="00482B6F" w:rsidTr="00B412F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78</w:t>
            </w:r>
          </w:p>
        </w:tc>
        <w:tc>
          <w:tcPr>
            <w:tcW w:w="1916"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SOL5650/078WS015</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-16.96980</w:t>
            </w:r>
          </w:p>
        </w:tc>
        <w:tc>
          <w:tcPr>
            <w:tcW w:w="1084"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122.23950</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5/10/2012</w:t>
            </w:r>
          </w:p>
        </w:tc>
        <w:tc>
          <w:tcPr>
            <w:tcW w:w="1055" w:type="dxa"/>
          </w:tcPr>
          <w:p w:rsidR="00F959A8" w:rsidRPr="00482B6F" w:rsidRDefault="00F959A8" w:rsidP="009F55BD">
            <w:pPr>
              <w:pStyle w:val="Tabletextcentred"/>
              <w:cnfStyle w:val="000000100000" w:firstRow="0" w:lastRow="0" w:firstColumn="0" w:lastColumn="0" w:oddVBand="0" w:evenVBand="0" w:oddHBand="1" w:evenHBand="0" w:firstRowFirstColumn="0" w:firstRowLastColumn="0" w:lastRowFirstColumn="0" w:lastRowLastColumn="0"/>
            </w:pPr>
            <w:r w:rsidRPr="00482B6F">
              <w:t>01:50</w:t>
            </w:r>
          </w:p>
        </w:tc>
      </w:tr>
      <w:tr w:rsidR="00F959A8" w:rsidRPr="00482B6F" w:rsidTr="00B412F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F959A8" w:rsidRPr="00482B6F" w:rsidRDefault="00F959A8" w:rsidP="009F55BD">
            <w:pPr>
              <w:pStyle w:val="Tabletextcentred"/>
            </w:pPr>
            <w:r w:rsidRPr="00482B6F">
              <w:t>79</w:t>
            </w:r>
          </w:p>
        </w:tc>
        <w:tc>
          <w:tcPr>
            <w:tcW w:w="1916"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SOL5650/079WS016</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-17.34467</w:t>
            </w:r>
          </w:p>
        </w:tc>
        <w:tc>
          <w:tcPr>
            <w:tcW w:w="1084"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122.00225</w:t>
            </w:r>
          </w:p>
        </w:tc>
        <w:tc>
          <w:tcPr>
            <w:cnfStyle w:val="000010000000" w:firstRow="0" w:lastRow="0" w:firstColumn="0" w:lastColumn="0" w:oddVBand="1" w:evenVBand="0" w:oddHBand="0" w:evenHBand="0" w:firstRowFirstColumn="0" w:firstRowLastColumn="0" w:lastRowFirstColumn="0" w:lastRowLastColumn="0"/>
            <w:tcW w:w="1025" w:type="dxa"/>
          </w:tcPr>
          <w:p w:rsidR="00F959A8" w:rsidRPr="00482B6F" w:rsidRDefault="00F959A8" w:rsidP="009F55BD">
            <w:pPr>
              <w:pStyle w:val="Tabletextcentred"/>
            </w:pPr>
            <w:r w:rsidRPr="00482B6F">
              <w:t>5/10/2012</w:t>
            </w:r>
          </w:p>
        </w:tc>
        <w:tc>
          <w:tcPr>
            <w:tcW w:w="1055" w:type="dxa"/>
          </w:tcPr>
          <w:p w:rsidR="00F959A8" w:rsidRPr="00482B6F" w:rsidRDefault="00F959A8" w:rsidP="009F55BD">
            <w:pPr>
              <w:pStyle w:val="Tabletextcentred"/>
              <w:cnfStyle w:val="000000010000" w:firstRow="0" w:lastRow="0" w:firstColumn="0" w:lastColumn="0" w:oddVBand="0" w:evenVBand="0" w:oddHBand="0" w:evenHBand="1" w:firstRowFirstColumn="0" w:firstRowLastColumn="0" w:lastRowFirstColumn="0" w:lastRowLastColumn="0"/>
            </w:pPr>
            <w:r w:rsidRPr="00482B6F">
              <w:t>04:56</w:t>
            </w:r>
          </w:p>
        </w:tc>
      </w:tr>
    </w:tbl>
    <w:p w:rsidR="00F959A8" w:rsidRPr="00AB6516" w:rsidRDefault="00F959A8" w:rsidP="00AB6516">
      <w:pPr>
        <w:pStyle w:val="BodyText"/>
        <w:sectPr w:rsidR="00F959A8" w:rsidRPr="00AB6516" w:rsidSect="0096405C">
          <w:footerReference w:type="even" r:id="rId68"/>
          <w:footerReference w:type="default" r:id="rId69"/>
          <w:pgSz w:w="11907" w:h="16840" w:code="9"/>
          <w:pgMar w:top="1985" w:right="1134" w:bottom="1418" w:left="1701" w:header="720" w:footer="397" w:gutter="0"/>
          <w:cols w:space="720"/>
          <w:docGrid w:linePitch="272"/>
        </w:sectPr>
      </w:pPr>
    </w:p>
    <w:p w:rsidR="00AC5684" w:rsidRDefault="00BE68FE" w:rsidP="00806E4C">
      <w:pPr>
        <w:pStyle w:val="Heading9"/>
      </w:pPr>
      <w:bookmarkStart w:id="158" w:name="_Ref359930617"/>
      <w:bookmarkStart w:id="159" w:name="_Toc370362636"/>
      <w:r>
        <w:lastRenderedPageBreak/>
        <w:t xml:space="preserve">Survey Details for </w:t>
      </w:r>
      <w:r w:rsidR="00806E4C">
        <w:t xml:space="preserve">Geochemical </w:t>
      </w:r>
      <w:r w:rsidR="001B0CF7">
        <w:t>Samples</w:t>
      </w:r>
      <w:bookmarkEnd w:id="155"/>
      <w:bookmarkEnd w:id="158"/>
      <w:bookmarkEnd w:id="159"/>
    </w:p>
    <w:p w:rsidR="00127057" w:rsidRPr="00127057" w:rsidRDefault="00127057" w:rsidP="00127057">
      <w:pPr>
        <w:pStyle w:val="Tabletitleappendix"/>
      </w:pPr>
      <w:bookmarkStart w:id="160" w:name="_Ref355001207"/>
      <w:bookmarkStart w:id="161" w:name="_Toc370362696"/>
      <w:r w:rsidRPr="004878C3">
        <w:t xml:space="preserve">Table </w:t>
      </w:r>
      <w:fldSimple w:instr=" STYLEREF 9 \s ">
        <w:r w:rsidR="0013753E">
          <w:rPr>
            <w:noProof/>
          </w:rPr>
          <w:t>G</w:t>
        </w:r>
      </w:fldSimple>
      <w:r w:rsidR="0059007B" w:rsidRPr="004878C3">
        <w:t>.</w:t>
      </w:r>
      <w:fldSimple w:instr=" SEQ Appendix_Table \* ARABIC \s 9 ">
        <w:r w:rsidR="0013753E">
          <w:rPr>
            <w:noProof/>
          </w:rPr>
          <w:t>1</w:t>
        </w:r>
      </w:fldSimple>
      <w:bookmarkEnd w:id="160"/>
      <w:r w:rsidRPr="004878C3">
        <w:t xml:space="preserve"> Details of </w:t>
      </w:r>
      <w:r w:rsidR="004F7D9C" w:rsidRPr="004878C3">
        <w:t xml:space="preserve">the geochemical analyses undertaken on sediment samples. Grab numbers from </w:t>
      </w:r>
      <w:r w:rsidRPr="004878C3">
        <w:t>Smith-McIntyre grabs (GRXXX)</w:t>
      </w:r>
      <w:r w:rsidR="004F7D9C" w:rsidRPr="004878C3">
        <w:t xml:space="preserve"> and </w:t>
      </w:r>
      <w:r w:rsidRPr="004878C3">
        <w:t>box cores (BCXXX)</w:t>
      </w:r>
      <w:r w:rsidR="004F7D9C" w:rsidRPr="004878C3">
        <w:t xml:space="preserve"> are shown in the columns</w:t>
      </w:r>
      <w:r w:rsidRPr="00127057">
        <w:t xml:space="preserve">. The </w:t>
      </w:r>
      <w:r w:rsidRPr="004F7D9C">
        <w:t xml:space="preserve">designation B_XX corresponds to the extensions that are applied to the sample numbers in the corporate database, in which B designates a geochemistry sample and XX designates a sub-sample type. For example, SOL5650/060GR045B_B1 refers to a geochemistry sample from station 060 and grab 45 designated for </w:t>
      </w:r>
      <w:proofErr w:type="spellStart"/>
      <w:r w:rsidRPr="004F7D9C">
        <w:t>chlorin</w:t>
      </w:r>
      <w:proofErr w:type="spellEnd"/>
      <w:r w:rsidRPr="004F7D9C">
        <w:t xml:space="preserve">, porosity and mineralogy analysis. SOD </w:t>
      </w:r>
      <w:r w:rsidR="00B412F3">
        <w:t xml:space="preserve">denotes </w:t>
      </w:r>
      <w:r w:rsidRPr="004F7D9C">
        <w:t>sediment oxygen demand.</w:t>
      </w:r>
      <w:bookmarkEnd w:id="161"/>
    </w:p>
    <w:tbl>
      <w:tblPr>
        <w:tblStyle w:val="TableGAHeaderRow"/>
        <w:tblW w:w="0" w:type="auto"/>
        <w:tblLook w:val="01E0" w:firstRow="1" w:lastRow="1" w:firstColumn="1" w:lastColumn="1" w:noHBand="0" w:noVBand="0"/>
        <w:tblCaption w:val="Sediment geochemical analyses"/>
        <w:tblDescription w:val="Listing of the geochemical analyses completed on sediment samples, including chlorins, cholorphyll, porosity, sediment oxygen demand and mineralogy."/>
      </w:tblPr>
      <w:tblGrid>
        <w:gridCol w:w="724"/>
        <w:gridCol w:w="2202"/>
        <w:gridCol w:w="1526"/>
        <w:gridCol w:w="1025"/>
        <w:gridCol w:w="993"/>
        <w:gridCol w:w="1192"/>
        <w:gridCol w:w="1485"/>
        <w:gridCol w:w="2052"/>
        <w:gridCol w:w="1160"/>
        <w:gridCol w:w="1065"/>
      </w:tblGrid>
      <w:tr w:rsidR="004F7D9C" w:rsidRPr="00806E4C" w:rsidTr="0041275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0" w:type="auto"/>
            <w:vMerge w:val="restart"/>
          </w:tcPr>
          <w:p w:rsidR="004F7D9C" w:rsidRPr="00806E4C" w:rsidRDefault="004F7D9C" w:rsidP="005F4D59">
            <w:pPr>
              <w:pStyle w:val="Tabletextcentred"/>
            </w:pPr>
            <w:r w:rsidRPr="00806E4C">
              <w:t>Station</w:t>
            </w:r>
          </w:p>
        </w:tc>
        <w:tc>
          <w:tcPr>
            <w:tcW w:w="12700" w:type="dxa"/>
            <w:gridSpan w:val="9"/>
          </w:tcPr>
          <w:p w:rsidR="004F7D9C" w:rsidRPr="00806E4C"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806E4C">
              <w:t>Sub-sample type</w:t>
            </w:r>
          </w:p>
        </w:tc>
      </w:tr>
      <w:tr w:rsidR="004F7D9C" w:rsidRPr="00806E4C" w:rsidTr="0041275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0" w:type="auto"/>
            <w:vMerge/>
          </w:tcPr>
          <w:p w:rsidR="004F7D9C" w:rsidRPr="00806E4C" w:rsidRDefault="004F7D9C" w:rsidP="00806E4C">
            <w:pPr>
              <w:pStyle w:val="Tableheadingleft"/>
            </w:pPr>
          </w:p>
        </w:tc>
        <w:tc>
          <w:tcPr>
            <w:tcW w:w="2202" w:type="dxa"/>
            <w:shd w:val="clear" w:color="auto" w:fill="404040" w:themeFill="text1" w:themeFillTint="BF"/>
          </w:tcPr>
          <w:p w:rsidR="004F7D9C" w:rsidRPr="00A03C08"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proofErr w:type="spellStart"/>
            <w:r w:rsidRPr="00A03C08">
              <w:t>Chlorins,Porosity</w:t>
            </w:r>
            <w:proofErr w:type="spellEnd"/>
            <w:r w:rsidRPr="00A03C08">
              <w:t>, Mineralogy</w:t>
            </w:r>
          </w:p>
          <w:p w:rsidR="004F7D9C" w:rsidRPr="00A03C08"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(0-2.0 cm)</w:t>
            </w:r>
          </w:p>
          <w:p w:rsidR="004F7D9C" w:rsidRPr="00806E4C"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(B_B1)</w:t>
            </w:r>
          </w:p>
        </w:tc>
        <w:tc>
          <w:tcPr>
            <w:cnfStyle w:val="000010000000" w:firstRow="0" w:lastRow="0" w:firstColumn="0" w:lastColumn="0" w:oddVBand="1" w:evenVBand="0" w:oddHBand="0" w:evenHBand="0" w:firstRowFirstColumn="0" w:firstRowLastColumn="0" w:lastRowFirstColumn="0" w:lastRowLastColumn="0"/>
            <w:tcW w:w="1526" w:type="dxa"/>
            <w:shd w:val="clear" w:color="auto" w:fill="404040" w:themeFill="text1" w:themeFillTint="BF"/>
          </w:tcPr>
          <w:p w:rsidR="004F7D9C" w:rsidRPr="00A03C08" w:rsidRDefault="004F7D9C" w:rsidP="005F4D59">
            <w:pPr>
              <w:pStyle w:val="Tabletextcentred"/>
            </w:pPr>
            <w:r w:rsidRPr="00A03C08">
              <w:t xml:space="preserve">Chlorophyll </w:t>
            </w:r>
            <w:proofErr w:type="spellStart"/>
            <w:r w:rsidRPr="00A03C08">
              <w:t>abc</w:t>
            </w:r>
            <w:proofErr w:type="spellEnd"/>
          </w:p>
          <w:p w:rsidR="004F7D9C" w:rsidRPr="00A03C08" w:rsidRDefault="004F7D9C" w:rsidP="005F4D59">
            <w:pPr>
              <w:pStyle w:val="Tabletextcentred"/>
            </w:pPr>
            <w:r w:rsidRPr="00A03C08">
              <w:t>(0-0.5 cm)</w:t>
            </w:r>
          </w:p>
          <w:p w:rsidR="004F7D9C" w:rsidRPr="00806E4C" w:rsidRDefault="004F7D9C" w:rsidP="005F4D59">
            <w:pPr>
              <w:pStyle w:val="Tabletextcentred"/>
            </w:pPr>
            <w:r w:rsidRPr="00A03C08">
              <w:t>(B_B2)</w:t>
            </w:r>
          </w:p>
        </w:tc>
        <w:tc>
          <w:tcPr>
            <w:tcW w:w="1025" w:type="dxa"/>
            <w:shd w:val="clear" w:color="auto" w:fill="404040" w:themeFill="text1" w:themeFillTint="BF"/>
          </w:tcPr>
          <w:p w:rsidR="004F7D9C" w:rsidRPr="00A03C08"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Porosity</w:t>
            </w:r>
          </w:p>
          <w:p w:rsidR="004F7D9C" w:rsidRPr="00A03C08"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(0-0.5 cm)</w:t>
            </w:r>
          </w:p>
          <w:p w:rsidR="004F7D9C" w:rsidRPr="00806E4C"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(B_B3)</w:t>
            </w:r>
          </w:p>
        </w:tc>
        <w:tc>
          <w:tcPr>
            <w:cnfStyle w:val="000010000000" w:firstRow="0" w:lastRow="0" w:firstColumn="0" w:lastColumn="0" w:oddVBand="1" w:evenVBand="0" w:oddHBand="0" w:evenHBand="0" w:firstRowFirstColumn="0" w:firstRowLastColumn="0" w:lastRowFirstColumn="0" w:lastRowLastColumn="0"/>
            <w:tcW w:w="993" w:type="dxa"/>
            <w:shd w:val="clear" w:color="auto" w:fill="404040" w:themeFill="text1" w:themeFillTint="BF"/>
          </w:tcPr>
          <w:p w:rsidR="004F7D9C" w:rsidRPr="00A03C08" w:rsidRDefault="004F7D9C" w:rsidP="005F4D59">
            <w:pPr>
              <w:pStyle w:val="Tabletextcentred"/>
            </w:pPr>
            <w:r w:rsidRPr="00A03C08">
              <w:t>SOD</w:t>
            </w:r>
          </w:p>
          <w:p w:rsidR="004F7D9C" w:rsidRPr="00A03C08" w:rsidRDefault="004F7D9C" w:rsidP="005F4D59">
            <w:pPr>
              <w:pStyle w:val="Tabletextcentred"/>
            </w:pPr>
            <w:r w:rsidRPr="00A03C08">
              <w:t>(0-2.0 cm)</w:t>
            </w:r>
          </w:p>
          <w:p w:rsidR="004F7D9C" w:rsidRPr="00806E4C" w:rsidRDefault="004F7D9C" w:rsidP="005F4D59">
            <w:pPr>
              <w:pStyle w:val="Tabletextcentred"/>
            </w:pPr>
            <w:r w:rsidRPr="00A03C08">
              <w:t>(B_C1)</w:t>
            </w:r>
          </w:p>
        </w:tc>
        <w:tc>
          <w:tcPr>
            <w:tcW w:w="1192" w:type="dxa"/>
            <w:shd w:val="clear" w:color="auto" w:fill="404040" w:themeFill="text1" w:themeFillTint="BF"/>
          </w:tcPr>
          <w:p w:rsidR="004F7D9C" w:rsidRPr="00A03C08"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Bottle incubation</w:t>
            </w:r>
          </w:p>
          <w:p w:rsidR="004F7D9C" w:rsidRPr="00A03C08"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(0-2.0 cm)</w:t>
            </w:r>
          </w:p>
          <w:p w:rsidR="004F7D9C" w:rsidRPr="00806E4C"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(B_C2)</w:t>
            </w:r>
          </w:p>
        </w:tc>
        <w:tc>
          <w:tcPr>
            <w:cnfStyle w:val="000010000000" w:firstRow="0" w:lastRow="0" w:firstColumn="0" w:lastColumn="0" w:oddVBand="1" w:evenVBand="0" w:oddHBand="0" w:evenHBand="0" w:firstRowFirstColumn="0" w:firstRowLastColumn="0" w:lastRowFirstColumn="0" w:lastRowLastColumn="0"/>
            <w:tcW w:w="0" w:type="auto"/>
            <w:shd w:val="clear" w:color="auto" w:fill="404040" w:themeFill="text1" w:themeFillTint="BF"/>
          </w:tcPr>
          <w:p w:rsidR="004F7D9C" w:rsidRPr="00A03C08" w:rsidRDefault="004F7D9C" w:rsidP="005F4D59">
            <w:pPr>
              <w:pStyle w:val="Tabletextcentred"/>
            </w:pPr>
            <w:r w:rsidRPr="00A03C08">
              <w:t>Core incubation</w:t>
            </w:r>
          </w:p>
          <w:p w:rsidR="004F7D9C" w:rsidRPr="00806E4C" w:rsidRDefault="004F7D9C" w:rsidP="005F4D59">
            <w:pPr>
              <w:pStyle w:val="Tabletextcentred"/>
            </w:pPr>
            <w:r w:rsidRPr="00A03C08">
              <w:t>(B_C3)</w:t>
            </w:r>
          </w:p>
        </w:tc>
        <w:tc>
          <w:tcPr>
            <w:tcW w:w="2052" w:type="dxa"/>
            <w:shd w:val="clear" w:color="auto" w:fill="404040" w:themeFill="text1" w:themeFillTint="BF"/>
          </w:tcPr>
          <w:p w:rsidR="004F7D9C" w:rsidRPr="00A03C08"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Elements,</w:t>
            </w:r>
            <w:r>
              <w:t xml:space="preserve"> </w:t>
            </w:r>
            <w:r w:rsidRPr="00A03C08">
              <w:t>Carbonate,</w:t>
            </w:r>
            <w:r w:rsidRPr="00806E4C">
              <w:t xml:space="preserve"> </w:t>
            </w:r>
            <w:r w:rsidRPr="00A03C08">
              <w:t>Specific Surface Area</w:t>
            </w:r>
          </w:p>
          <w:p w:rsidR="004F7D9C" w:rsidRPr="00A03C08"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(0-2.0 cm)</w:t>
            </w:r>
          </w:p>
          <w:p w:rsidR="004F7D9C" w:rsidRPr="00806E4C"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(B_D1)</w:t>
            </w:r>
          </w:p>
        </w:tc>
        <w:tc>
          <w:tcPr>
            <w:cnfStyle w:val="000010000000" w:firstRow="0" w:lastRow="0" w:firstColumn="0" w:lastColumn="0" w:oddVBand="1" w:evenVBand="0" w:oddHBand="0" w:evenHBand="0" w:firstRowFirstColumn="0" w:firstRowLastColumn="0" w:lastRowFirstColumn="0" w:lastRowLastColumn="0"/>
            <w:tcW w:w="1160" w:type="dxa"/>
            <w:shd w:val="clear" w:color="auto" w:fill="404040" w:themeFill="text1" w:themeFillTint="BF"/>
          </w:tcPr>
          <w:p w:rsidR="004F7D9C" w:rsidRPr="00A03C08" w:rsidRDefault="004F7D9C" w:rsidP="005F4D59">
            <w:pPr>
              <w:pStyle w:val="Tabletextcentred"/>
            </w:pPr>
            <w:r w:rsidRPr="00A03C08">
              <w:t>Spare</w:t>
            </w:r>
          </w:p>
          <w:p w:rsidR="004F7D9C" w:rsidRPr="00A03C08" w:rsidRDefault="004F7D9C" w:rsidP="005F4D59">
            <w:pPr>
              <w:pStyle w:val="Tabletextcentred"/>
            </w:pPr>
            <w:r w:rsidRPr="00A03C08">
              <w:t>(~0-2.0 cm)</w:t>
            </w:r>
          </w:p>
          <w:p w:rsidR="004F7D9C" w:rsidRPr="00806E4C" w:rsidRDefault="004F7D9C" w:rsidP="005F4D59">
            <w:pPr>
              <w:pStyle w:val="Tabletextcentred"/>
            </w:pPr>
            <w:r w:rsidRPr="00A03C08">
              <w:t>(B_E1)</w:t>
            </w:r>
          </w:p>
        </w:tc>
        <w:tc>
          <w:tcPr>
            <w:tcW w:w="0" w:type="auto"/>
            <w:shd w:val="clear" w:color="auto" w:fill="404040" w:themeFill="text1" w:themeFillTint="BF"/>
          </w:tcPr>
          <w:p w:rsidR="004F7D9C" w:rsidRPr="00A03C08"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Specimens</w:t>
            </w:r>
          </w:p>
          <w:p w:rsidR="004F7D9C" w:rsidRPr="00806E4C" w:rsidRDefault="004F7D9C" w:rsidP="005F4D59">
            <w:pPr>
              <w:pStyle w:val="Tabletextcentred"/>
              <w:cnfStyle w:val="100000000000" w:firstRow="1" w:lastRow="0" w:firstColumn="0" w:lastColumn="0" w:oddVBand="0" w:evenVBand="0" w:oddHBand="0" w:evenHBand="0" w:firstRowFirstColumn="0" w:firstRowLastColumn="0" w:lastRowFirstColumn="0" w:lastRowLastColumn="0"/>
            </w:pPr>
            <w:r w:rsidRPr="00A03C08">
              <w:t>(A_S1)</w:t>
            </w: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005</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&amp;</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&amp;</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&amp;</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&amp;</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&amp;</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GR001</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&amp;</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006</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GR003</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GR003</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GR003</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GR003</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GR003</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GR003</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GR003</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007</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GR005</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GR005</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GR005</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GR005</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GR005</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GR005</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GR005</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008</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GR007</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GR007</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GR007</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GR007</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GR007</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GR007</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GR007</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009</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GR009</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GR009</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GR009</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GR009</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GR009</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GR009</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010</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GR012</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GR012</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GR012</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GR012</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GR012</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GR012</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GR012</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rPr>
                <w:highlight w:val="yellow"/>
              </w:rPr>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011</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GR014</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GR014</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GR014</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GR014</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GR014</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GR014</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GR014</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014</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GR016</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GR016</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GR016</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GR016</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GR016</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GR016</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GR016</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014</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GR018</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GR018</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GR018</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GR018</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GR018</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GR018</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GR018</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015</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GR020</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GR020</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GR020</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GR020</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GR020</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GR020</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GR020</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016</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GR022</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GR022</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GR022</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GR022</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GR022</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GR022</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GR022</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017</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BC002</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BC002</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BC002</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BC002</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BC002</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018</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GR024</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GR024</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GR024</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GR024</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GR024</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GR024</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GR024</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GR024</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019</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GR026</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x</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x</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GR026</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GR026</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GR026</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GR026</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GR026</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020</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BC004</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BC004</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BC004</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BC004</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BC004$</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BC004</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lastRenderedPageBreak/>
              <w:t>021</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BC006</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BC006</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BC006</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BC006</w:t>
            </w:r>
          </w:p>
        </w:tc>
        <w:tc>
          <w:tcPr>
            <w:tcW w:w="1192" w:type="dxa"/>
          </w:tcPr>
          <w:p w:rsidR="004F7D9C" w:rsidRPr="00806E4C" w:rsidRDefault="00B412F3" w:rsidP="00806E4C">
            <w:pPr>
              <w:pStyle w:val="Tabletextcentred"/>
              <w:cnfStyle w:val="000000010000" w:firstRow="0" w:lastRow="0" w:firstColumn="0" w:lastColumn="0" w:oddVBand="0" w:evenVBand="0" w:oddHBand="0" w:evenHBand="1" w:firstRowFirstColumn="0" w:firstRowLastColumn="0" w:lastRowFirstColumn="0" w:lastRowLastColumn="0"/>
            </w:pPr>
            <w:r>
              <w:t>BC006</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BC006</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022</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BC008</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BC008</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BC008</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BC008</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BC008</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BC008</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024</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BC011</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BC011</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BC011</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BC011</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BC011</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BC011</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025</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GR027</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GR027</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GR027</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GR027</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GR027</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GR027%</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GR027</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026</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GR029</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GR029</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GR029</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GR029</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GR029</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GR029%</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GR029</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GR029</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027</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BC015</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BC015</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BC015</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BC015</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BC015</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BC015</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BC015</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028</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BC017</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BC017</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BC017</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BC017</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BC017</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BC017</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BC017</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029</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BC031</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BC031</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BC031</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BC031</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BC031</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BC031</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BC031</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BC031</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031</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BC019</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BC019</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BC019</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BC019</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BC019</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BC019</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BC019</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032</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BC021</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BC021</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BC021</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BC021</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BC021</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BC021</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BC021</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033</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BC023</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BC023</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BC023</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BC023</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BC023</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BC023%</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BC023</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BC023+</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034</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BC026</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BC026</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BC026</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BC026</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BC026</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BC026%</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BC026</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BC026+</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036</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BC028</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x</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x</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BC028</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BC028</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BC028%</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BC028</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BC028+</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037</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GR032</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GR032</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GR032</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GR032</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GR032</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GR032</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GR032</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038</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BC031</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BC031</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BC031</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BC031</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BC031</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BC031%</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BC031</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BC031+</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039</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BC033</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x</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x</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BC033</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BC033</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BC033</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040</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BC035</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BC035</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BC035</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BC035</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BC035</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BC035%</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BC035</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BC035+</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041</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GR034</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GR034</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GR034</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GR034</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GR034</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GR034%</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GR034</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GR034</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042</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GR036</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GR036</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GR036</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GR036</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GR036</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GR036%</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GR036</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GR036</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044</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BC036</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BC036</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BC036</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BC036</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BC036</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BC036%</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BC036</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BC036+</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045</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BC038</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BC038</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BC038</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BC038</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BC038</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BC038</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BC038</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046</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BC040</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BC040</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BC040</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BC040</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BC040</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BC040</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BC040</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Height w:val="80"/>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lastRenderedPageBreak/>
              <w:t>047</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GR039</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GR039</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GR039</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GR039</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GR039</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GR039%</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GR039</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GR039</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049</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GR041</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GR041</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GR041</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GR041</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GR041</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GR041%</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GR041</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GR041</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050</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GR042</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GR042</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GR042</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GR042</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GR042</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GR042</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051</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BC044</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BC044</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BC044</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BC044</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BC044</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BC044%</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BC044</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BC044</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052</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BC046</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BC046</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BC046</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BC046</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BC046</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BC046%</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BC046</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BC046+</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053</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BC048</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BC048</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BC048</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BC048</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BC048</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BC048</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054</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BC050</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BC050</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BC050</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BC050</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BC050</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BC050</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BC050</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Height w:val="170"/>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055</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GR043</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GR043</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GR043</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GR043</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GR043</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GR043%</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GR043</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GR043</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056</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BC052</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BC052</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BC052</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BC052</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BC052</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BC052</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057</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BC054</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BC054</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BC054</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BC054</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BC054</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BC054%</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BC054</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058</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BC057</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BC057</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BC057</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BC057</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BC057</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BC057</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BC057</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060</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GR048</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GR048</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GR048</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GR048</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GR048</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GR048</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GR048</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GR048</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GR048*</w:t>
            </w: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061</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BC059</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BC059</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BC059</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BC059</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BC059</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BC059%</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BC059</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062</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BC061</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BC061</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BC061</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BC061</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BC061</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BC061</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063</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BC063</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BC063</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BC063</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BC063</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BC063</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BC063</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BC063</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065</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GR047</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GR047</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GR047</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GR047</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GR047</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GR047%</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GR047</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GR047</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066</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GR049</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GR049</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GR049</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GR049</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GR049</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GR049%</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GR049</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GR049</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068</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GR052</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x</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x</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GR052</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GR052</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GR052</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073</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GR054</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GR054</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GR054</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GR054</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GR054</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GR054%</w:t>
            </w: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GR054</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GR054</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r w:rsidR="004F7D9C" w:rsidRPr="00806E4C" w:rsidTr="0041275A">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074</w:t>
            </w:r>
          </w:p>
        </w:tc>
        <w:tc>
          <w:tcPr>
            <w:tcW w:w="220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BC064</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BC064</w:t>
            </w:r>
          </w:p>
        </w:tc>
        <w:tc>
          <w:tcPr>
            <w:tcW w:w="1025"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BC064</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BC064</w:t>
            </w:r>
          </w:p>
        </w:tc>
        <w:tc>
          <w:tcPr>
            <w:tcW w:w="119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BC064</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BC064%</w:t>
            </w:r>
          </w:p>
        </w:tc>
        <w:tc>
          <w:tcPr>
            <w:tcW w:w="2052" w:type="dxa"/>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r w:rsidRPr="00806E4C">
              <w:t>BC064</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100000" w:firstRow="0" w:lastRow="0" w:firstColumn="0" w:lastColumn="0" w:oddVBand="0" w:evenVBand="0" w:oddHBand="1" w:evenHBand="0" w:firstRowFirstColumn="0" w:firstRowLastColumn="0" w:lastRowFirstColumn="0" w:lastRowLastColumn="0"/>
            </w:pPr>
          </w:p>
        </w:tc>
      </w:tr>
      <w:tr w:rsidR="004F7D9C" w:rsidRPr="00806E4C" w:rsidTr="0041275A">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r w:rsidRPr="00806E4C">
              <w:t>075</w:t>
            </w:r>
          </w:p>
        </w:tc>
        <w:tc>
          <w:tcPr>
            <w:tcW w:w="220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GR066</w:t>
            </w:r>
          </w:p>
        </w:tc>
        <w:tc>
          <w:tcPr>
            <w:cnfStyle w:val="000010000000" w:firstRow="0" w:lastRow="0" w:firstColumn="0" w:lastColumn="0" w:oddVBand="1" w:evenVBand="0" w:oddHBand="0" w:evenHBand="0" w:firstRowFirstColumn="0" w:firstRowLastColumn="0" w:lastRowFirstColumn="0" w:lastRowLastColumn="0"/>
            <w:tcW w:w="1526" w:type="dxa"/>
          </w:tcPr>
          <w:p w:rsidR="004F7D9C" w:rsidRPr="00806E4C" w:rsidRDefault="004F7D9C" w:rsidP="00806E4C">
            <w:pPr>
              <w:pStyle w:val="Tabletextcentred"/>
            </w:pPr>
            <w:r w:rsidRPr="00806E4C">
              <w:t>GR066</w:t>
            </w:r>
          </w:p>
        </w:tc>
        <w:tc>
          <w:tcPr>
            <w:tcW w:w="1025"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GR066</w:t>
            </w:r>
          </w:p>
        </w:tc>
        <w:tc>
          <w:tcPr>
            <w:cnfStyle w:val="000010000000" w:firstRow="0" w:lastRow="0" w:firstColumn="0" w:lastColumn="0" w:oddVBand="1" w:evenVBand="0" w:oddHBand="0" w:evenHBand="0" w:firstRowFirstColumn="0" w:firstRowLastColumn="0" w:lastRowFirstColumn="0" w:lastRowLastColumn="0"/>
            <w:tcW w:w="993" w:type="dxa"/>
          </w:tcPr>
          <w:p w:rsidR="004F7D9C" w:rsidRPr="00806E4C" w:rsidRDefault="004F7D9C" w:rsidP="00806E4C">
            <w:pPr>
              <w:pStyle w:val="Tabletextcentred"/>
            </w:pPr>
            <w:r w:rsidRPr="00806E4C">
              <w:t>GR066</w:t>
            </w:r>
          </w:p>
        </w:tc>
        <w:tc>
          <w:tcPr>
            <w:tcW w:w="119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GR066</w:t>
            </w:r>
          </w:p>
        </w:tc>
        <w:tc>
          <w:tcPr>
            <w:cnfStyle w:val="000010000000" w:firstRow="0" w:lastRow="0" w:firstColumn="0" w:lastColumn="0" w:oddVBand="1" w:evenVBand="0" w:oddHBand="0" w:evenHBand="0" w:firstRowFirstColumn="0" w:firstRowLastColumn="0" w:lastRowFirstColumn="0" w:lastRowLastColumn="0"/>
            <w:tcW w:w="0" w:type="auto"/>
          </w:tcPr>
          <w:p w:rsidR="004F7D9C" w:rsidRPr="00806E4C" w:rsidRDefault="004F7D9C" w:rsidP="00806E4C">
            <w:pPr>
              <w:pStyle w:val="Tabletextcentred"/>
            </w:pPr>
          </w:p>
        </w:tc>
        <w:tc>
          <w:tcPr>
            <w:tcW w:w="2052" w:type="dxa"/>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r w:rsidRPr="00806E4C">
              <w:t>GR066</w:t>
            </w:r>
          </w:p>
        </w:tc>
        <w:tc>
          <w:tcPr>
            <w:cnfStyle w:val="000010000000" w:firstRow="0" w:lastRow="0" w:firstColumn="0" w:lastColumn="0" w:oddVBand="1" w:evenVBand="0" w:oddHBand="0" w:evenHBand="0" w:firstRowFirstColumn="0" w:firstRowLastColumn="0" w:lastRowFirstColumn="0" w:lastRowLastColumn="0"/>
            <w:tcW w:w="1160" w:type="dxa"/>
          </w:tcPr>
          <w:p w:rsidR="004F7D9C" w:rsidRPr="00806E4C" w:rsidRDefault="004F7D9C" w:rsidP="00806E4C">
            <w:pPr>
              <w:pStyle w:val="Tabletextcentred"/>
            </w:pPr>
            <w:r w:rsidRPr="00806E4C">
              <w:t>#</w:t>
            </w:r>
          </w:p>
        </w:tc>
        <w:tc>
          <w:tcPr>
            <w:tcW w:w="0" w:type="auto"/>
          </w:tcPr>
          <w:p w:rsidR="004F7D9C" w:rsidRPr="00806E4C" w:rsidRDefault="004F7D9C" w:rsidP="00806E4C">
            <w:pPr>
              <w:pStyle w:val="Tabletextcentred"/>
              <w:cnfStyle w:val="000000010000" w:firstRow="0" w:lastRow="0" w:firstColumn="0" w:lastColumn="0" w:oddVBand="0" w:evenVBand="0" w:oddHBand="0" w:evenHBand="1" w:firstRowFirstColumn="0" w:firstRowLastColumn="0" w:lastRowFirstColumn="0" w:lastRowLastColumn="0"/>
            </w:pPr>
          </w:p>
        </w:tc>
      </w:tr>
    </w:tbl>
    <w:p w:rsidR="00806E4C" w:rsidRDefault="001B0CF7" w:rsidP="00B471B5">
      <w:pPr>
        <w:pStyle w:val="Tablenotes"/>
      </w:pPr>
      <w:r w:rsidRPr="001B0CF7">
        <w:t>(&amp;) failed grab; (#) insufficient material; (x) inadequate surface; (@) lost sample; (%); dark incubation only; ($) Initial sample (T=0) only; (+) used sediment from incubated cores; (x) slumped surface on grab/core; (*) apparent carbonate cement</w:t>
      </w:r>
    </w:p>
    <w:p w:rsidR="001B0CF7" w:rsidRDefault="001B0CF7" w:rsidP="001B0CF7">
      <w:pPr>
        <w:pStyle w:val="Heading9"/>
      </w:pPr>
      <w:bookmarkStart w:id="162" w:name="_Ref359930633"/>
      <w:bookmarkStart w:id="163" w:name="_Toc370362637"/>
      <w:r w:rsidRPr="00A03C08">
        <w:lastRenderedPageBreak/>
        <w:t xml:space="preserve">Geochemical </w:t>
      </w:r>
      <w:r w:rsidRPr="001B0CF7">
        <w:t>Techniques</w:t>
      </w:r>
      <w:bookmarkEnd w:id="162"/>
      <w:bookmarkEnd w:id="163"/>
    </w:p>
    <w:p w:rsidR="0005232B" w:rsidRDefault="0005232B" w:rsidP="0005232B">
      <w:pPr>
        <w:pStyle w:val="Tabletitleappendix"/>
      </w:pPr>
      <w:bookmarkStart w:id="164" w:name="_Ref355001227"/>
      <w:bookmarkStart w:id="165" w:name="_Toc370362697"/>
      <w:r w:rsidRPr="004878C3">
        <w:t xml:space="preserve">Table </w:t>
      </w:r>
      <w:fldSimple w:instr=" STYLEREF 9 \s ">
        <w:r w:rsidR="0013753E">
          <w:rPr>
            <w:noProof/>
          </w:rPr>
          <w:t>H</w:t>
        </w:r>
      </w:fldSimple>
      <w:r w:rsidR="0059007B" w:rsidRPr="004878C3">
        <w:t>.</w:t>
      </w:r>
      <w:fldSimple w:instr=" SEQ Appendix_Table \* ARABIC \s 9 ">
        <w:r w:rsidR="0013753E">
          <w:rPr>
            <w:noProof/>
          </w:rPr>
          <w:t>1</w:t>
        </w:r>
      </w:fldSimple>
      <w:bookmarkEnd w:id="164"/>
      <w:r w:rsidRPr="004878C3">
        <w:t xml:space="preserve"> Details of shipboard laboratory processing and analytical techniques used to prepare and analyse the geochemistry sub-samples. Sub-sample codes (B_B1 </w:t>
      </w:r>
      <w:proofErr w:type="spellStart"/>
      <w:r w:rsidRPr="004878C3">
        <w:t>etc</w:t>
      </w:r>
      <w:proofErr w:type="spellEnd"/>
      <w:r w:rsidRPr="004878C3">
        <w:t>) correspond to the file</w:t>
      </w:r>
      <w:r w:rsidRPr="001B0CF7">
        <w:t xml:space="preserve"> extension assigned to the sub-sample types in the shipboard database.</w:t>
      </w:r>
      <w:bookmarkEnd w:id="165"/>
      <w:r w:rsidRPr="001B0CF7">
        <w:t xml:space="preserve"> </w:t>
      </w:r>
    </w:p>
    <w:tbl>
      <w:tblPr>
        <w:tblStyle w:val="TableGAHeaderRow"/>
        <w:tblW w:w="0" w:type="auto"/>
        <w:tblLook w:val="01E0" w:firstRow="1" w:lastRow="1" w:firstColumn="1" w:lastColumn="1" w:noHBand="0" w:noVBand="0"/>
        <w:tblCaption w:val="Geochemical analytical techniques"/>
        <w:tblDescription w:val="Listing of procedures used to process and analyse sediment samples for geochemical properties. These techniques are summarised in Section 2.5.2"/>
      </w:tblPr>
      <w:tblGrid>
        <w:gridCol w:w="781"/>
        <w:gridCol w:w="4423"/>
        <w:gridCol w:w="2309"/>
        <w:gridCol w:w="2410"/>
        <w:gridCol w:w="3571"/>
      </w:tblGrid>
      <w:tr w:rsidR="00E5784E" w:rsidRPr="00482B6F" w:rsidTr="00B471B5">
        <w:trPr>
          <w:cnfStyle w:val="100000000000" w:firstRow="1" w:lastRow="0" w:firstColumn="0" w:lastColumn="0" w:oddVBand="0" w:evenVBand="0" w:oddHBand="0" w:evenHBand="0" w:firstRowFirstColumn="0" w:firstRowLastColumn="0" w:lastRowFirstColumn="0" w:lastRowLastColumn="0"/>
          <w:trHeight w:val="393"/>
          <w:tblHeader/>
        </w:trPr>
        <w:tc>
          <w:tcPr>
            <w:cnfStyle w:val="000010000000" w:firstRow="0" w:lastRow="0" w:firstColumn="0" w:lastColumn="0" w:oddVBand="1" w:evenVBand="0" w:oddHBand="0" w:evenHBand="0" w:firstRowFirstColumn="0" w:firstRowLastColumn="0" w:lastRowFirstColumn="0" w:lastRowLastColumn="0"/>
            <w:tcW w:w="781" w:type="dxa"/>
          </w:tcPr>
          <w:p w:rsidR="001B0CF7" w:rsidRPr="00482B6F" w:rsidRDefault="001B0CF7" w:rsidP="005F4D59">
            <w:pPr>
              <w:pStyle w:val="Tabletextleft"/>
            </w:pPr>
            <w:r w:rsidRPr="00482B6F">
              <w:t>Sub-sample</w:t>
            </w:r>
          </w:p>
        </w:tc>
        <w:tc>
          <w:tcPr>
            <w:tcW w:w="4423" w:type="dxa"/>
          </w:tcPr>
          <w:p w:rsidR="001B0CF7" w:rsidRPr="00482B6F" w:rsidRDefault="001B0CF7" w:rsidP="005F4D59">
            <w:pPr>
              <w:pStyle w:val="Tabletextleft"/>
              <w:cnfStyle w:val="100000000000" w:firstRow="1" w:lastRow="0" w:firstColumn="0" w:lastColumn="0" w:oddVBand="0" w:evenVBand="0" w:oddHBand="0" w:evenHBand="0" w:firstRowFirstColumn="0" w:firstRowLastColumn="0" w:lastRowFirstColumn="0" w:lastRowLastColumn="0"/>
            </w:pPr>
            <w:r w:rsidRPr="00482B6F">
              <w:t>Shipboard processing</w:t>
            </w: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5F4D59">
            <w:pPr>
              <w:pStyle w:val="Tabletextleft"/>
            </w:pPr>
            <w:r w:rsidRPr="00482B6F">
              <w:t>Parameters measured</w:t>
            </w:r>
          </w:p>
        </w:tc>
        <w:tc>
          <w:tcPr>
            <w:tcW w:w="2410" w:type="dxa"/>
          </w:tcPr>
          <w:p w:rsidR="001B0CF7" w:rsidRPr="00482B6F" w:rsidRDefault="001B0CF7" w:rsidP="005F4D59">
            <w:pPr>
              <w:pStyle w:val="Tabletextleft"/>
              <w:cnfStyle w:val="100000000000" w:firstRow="1" w:lastRow="0" w:firstColumn="0" w:lastColumn="0" w:oddVBand="0" w:evenVBand="0" w:oddHBand="0" w:evenHBand="0" w:firstRowFirstColumn="0" w:firstRowLastColumn="0" w:lastRowFirstColumn="0" w:lastRowLastColumn="0"/>
            </w:pPr>
            <w:r w:rsidRPr="00482B6F">
              <w:t>Laboratory pre-processing</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5F4D59">
            <w:pPr>
              <w:pStyle w:val="Tabletextleft"/>
            </w:pPr>
            <w:r w:rsidRPr="00482B6F">
              <w:t>Analytic procedures and sample post processing</w:t>
            </w:r>
          </w:p>
        </w:tc>
      </w:tr>
      <w:tr w:rsidR="00E5784E" w:rsidRPr="00482B6F" w:rsidTr="00B471B5">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vMerge w:val="restart"/>
          </w:tcPr>
          <w:p w:rsidR="001B0CF7" w:rsidRPr="00482B6F" w:rsidRDefault="001B0CF7" w:rsidP="001B0CF7">
            <w:pPr>
              <w:pStyle w:val="Tabletextleft"/>
            </w:pPr>
            <w:r w:rsidRPr="00482B6F">
              <w:t>B_B1</w:t>
            </w:r>
          </w:p>
        </w:tc>
        <w:tc>
          <w:tcPr>
            <w:tcW w:w="4423" w:type="dxa"/>
            <w:vMerge w:val="restart"/>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7.5 ml samples of surface sediment (0-2 cm) were syringed into plastic container wrapped in Al foil. The samples were frozen.</w:t>
            </w: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Porosity</w:t>
            </w:r>
            <w:r w:rsidR="00A06297">
              <w:t xml:space="preserve"> </w:t>
            </w:r>
            <w:r w:rsidRPr="00482B6F">
              <w:t>and wet/dry bulk densities</w:t>
            </w:r>
            <w:r>
              <w:t xml:space="preserve"> </w:t>
            </w:r>
            <w:r w:rsidRPr="00482B6F">
              <w:t>(0.0-2.0cm)</w:t>
            </w:r>
          </w:p>
        </w:tc>
        <w:tc>
          <w:tcPr>
            <w:tcW w:w="2410" w:type="dxa"/>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Freeze-dry</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Weight difference after drying and after correction for seawater salts (porosity) and normalisation to wet/dry volumes (bulk density).</w:t>
            </w:r>
          </w:p>
        </w:tc>
      </w:tr>
      <w:tr w:rsidR="00E5784E" w:rsidRPr="00482B6F" w:rsidTr="00B471B5">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vMerge/>
          </w:tcPr>
          <w:p w:rsidR="001B0CF7" w:rsidRPr="00482B6F" w:rsidRDefault="001B0CF7" w:rsidP="001B0CF7">
            <w:pPr>
              <w:pStyle w:val="Tabletextleft"/>
            </w:pPr>
          </w:p>
        </w:tc>
        <w:tc>
          <w:tcPr>
            <w:tcW w:w="4423" w:type="dxa"/>
            <w:vMerge/>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 xml:space="preserve">Total </w:t>
            </w:r>
            <w:proofErr w:type="spellStart"/>
            <w:r w:rsidRPr="00482B6F">
              <w:t>chlorins</w:t>
            </w:r>
            <w:proofErr w:type="spellEnd"/>
            <w:r w:rsidRPr="00482B6F">
              <w:t xml:space="preserve"> and </w:t>
            </w:r>
            <w:proofErr w:type="spellStart"/>
            <w:r w:rsidRPr="00482B6F">
              <w:t>chlorin</w:t>
            </w:r>
            <w:proofErr w:type="spellEnd"/>
            <w:r w:rsidRPr="00482B6F">
              <w:t xml:space="preserve"> indices</w:t>
            </w:r>
          </w:p>
        </w:tc>
        <w:tc>
          <w:tcPr>
            <w:tcW w:w="2410"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Triple extraction in 100% acetone after freeze-drying and grinding (in dark).</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proofErr w:type="spellStart"/>
            <w:r w:rsidRPr="00482B6F">
              <w:t>Fluorometry</w:t>
            </w:r>
            <w:proofErr w:type="spellEnd"/>
            <w:r w:rsidRPr="00482B6F">
              <w:t xml:space="preserve"> </w:t>
            </w:r>
          </w:p>
        </w:tc>
      </w:tr>
      <w:tr w:rsidR="00E5784E" w:rsidRPr="00482B6F" w:rsidTr="00B471B5">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vMerge/>
          </w:tcPr>
          <w:p w:rsidR="001B0CF7" w:rsidRPr="00482B6F" w:rsidRDefault="001B0CF7" w:rsidP="001B0CF7">
            <w:pPr>
              <w:pStyle w:val="Tabletextleft"/>
            </w:pPr>
          </w:p>
        </w:tc>
        <w:tc>
          <w:tcPr>
            <w:tcW w:w="4423" w:type="dxa"/>
            <w:vMerge/>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Mineralogy</w:t>
            </w:r>
          </w:p>
        </w:tc>
        <w:tc>
          <w:tcPr>
            <w:tcW w:w="2410" w:type="dxa"/>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10% Zinc oxide added to dried samples</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X-Ray diffraction</w:t>
            </w:r>
          </w:p>
        </w:tc>
      </w:tr>
      <w:tr w:rsidR="00E5784E" w:rsidRPr="00482B6F" w:rsidTr="00B471B5">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tcPr>
          <w:p w:rsidR="001B0CF7" w:rsidRPr="00482B6F" w:rsidRDefault="001B0CF7" w:rsidP="001B0CF7">
            <w:pPr>
              <w:pStyle w:val="Tabletextleft"/>
            </w:pPr>
            <w:r w:rsidRPr="00482B6F">
              <w:t>B_B2</w:t>
            </w:r>
          </w:p>
        </w:tc>
        <w:tc>
          <w:tcPr>
            <w:tcW w:w="4423"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4 ml samples of surface sediment (0-0.5 cm) were syringed into plastic bags. The samples were wrapped in Al foil and frozen.</w:t>
            </w: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 xml:space="preserve">Chlorophyll </w:t>
            </w:r>
            <w:proofErr w:type="spellStart"/>
            <w:r w:rsidRPr="00482B6F">
              <w:t>a,b,c</w:t>
            </w:r>
            <w:proofErr w:type="spellEnd"/>
            <w:r w:rsidRPr="00482B6F">
              <w:t xml:space="preserve"> and </w:t>
            </w:r>
            <w:proofErr w:type="spellStart"/>
            <w:r w:rsidRPr="00482B6F">
              <w:t>phaeophytin</w:t>
            </w:r>
            <w:proofErr w:type="spellEnd"/>
          </w:p>
        </w:tc>
        <w:tc>
          <w:tcPr>
            <w:tcW w:w="2410"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Thaw in refrigerator and then extracted in 90% acetone</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 xml:space="preserve">Extracts analysed by spectrophotometry (630, 647, 664 and 750 nm). Individual pigments quantified by </w:t>
            </w:r>
            <w:proofErr w:type="spellStart"/>
            <w:r w:rsidRPr="00482B6F">
              <w:t>trichometric</w:t>
            </w:r>
            <w:proofErr w:type="spellEnd"/>
            <w:r w:rsidRPr="00482B6F">
              <w:t xml:space="preserve"> equations and expressed on a per g dry </w:t>
            </w:r>
            <w:proofErr w:type="spellStart"/>
            <w:r w:rsidRPr="00482B6F">
              <w:t>wt</w:t>
            </w:r>
            <w:proofErr w:type="spellEnd"/>
            <w:r w:rsidRPr="00482B6F">
              <w:t xml:space="preserve"> basis utilising data from B_B3.</w:t>
            </w:r>
          </w:p>
        </w:tc>
      </w:tr>
      <w:tr w:rsidR="00E5784E" w:rsidRPr="00482B6F" w:rsidTr="00B471B5">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tcPr>
          <w:p w:rsidR="001B0CF7" w:rsidRPr="00482B6F" w:rsidRDefault="001B0CF7" w:rsidP="001B0CF7">
            <w:pPr>
              <w:pStyle w:val="Tabletextleft"/>
            </w:pPr>
            <w:r w:rsidRPr="00482B6F">
              <w:t>B_B3</w:t>
            </w:r>
          </w:p>
        </w:tc>
        <w:tc>
          <w:tcPr>
            <w:tcW w:w="4423" w:type="dxa"/>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4 ml samples of surface sediment (0-0.5 cm) were syringed into plastic bags. Samples were frozen.</w:t>
            </w: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Porosity</w:t>
            </w:r>
            <w:r w:rsidR="00A06297">
              <w:t xml:space="preserve"> </w:t>
            </w:r>
            <w:r w:rsidRPr="00482B6F">
              <w:t>and wet/dry bulk densities</w:t>
            </w:r>
            <w:r>
              <w:t xml:space="preserve"> </w:t>
            </w:r>
            <w:r w:rsidRPr="00482B6F">
              <w:t>(0-0.5cm)</w:t>
            </w:r>
          </w:p>
        </w:tc>
        <w:tc>
          <w:tcPr>
            <w:tcW w:w="2410" w:type="dxa"/>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Freeze-dry</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Weight difference after drying and after correction for seawater salts (porosity) and normalisation to wet/dry volumes (bulk density).</w:t>
            </w:r>
          </w:p>
        </w:tc>
      </w:tr>
      <w:tr w:rsidR="00E5784E" w:rsidRPr="00482B6F" w:rsidTr="00B471B5">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tcPr>
          <w:p w:rsidR="001B0CF7" w:rsidRPr="00482B6F" w:rsidRDefault="001B0CF7" w:rsidP="001B0CF7">
            <w:pPr>
              <w:pStyle w:val="Tabletextleft"/>
            </w:pPr>
            <w:r w:rsidRPr="00482B6F">
              <w:t>B_C1</w:t>
            </w:r>
          </w:p>
        </w:tc>
        <w:tc>
          <w:tcPr>
            <w:tcW w:w="4423"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 xml:space="preserve">Bulk sub-sample (6.5 ml) of surface sediment (0-2 cm) incubated in BOD bottles for ~24 </w:t>
            </w:r>
            <w:proofErr w:type="spellStart"/>
            <w:r w:rsidRPr="00482B6F">
              <w:t>hrs</w:t>
            </w:r>
            <w:proofErr w:type="spellEnd"/>
            <w:r w:rsidRPr="00482B6F">
              <w:t xml:space="preserve"> in the dark at SST. Dissolved oxygen concentrations (and saturation values) were measured at the start and finish of each incubation.</w:t>
            </w: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Sediment oxygen demand</w:t>
            </w:r>
          </w:p>
        </w:tc>
        <w:tc>
          <w:tcPr>
            <w:tcW w:w="2410"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N/A</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 xml:space="preserve">Results expressed on a per g </w:t>
            </w:r>
            <w:proofErr w:type="spellStart"/>
            <w:r w:rsidRPr="00482B6F">
              <w:t>dwt</w:t>
            </w:r>
            <w:proofErr w:type="spellEnd"/>
            <w:r w:rsidRPr="00482B6F">
              <w:t xml:space="preserve"> basis utilising B_B1 results.</w:t>
            </w:r>
          </w:p>
        </w:tc>
      </w:tr>
      <w:tr w:rsidR="00E5784E" w:rsidRPr="00482B6F" w:rsidTr="00B471B5">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tcPr>
          <w:p w:rsidR="001B0CF7" w:rsidRPr="00482B6F" w:rsidRDefault="001B0CF7" w:rsidP="001B0CF7">
            <w:pPr>
              <w:pStyle w:val="Tabletextleft"/>
            </w:pPr>
            <w:r w:rsidRPr="00482B6F">
              <w:lastRenderedPageBreak/>
              <w:t>B_C2</w:t>
            </w:r>
          </w:p>
        </w:tc>
        <w:tc>
          <w:tcPr>
            <w:tcW w:w="4423" w:type="dxa"/>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Salinity, temperature and pH were measured on pore waters extracted from sub-samples C_D1.</w:t>
            </w:r>
            <w:r w:rsidR="00A06297">
              <w:t xml:space="preserve"> </w:t>
            </w:r>
            <w:r w:rsidRPr="00482B6F">
              <w:t xml:space="preserve">These pore waters were then filtered (0.45 µm) into 3 ml gas-tight vials (pre-charged with 0.025 </w:t>
            </w:r>
            <w:proofErr w:type="spellStart"/>
            <w:r w:rsidRPr="00482B6F">
              <w:t>HgCl</w:t>
            </w:r>
            <w:proofErr w:type="spellEnd"/>
            <w:r w:rsidRPr="00A03C08">
              <w:rPr>
                <w:rStyle w:val="Subscript"/>
              </w:rPr>
              <w:t>2</w:t>
            </w:r>
            <w:r w:rsidRPr="00482B6F">
              <w:t xml:space="preserve">) within 1 </w:t>
            </w:r>
            <w:proofErr w:type="spellStart"/>
            <w:r w:rsidRPr="00482B6F">
              <w:t>hr</w:t>
            </w:r>
            <w:proofErr w:type="spellEnd"/>
            <w:r w:rsidRPr="00482B6F">
              <w:t xml:space="preserve"> of collection (T=0).</w:t>
            </w:r>
            <w:r w:rsidR="00A06297">
              <w:t xml:space="preserve"> </w:t>
            </w:r>
            <w:r w:rsidRPr="00482B6F">
              <w:t xml:space="preserve">The procedure was repeated on pore waters from an additional bulk sample collected as per C_D1 and incubated for ~24 </w:t>
            </w:r>
            <w:proofErr w:type="spellStart"/>
            <w:r w:rsidRPr="00482B6F">
              <w:t>hrs</w:t>
            </w:r>
            <w:proofErr w:type="spellEnd"/>
            <w:r w:rsidRPr="00482B6F">
              <w:t xml:space="preserve"> at SST (T=1). All samples were refrigerated prior to laboratory analysis.</w:t>
            </w: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CO</w:t>
            </w:r>
            <w:r w:rsidRPr="00A03C08">
              <w:rPr>
                <w:rStyle w:val="Subscript"/>
              </w:rPr>
              <w:t>2</w:t>
            </w:r>
            <w:r w:rsidRPr="00482B6F">
              <w:t xml:space="preserve"> production rates</w:t>
            </w:r>
          </w:p>
        </w:tc>
        <w:tc>
          <w:tcPr>
            <w:tcW w:w="2410" w:type="dxa"/>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Samples brought to room temperature in dark.</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bookmarkStart w:id="166" w:name="OLE_LINK13"/>
            <w:bookmarkStart w:id="167" w:name="OLE_LINK14"/>
            <w:r w:rsidRPr="00482B6F">
              <w:t>1. Dissolved inorganic carbon (DIC) determined using a DIC analyser and infrared-based CO</w:t>
            </w:r>
            <w:r w:rsidRPr="00A03C08">
              <w:rPr>
                <w:rStyle w:val="Subscript"/>
              </w:rPr>
              <w:t>2</w:t>
            </w:r>
            <w:r w:rsidRPr="00482B6F">
              <w:t xml:space="preserve"> detector.</w:t>
            </w:r>
            <w:r>
              <w:t xml:space="preserve"> </w:t>
            </w:r>
            <w:r w:rsidRPr="00482B6F">
              <w:t>(Geoscience Australia)</w:t>
            </w:r>
          </w:p>
          <w:p w:rsidR="001B0CF7" w:rsidRPr="00482B6F" w:rsidRDefault="001B0CF7" w:rsidP="001B0CF7">
            <w:pPr>
              <w:pStyle w:val="Tabletextleft"/>
            </w:pPr>
            <w:r w:rsidRPr="00482B6F">
              <w:t>2. CO</w:t>
            </w:r>
            <w:r w:rsidRPr="00A03C08">
              <w:rPr>
                <w:rStyle w:val="Subscript"/>
              </w:rPr>
              <w:t>2</w:t>
            </w:r>
            <w:r w:rsidRPr="00482B6F">
              <w:t xml:space="preserve"> production rates calculated by concentration differences (T=1 – T=0) over the incubation period, after correction for </w:t>
            </w:r>
            <w:proofErr w:type="spellStart"/>
            <w:r w:rsidRPr="00482B6F">
              <w:t>CaCO</w:t>
            </w:r>
            <w:proofErr w:type="spellEnd"/>
            <w:r w:rsidRPr="00A03C08">
              <w:rPr>
                <w:rStyle w:val="Subscript"/>
              </w:rPr>
              <w:t>3</w:t>
            </w:r>
            <w:r w:rsidRPr="00482B6F">
              <w:t xml:space="preserve"> fluxes. Results expressed on a per g </w:t>
            </w:r>
            <w:proofErr w:type="spellStart"/>
            <w:r w:rsidRPr="00482B6F">
              <w:t>dwt</w:t>
            </w:r>
            <w:proofErr w:type="spellEnd"/>
            <w:r w:rsidRPr="00482B6F">
              <w:t xml:space="preserve"> basis utilising B_B1 data</w:t>
            </w:r>
            <w:bookmarkEnd w:id="166"/>
            <w:bookmarkEnd w:id="167"/>
            <w:r w:rsidRPr="00482B6F">
              <w:t>.</w:t>
            </w:r>
          </w:p>
        </w:tc>
      </w:tr>
      <w:tr w:rsidR="00E5784E" w:rsidRPr="00482B6F" w:rsidTr="00B471B5">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tcPr>
          <w:p w:rsidR="001B0CF7" w:rsidRPr="00482B6F" w:rsidRDefault="001B0CF7" w:rsidP="001B0CF7">
            <w:pPr>
              <w:pStyle w:val="Tabletextleft"/>
            </w:pPr>
            <w:r w:rsidRPr="00482B6F">
              <w:t>B_C3</w:t>
            </w:r>
          </w:p>
        </w:tc>
        <w:tc>
          <w:tcPr>
            <w:tcW w:w="4423"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A 4.5cm diameter core of surface sediment overlain by 0.118L of local seawater was incubated in the dark for ~4 hours at ~26</w:t>
            </w:r>
            <w:r w:rsidRPr="00A03C08">
              <w:rPr>
                <w:rStyle w:val="Superscript"/>
              </w:rPr>
              <w:t>o</w:t>
            </w:r>
            <w:r w:rsidRPr="00482B6F">
              <w:t>C after a ~3 hour pre-incubation period. Dissolved oxygen levels were measured at ~30 minute intervals. Samples for DIC analysis were taken at the start and finish of the incubation. At a few of the shallower stations cores were incubated at the following light levels: 0, ~5, ~25 and ~50 PAR. Blank cores (local seawater only) accompanied all incubations.</w:t>
            </w: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CO</w:t>
            </w:r>
            <w:r w:rsidRPr="00A03C08">
              <w:rPr>
                <w:rStyle w:val="Subscript"/>
              </w:rPr>
              <w:t>2</w:t>
            </w:r>
            <w:r w:rsidRPr="00482B6F">
              <w:t xml:space="preserve"> production/consumption rates/ total oxygen consumption/production </w:t>
            </w:r>
            <w:proofErr w:type="spellStart"/>
            <w:r w:rsidRPr="00482B6F">
              <w:t>ratesrates</w:t>
            </w:r>
            <w:proofErr w:type="spellEnd"/>
          </w:p>
        </w:tc>
        <w:tc>
          <w:tcPr>
            <w:tcW w:w="2410"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DIC samples brought to room temperature in dark.</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1. Dissolved inorganic carbon (DIC) determined using a DIC analyser and infrared-based CO</w:t>
            </w:r>
            <w:r w:rsidRPr="00A03C08">
              <w:rPr>
                <w:rStyle w:val="Subscript"/>
              </w:rPr>
              <w:t>2</w:t>
            </w:r>
            <w:r w:rsidRPr="00482B6F">
              <w:t xml:space="preserve"> detector.</w:t>
            </w:r>
            <w:r>
              <w:t xml:space="preserve"> </w:t>
            </w:r>
            <w:r w:rsidRPr="00482B6F">
              <w:t>(Geoscience Australia)</w:t>
            </w:r>
          </w:p>
          <w:p w:rsidR="001B0CF7" w:rsidRPr="00482B6F" w:rsidRDefault="001B0CF7" w:rsidP="001B0CF7">
            <w:pPr>
              <w:pStyle w:val="Tabletextleft"/>
            </w:pPr>
            <w:r w:rsidRPr="00482B6F">
              <w:t>2. CO</w:t>
            </w:r>
            <w:r w:rsidRPr="00A03C08">
              <w:rPr>
                <w:rStyle w:val="Subscript"/>
              </w:rPr>
              <w:t>2</w:t>
            </w:r>
            <w:r w:rsidRPr="00482B6F">
              <w:t>/O</w:t>
            </w:r>
            <w:r w:rsidRPr="00A03C08">
              <w:rPr>
                <w:rStyle w:val="Subscript"/>
              </w:rPr>
              <w:t xml:space="preserve">2 </w:t>
            </w:r>
            <w:r w:rsidRPr="00482B6F">
              <w:t>production/consumption rates were calculated by concentration differences (T=1 – T=0) over the incubation period. Results expressed on a daily per m</w:t>
            </w:r>
            <w:r w:rsidRPr="00A03C08">
              <w:rPr>
                <w:rStyle w:val="Superscript"/>
              </w:rPr>
              <w:t xml:space="preserve">2 </w:t>
            </w:r>
            <w:r w:rsidRPr="00482B6F">
              <w:t>basis.</w:t>
            </w:r>
          </w:p>
        </w:tc>
      </w:tr>
      <w:tr w:rsidR="00E5784E" w:rsidRPr="00482B6F" w:rsidTr="00B471B5">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vMerge w:val="restart"/>
          </w:tcPr>
          <w:p w:rsidR="001B0CF7" w:rsidRPr="00482B6F" w:rsidRDefault="001B0CF7" w:rsidP="001B0CF7">
            <w:pPr>
              <w:pStyle w:val="Tabletextleft"/>
            </w:pPr>
            <w:r w:rsidRPr="00482B6F">
              <w:t>B_D1</w:t>
            </w:r>
          </w:p>
        </w:tc>
        <w:tc>
          <w:tcPr>
            <w:tcW w:w="4423" w:type="dxa"/>
            <w:vMerge w:val="restart"/>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Surface sediment (0-2 cm) was syringed into acid-washed falcon vials. Pore waters were removed within 20 minutes of collection. Residual sediment was frozen for transport to the laboratory.</w:t>
            </w: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 xml:space="preserve">Major, minor, trace and rare earth elements </w:t>
            </w:r>
          </w:p>
        </w:tc>
        <w:tc>
          <w:tcPr>
            <w:tcW w:w="2410" w:type="dxa"/>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rPr>
                <w:lang w:val="de-DE"/>
              </w:rPr>
            </w:pPr>
            <w:r w:rsidRPr="00482B6F">
              <w:rPr>
                <w:lang w:val="de-DE"/>
              </w:rPr>
              <w:t>1. Freeze-dry</w:t>
            </w:r>
          </w:p>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rPr>
                <w:lang w:val="de-DE"/>
              </w:rPr>
            </w:pPr>
            <w:r w:rsidRPr="00482B6F">
              <w:rPr>
                <w:lang w:val="de-DE"/>
              </w:rPr>
              <w:t>2. Grind in tungsten carbide mill.</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X-Ray Fluorescence and ICP AES</w:t>
            </w:r>
            <w:r>
              <w:t xml:space="preserve"> </w:t>
            </w:r>
            <w:r w:rsidRPr="00482B6F">
              <w:t>(Geoscience Australia)</w:t>
            </w:r>
          </w:p>
        </w:tc>
      </w:tr>
      <w:tr w:rsidR="00E5784E" w:rsidRPr="00482B6F" w:rsidTr="00B471B5">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vMerge/>
          </w:tcPr>
          <w:p w:rsidR="001B0CF7" w:rsidRPr="00482B6F" w:rsidRDefault="001B0CF7" w:rsidP="001B0CF7">
            <w:pPr>
              <w:pStyle w:val="Tabletextleft"/>
            </w:pPr>
          </w:p>
        </w:tc>
        <w:tc>
          <w:tcPr>
            <w:tcW w:w="4423" w:type="dxa"/>
            <w:vMerge/>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Bulk carbonate</w:t>
            </w:r>
          </w:p>
        </w:tc>
        <w:tc>
          <w:tcPr>
            <w:tcW w:w="2410"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1. Freeze-dry</w:t>
            </w:r>
          </w:p>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2. Grind</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Carbonate Bomb</w:t>
            </w:r>
            <w:r>
              <w:t xml:space="preserve"> </w:t>
            </w:r>
            <w:r w:rsidRPr="00482B6F">
              <w:t>(Geoscience Australia)</w:t>
            </w:r>
          </w:p>
        </w:tc>
      </w:tr>
      <w:tr w:rsidR="00E5784E" w:rsidRPr="00482B6F" w:rsidTr="00B471B5">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vMerge/>
          </w:tcPr>
          <w:p w:rsidR="001B0CF7" w:rsidRPr="00482B6F" w:rsidRDefault="001B0CF7" w:rsidP="001B0CF7">
            <w:pPr>
              <w:pStyle w:val="Tabletextleft"/>
            </w:pPr>
          </w:p>
        </w:tc>
        <w:tc>
          <w:tcPr>
            <w:tcW w:w="4423" w:type="dxa"/>
            <w:vMerge/>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Particle surface area</w:t>
            </w:r>
          </w:p>
        </w:tc>
        <w:tc>
          <w:tcPr>
            <w:tcW w:w="2410" w:type="dxa"/>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1. Freeze dry.</w:t>
            </w:r>
          </w:p>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2. Slow heating to 350</w:t>
            </w:r>
            <w:r w:rsidRPr="00A03C08">
              <w:rPr>
                <w:rStyle w:val="Superscript"/>
              </w:rPr>
              <w:t>o</w:t>
            </w:r>
            <w:r w:rsidRPr="00482B6F">
              <w:t>C (12 hours).</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5-point BET</w:t>
            </w:r>
            <w:r>
              <w:t xml:space="preserve"> </w:t>
            </w:r>
            <w:r w:rsidRPr="00482B6F">
              <w:t>(Geoscience Australia)</w:t>
            </w:r>
          </w:p>
        </w:tc>
      </w:tr>
      <w:tr w:rsidR="00E5784E" w:rsidRPr="00482B6F" w:rsidTr="00B471B5">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vMerge/>
          </w:tcPr>
          <w:p w:rsidR="001B0CF7" w:rsidRPr="00482B6F" w:rsidRDefault="001B0CF7" w:rsidP="001B0CF7">
            <w:pPr>
              <w:pStyle w:val="Tabletextleft"/>
            </w:pPr>
          </w:p>
        </w:tc>
        <w:tc>
          <w:tcPr>
            <w:tcW w:w="4423" w:type="dxa"/>
            <w:vMerge/>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TOC, TN and C &amp; N isotopes</w:t>
            </w:r>
          </w:p>
        </w:tc>
        <w:tc>
          <w:tcPr>
            <w:tcW w:w="2410"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1. Freeze-dry</w:t>
            </w:r>
          </w:p>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 xml:space="preserve">2. Grind </w:t>
            </w:r>
          </w:p>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 xml:space="preserve">3. Acid treatment </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Mass spectrometry</w:t>
            </w:r>
          </w:p>
        </w:tc>
      </w:tr>
      <w:tr w:rsidR="00E5784E" w:rsidRPr="00482B6F" w:rsidTr="00B471B5">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tcPr>
          <w:p w:rsidR="001B0CF7" w:rsidRPr="00482B6F" w:rsidRDefault="001B0CF7" w:rsidP="001B0CF7">
            <w:pPr>
              <w:pStyle w:val="Tabletextleft"/>
            </w:pPr>
            <w:r w:rsidRPr="00482B6F">
              <w:t>B_E1</w:t>
            </w:r>
          </w:p>
        </w:tc>
        <w:tc>
          <w:tcPr>
            <w:tcW w:w="4423" w:type="dxa"/>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Spare sample. Surface sediment (~0-2 cm) was scooped into plastic bag. Samples were immediately frozen.</w:t>
            </w: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TBD</w:t>
            </w:r>
          </w:p>
        </w:tc>
        <w:tc>
          <w:tcPr>
            <w:tcW w:w="2410" w:type="dxa"/>
          </w:tcPr>
          <w:p w:rsidR="001B0CF7" w:rsidRPr="00482B6F" w:rsidRDefault="001B0CF7" w:rsidP="001B0CF7">
            <w:pPr>
              <w:pStyle w:val="Tabletextleft"/>
              <w:cnfStyle w:val="000000100000" w:firstRow="0" w:lastRow="0" w:firstColumn="0" w:lastColumn="0" w:oddVBand="0" w:evenVBand="0" w:oddHBand="1" w:evenHBand="0" w:firstRowFirstColumn="0" w:firstRowLastColumn="0" w:lastRowFirstColumn="0" w:lastRowLastColumn="0"/>
            </w:pPr>
            <w:r w:rsidRPr="00482B6F">
              <w:t>TBD</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TBD</w:t>
            </w:r>
          </w:p>
        </w:tc>
      </w:tr>
      <w:tr w:rsidR="00E5784E" w:rsidRPr="00482B6F" w:rsidTr="00B471B5">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81" w:type="dxa"/>
          </w:tcPr>
          <w:p w:rsidR="001B0CF7" w:rsidRPr="00482B6F" w:rsidRDefault="001B0CF7" w:rsidP="001B0CF7">
            <w:pPr>
              <w:pStyle w:val="Tabletextleft"/>
            </w:pPr>
            <w:r w:rsidRPr="00482B6F">
              <w:t>B_S1</w:t>
            </w:r>
          </w:p>
        </w:tc>
        <w:tc>
          <w:tcPr>
            <w:tcW w:w="4423"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Carbonate specimen</w:t>
            </w:r>
            <w:r w:rsidR="001912FB">
              <w:t>s</w:t>
            </w:r>
            <w:r w:rsidRPr="00482B6F">
              <w:t>. Bagged and refrigerated.</w:t>
            </w:r>
          </w:p>
        </w:tc>
        <w:tc>
          <w:tcPr>
            <w:cnfStyle w:val="000010000000" w:firstRow="0" w:lastRow="0" w:firstColumn="0" w:lastColumn="0" w:oddVBand="1" w:evenVBand="0" w:oddHBand="0" w:evenHBand="0" w:firstRowFirstColumn="0" w:firstRowLastColumn="0" w:lastRowFirstColumn="0" w:lastRowLastColumn="0"/>
            <w:tcW w:w="2309" w:type="dxa"/>
          </w:tcPr>
          <w:p w:rsidR="001B0CF7" w:rsidRPr="00482B6F" w:rsidRDefault="001B0CF7" w:rsidP="001B0CF7">
            <w:pPr>
              <w:pStyle w:val="Tabletextleft"/>
            </w:pPr>
            <w:r w:rsidRPr="00482B6F">
              <w:t>TBD</w:t>
            </w:r>
          </w:p>
        </w:tc>
        <w:tc>
          <w:tcPr>
            <w:tcW w:w="2410" w:type="dxa"/>
          </w:tcPr>
          <w:p w:rsidR="001B0CF7" w:rsidRPr="00482B6F" w:rsidRDefault="001B0CF7" w:rsidP="001B0CF7">
            <w:pPr>
              <w:pStyle w:val="Tabletextleft"/>
              <w:cnfStyle w:val="000000010000" w:firstRow="0" w:lastRow="0" w:firstColumn="0" w:lastColumn="0" w:oddVBand="0" w:evenVBand="0" w:oddHBand="0" w:evenHBand="1" w:firstRowFirstColumn="0" w:firstRowLastColumn="0" w:lastRowFirstColumn="0" w:lastRowLastColumn="0"/>
            </w:pPr>
            <w:r w:rsidRPr="00482B6F">
              <w:t>TBD</w:t>
            </w:r>
          </w:p>
        </w:tc>
        <w:tc>
          <w:tcPr>
            <w:cnfStyle w:val="000010000000" w:firstRow="0" w:lastRow="0" w:firstColumn="0" w:lastColumn="0" w:oddVBand="1" w:evenVBand="0" w:oddHBand="0" w:evenHBand="0" w:firstRowFirstColumn="0" w:firstRowLastColumn="0" w:lastRowFirstColumn="0" w:lastRowLastColumn="0"/>
            <w:tcW w:w="3571" w:type="dxa"/>
          </w:tcPr>
          <w:p w:rsidR="001B0CF7" w:rsidRPr="00482B6F" w:rsidRDefault="001B0CF7" w:rsidP="001B0CF7">
            <w:pPr>
              <w:pStyle w:val="Tabletextleft"/>
            </w:pPr>
            <w:r w:rsidRPr="00482B6F">
              <w:t>TBD</w:t>
            </w:r>
          </w:p>
        </w:tc>
      </w:tr>
    </w:tbl>
    <w:p w:rsidR="00E5784E" w:rsidRDefault="00BE68FE" w:rsidP="00E5784E">
      <w:pPr>
        <w:pStyle w:val="Heading9"/>
      </w:pPr>
      <w:bookmarkStart w:id="168" w:name="_Ref356473842"/>
      <w:bookmarkStart w:id="169" w:name="_Ref356473857"/>
      <w:bookmarkStart w:id="170" w:name="_Ref357696423"/>
      <w:bookmarkStart w:id="171" w:name="_Toc370362638"/>
      <w:r>
        <w:lastRenderedPageBreak/>
        <w:t xml:space="preserve">Survey Details for </w:t>
      </w:r>
      <w:r w:rsidR="00E5784E">
        <w:t>T</w:t>
      </w:r>
      <w:r w:rsidR="0048083F">
        <w:t>owed-</w:t>
      </w:r>
      <w:r w:rsidR="00E5784E">
        <w:t>Video Transects</w:t>
      </w:r>
      <w:bookmarkEnd w:id="168"/>
      <w:bookmarkEnd w:id="169"/>
      <w:bookmarkEnd w:id="170"/>
      <w:bookmarkEnd w:id="171"/>
    </w:p>
    <w:p w:rsidR="0005232B" w:rsidRDefault="0005232B" w:rsidP="0005232B">
      <w:pPr>
        <w:pStyle w:val="Tabletitleappendix"/>
      </w:pPr>
      <w:bookmarkStart w:id="172" w:name="_Toc370362698"/>
      <w:r w:rsidRPr="004878C3">
        <w:t xml:space="preserve">Table </w:t>
      </w:r>
      <w:fldSimple w:instr=" STYLEREF 9 \s ">
        <w:r w:rsidR="0013753E">
          <w:rPr>
            <w:noProof/>
          </w:rPr>
          <w:t>I</w:t>
        </w:r>
      </w:fldSimple>
      <w:r w:rsidR="0059007B" w:rsidRPr="004878C3">
        <w:t>.</w:t>
      </w:r>
      <w:fldSimple w:instr=" SEQ Appendix_Table \* ARABIC \s 9 ">
        <w:r w:rsidR="0013753E">
          <w:rPr>
            <w:noProof/>
          </w:rPr>
          <w:t>1</w:t>
        </w:r>
      </w:fldSimple>
      <w:r w:rsidRPr="004878C3">
        <w:t xml:space="preserve"> Towed</w:t>
      </w:r>
      <w:r w:rsidRPr="00F45D37">
        <w:t>-video transect details.</w:t>
      </w:r>
      <w:bookmarkEnd w:id="172"/>
      <w:r w:rsidRPr="00F45D37">
        <w:t xml:space="preserve"> </w:t>
      </w:r>
    </w:p>
    <w:tbl>
      <w:tblPr>
        <w:tblStyle w:val="TableGAHeaderRow"/>
        <w:tblW w:w="14034" w:type="dxa"/>
        <w:tblLayout w:type="fixed"/>
        <w:tblLook w:val="04A0" w:firstRow="1" w:lastRow="0" w:firstColumn="1" w:lastColumn="0" w:noHBand="0" w:noVBand="1"/>
        <w:tblCaption w:val="Tow video deployment details"/>
        <w:tblDescription w:val="Listing of position and water depths for the start and end of all underwater towed video transects, and field notes from real-time observations of the seabed and benthic biological communities."/>
      </w:tblPr>
      <w:tblGrid>
        <w:gridCol w:w="567"/>
        <w:gridCol w:w="1315"/>
        <w:gridCol w:w="999"/>
        <w:gridCol w:w="984"/>
        <w:gridCol w:w="1073"/>
        <w:gridCol w:w="1008"/>
        <w:gridCol w:w="1000"/>
        <w:gridCol w:w="1026"/>
        <w:gridCol w:w="854"/>
        <w:gridCol w:w="545"/>
        <w:gridCol w:w="4663"/>
      </w:tblGrid>
      <w:tr w:rsidR="0041275A" w:rsidTr="00EA4D3D">
        <w:trPr>
          <w:cnfStyle w:val="100000000000" w:firstRow="1" w:lastRow="0" w:firstColumn="0" w:lastColumn="0" w:oddVBand="0" w:evenVBand="0" w:oddHBand="0" w:evenHBand="0" w:firstRowFirstColumn="0" w:firstRowLastColumn="0" w:lastRowFirstColumn="0" w:lastRowLastColumn="0"/>
          <w:tblHeader/>
        </w:trPr>
        <w:tc>
          <w:tcPr>
            <w:tcW w:w="567" w:type="dxa"/>
          </w:tcPr>
          <w:p w:rsidR="00E5784E" w:rsidRPr="00105584" w:rsidRDefault="00E5784E" w:rsidP="005F4D59">
            <w:pPr>
              <w:pStyle w:val="Tabletextcentred"/>
            </w:pPr>
            <w:r w:rsidRPr="00105584">
              <w:t>Area</w:t>
            </w:r>
          </w:p>
        </w:tc>
        <w:tc>
          <w:tcPr>
            <w:tcW w:w="1315" w:type="dxa"/>
          </w:tcPr>
          <w:p w:rsidR="00E5784E" w:rsidRPr="00105584" w:rsidRDefault="00E5784E" w:rsidP="005F4D59">
            <w:pPr>
              <w:pStyle w:val="Tabletextcentred"/>
            </w:pPr>
            <w:r w:rsidRPr="00105584">
              <w:t>Station</w:t>
            </w:r>
          </w:p>
        </w:tc>
        <w:tc>
          <w:tcPr>
            <w:tcW w:w="999" w:type="dxa"/>
          </w:tcPr>
          <w:p w:rsidR="00E5784E" w:rsidRPr="00105584" w:rsidRDefault="00E5784E" w:rsidP="005F4D59">
            <w:pPr>
              <w:pStyle w:val="Tabletextcentred"/>
            </w:pPr>
            <w:r w:rsidRPr="00105584">
              <w:t>Start</w:t>
            </w:r>
            <w:r>
              <w:t xml:space="preserve"> </w:t>
            </w:r>
            <w:r w:rsidRPr="00105584">
              <w:t>Latitude</w:t>
            </w:r>
          </w:p>
        </w:tc>
        <w:tc>
          <w:tcPr>
            <w:tcW w:w="984" w:type="dxa"/>
          </w:tcPr>
          <w:p w:rsidR="00E5784E" w:rsidRPr="00105584" w:rsidRDefault="00E5784E" w:rsidP="005F4D59">
            <w:pPr>
              <w:pStyle w:val="Tabletextcentred"/>
            </w:pPr>
            <w:r w:rsidRPr="00105584">
              <w:t>Start</w:t>
            </w:r>
            <w:r>
              <w:t xml:space="preserve"> </w:t>
            </w:r>
            <w:r w:rsidRPr="00105584">
              <w:t>Longitude</w:t>
            </w:r>
          </w:p>
        </w:tc>
        <w:tc>
          <w:tcPr>
            <w:tcW w:w="1073" w:type="dxa"/>
          </w:tcPr>
          <w:p w:rsidR="00E5784E" w:rsidRPr="00105584" w:rsidRDefault="00E5784E" w:rsidP="005F4D59">
            <w:pPr>
              <w:pStyle w:val="Tabletextcentred"/>
            </w:pPr>
            <w:r w:rsidRPr="00105584">
              <w:t>Start</w:t>
            </w:r>
            <w:r>
              <w:t xml:space="preserve"> </w:t>
            </w:r>
            <w:r w:rsidRPr="00105584">
              <w:t>Depth (m)</w:t>
            </w:r>
          </w:p>
        </w:tc>
        <w:tc>
          <w:tcPr>
            <w:tcW w:w="1008" w:type="dxa"/>
          </w:tcPr>
          <w:p w:rsidR="00E5784E" w:rsidRPr="00105584" w:rsidRDefault="00E5784E" w:rsidP="005F4D59">
            <w:pPr>
              <w:pStyle w:val="Tabletextcentred"/>
            </w:pPr>
            <w:r w:rsidRPr="00105584">
              <w:t>End</w:t>
            </w:r>
            <w:r>
              <w:t xml:space="preserve"> </w:t>
            </w:r>
            <w:r w:rsidRPr="00105584">
              <w:t>Latitude</w:t>
            </w:r>
          </w:p>
        </w:tc>
        <w:tc>
          <w:tcPr>
            <w:tcW w:w="1000" w:type="dxa"/>
          </w:tcPr>
          <w:p w:rsidR="00E5784E" w:rsidRPr="00105584" w:rsidRDefault="00E5784E" w:rsidP="005F4D59">
            <w:pPr>
              <w:pStyle w:val="Tabletextcentred"/>
            </w:pPr>
            <w:r w:rsidRPr="00105584">
              <w:t>End</w:t>
            </w:r>
            <w:r>
              <w:t xml:space="preserve"> </w:t>
            </w:r>
            <w:r w:rsidRPr="00105584">
              <w:t>Longitude</w:t>
            </w:r>
          </w:p>
        </w:tc>
        <w:tc>
          <w:tcPr>
            <w:tcW w:w="1026" w:type="dxa"/>
          </w:tcPr>
          <w:p w:rsidR="00E5784E" w:rsidRPr="00105584" w:rsidRDefault="00E5784E" w:rsidP="005F4D59">
            <w:pPr>
              <w:pStyle w:val="Tabletextcentred"/>
            </w:pPr>
            <w:r w:rsidRPr="00105584">
              <w:t>End</w:t>
            </w:r>
            <w:r>
              <w:t xml:space="preserve"> </w:t>
            </w:r>
            <w:r w:rsidRPr="00105584">
              <w:t>Depth (m)</w:t>
            </w:r>
          </w:p>
        </w:tc>
        <w:tc>
          <w:tcPr>
            <w:tcW w:w="854" w:type="dxa"/>
          </w:tcPr>
          <w:p w:rsidR="00E5784E" w:rsidRPr="00105584" w:rsidRDefault="00E5784E" w:rsidP="005F4D59">
            <w:pPr>
              <w:pStyle w:val="Tabletextcentred"/>
            </w:pPr>
            <w:r w:rsidRPr="00105584">
              <w:t>Duration</w:t>
            </w:r>
            <w:r w:rsidR="00816485">
              <w:t xml:space="preserve"> (min)</w:t>
            </w:r>
          </w:p>
        </w:tc>
        <w:tc>
          <w:tcPr>
            <w:tcW w:w="545" w:type="dxa"/>
          </w:tcPr>
          <w:p w:rsidR="00E5784E" w:rsidRPr="00105584" w:rsidRDefault="00816485" w:rsidP="005F4D59">
            <w:pPr>
              <w:pStyle w:val="Tabletextcentred"/>
            </w:pPr>
            <w:r>
              <w:t>No. Stills</w:t>
            </w:r>
          </w:p>
        </w:tc>
        <w:tc>
          <w:tcPr>
            <w:tcW w:w="4663" w:type="dxa"/>
          </w:tcPr>
          <w:p w:rsidR="00E5784E" w:rsidRPr="00105584" w:rsidRDefault="00E5784E" w:rsidP="005F4D59">
            <w:pPr>
              <w:pStyle w:val="Tabletextleft"/>
            </w:pPr>
            <w:r>
              <w:t xml:space="preserve">Observations &amp; Comments </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005CAM001</w:t>
            </w:r>
          </w:p>
        </w:tc>
        <w:tc>
          <w:tcPr>
            <w:tcW w:w="999" w:type="dxa"/>
            <w:noWrap/>
          </w:tcPr>
          <w:p w:rsidR="00E5784E" w:rsidRDefault="00E5784E" w:rsidP="00A03C08">
            <w:pPr>
              <w:pStyle w:val="Tabletextcentred"/>
            </w:pPr>
            <w:r>
              <w:t>-12.21815</w:t>
            </w:r>
          </w:p>
        </w:tc>
        <w:tc>
          <w:tcPr>
            <w:tcW w:w="984" w:type="dxa"/>
            <w:noWrap/>
          </w:tcPr>
          <w:p w:rsidR="00E5784E" w:rsidRDefault="00E5784E" w:rsidP="00A03C08">
            <w:pPr>
              <w:pStyle w:val="Tabletextcentred"/>
            </w:pPr>
            <w:r>
              <w:t>127.39682</w:t>
            </w:r>
          </w:p>
        </w:tc>
        <w:tc>
          <w:tcPr>
            <w:tcW w:w="1073" w:type="dxa"/>
          </w:tcPr>
          <w:p w:rsidR="00E5784E" w:rsidRDefault="00E5784E" w:rsidP="00A03C08">
            <w:pPr>
              <w:pStyle w:val="Tabletextcentred"/>
            </w:pPr>
            <w:r>
              <w:t>86</w:t>
            </w:r>
          </w:p>
        </w:tc>
        <w:tc>
          <w:tcPr>
            <w:tcW w:w="1008" w:type="dxa"/>
          </w:tcPr>
          <w:p w:rsidR="00E5784E" w:rsidRDefault="00E5784E" w:rsidP="00A03C08">
            <w:pPr>
              <w:pStyle w:val="Tabletextcentred"/>
            </w:pPr>
            <w:r>
              <w:t>-12.21800</w:t>
            </w:r>
          </w:p>
        </w:tc>
        <w:tc>
          <w:tcPr>
            <w:tcW w:w="1000" w:type="dxa"/>
          </w:tcPr>
          <w:p w:rsidR="00E5784E" w:rsidRDefault="00E5784E" w:rsidP="00A03C08">
            <w:pPr>
              <w:pStyle w:val="Tabletextcentred"/>
            </w:pPr>
            <w:r>
              <w:t>127.39784</w:t>
            </w:r>
          </w:p>
        </w:tc>
        <w:tc>
          <w:tcPr>
            <w:tcW w:w="1026" w:type="dxa"/>
          </w:tcPr>
          <w:p w:rsidR="00E5784E" w:rsidRDefault="00E5784E" w:rsidP="00A03C08">
            <w:pPr>
              <w:pStyle w:val="Tabletextcentred"/>
            </w:pPr>
            <w:r>
              <w:t>72</w:t>
            </w:r>
          </w:p>
        </w:tc>
        <w:tc>
          <w:tcPr>
            <w:tcW w:w="854" w:type="dxa"/>
            <w:noWrap/>
          </w:tcPr>
          <w:p w:rsidR="00E5784E" w:rsidRPr="00895B05" w:rsidRDefault="00EA525C" w:rsidP="00A03C08">
            <w:pPr>
              <w:pStyle w:val="Tabletextcentred"/>
            </w:pPr>
            <w:r>
              <w:t>12</w:t>
            </w:r>
          </w:p>
        </w:tc>
        <w:tc>
          <w:tcPr>
            <w:tcW w:w="545" w:type="dxa"/>
            <w:noWrap/>
          </w:tcPr>
          <w:p w:rsidR="00E5784E" w:rsidRPr="00895B05" w:rsidRDefault="00E5784E" w:rsidP="00A03C08">
            <w:pPr>
              <w:pStyle w:val="Tabletextcentred"/>
            </w:pPr>
            <w:r>
              <w:t>0</w:t>
            </w:r>
          </w:p>
        </w:tc>
        <w:tc>
          <w:tcPr>
            <w:tcW w:w="4663" w:type="dxa"/>
            <w:noWrap/>
          </w:tcPr>
          <w:p w:rsidR="00E5784E" w:rsidRPr="004B7256" w:rsidRDefault="00E5784E" w:rsidP="00A03C08">
            <w:pPr>
              <w:pStyle w:val="Tabletextleft"/>
            </w:pPr>
            <w:r w:rsidRPr="004B7256">
              <w:t>USBL not logging; intermittent video signal; ended t</w:t>
            </w:r>
            <w:r>
              <w:t>o</w:t>
            </w:r>
            <w:r w:rsidRPr="004B7256">
              <w:t>w - plan to rerun with new cable</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005CAM001.1</w:t>
            </w:r>
          </w:p>
        </w:tc>
        <w:tc>
          <w:tcPr>
            <w:tcW w:w="999" w:type="dxa"/>
            <w:noWrap/>
          </w:tcPr>
          <w:p w:rsidR="00E5784E" w:rsidRDefault="00E5784E" w:rsidP="00A03C08">
            <w:pPr>
              <w:pStyle w:val="Tabletextcentred"/>
            </w:pPr>
            <w:r>
              <w:t>-12.21590</w:t>
            </w:r>
          </w:p>
        </w:tc>
        <w:tc>
          <w:tcPr>
            <w:tcW w:w="984" w:type="dxa"/>
            <w:noWrap/>
          </w:tcPr>
          <w:p w:rsidR="00E5784E" w:rsidRDefault="00E5784E" w:rsidP="00A03C08">
            <w:pPr>
              <w:pStyle w:val="Tabletextcentred"/>
            </w:pPr>
            <w:r>
              <w:t>127.39422</w:t>
            </w:r>
          </w:p>
        </w:tc>
        <w:tc>
          <w:tcPr>
            <w:tcW w:w="1073" w:type="dxa"/>
          </w:tcPr>
          <w:p w:rsidR="00E5784E" w:rsidRDefault="00E5784E" w:rsidP="00A03C08">
            <w:pPr>
              <w:pStyle w:val="Tabletextcentred"/>
            </w:pPr>
            <w:r>
              <w:t>85</w:t>
            </w:r>
          </w:p>
        </w:tc>
        <w:tc>
          <w:tcPr>
            <w:tcW w:w="1008" w:type="dxa"/>
          </w:tcPr>
          <w:p w:rsidR="00E5784E" w:rsidRDefault="00E5784E" w:rsidP="00A03C08">
            <w:pPr>
              <w:pStyle w:val="Tabletextcentred"/>
            </w:pPr>
            <w:r>
              <w:t>-12.20538</w:t>
            </w:r>
          </w:p>
        </w:tc>
        <w:tc>
          <w:tcPr>
            <w:tcW w:w="1000" w:type="dxa"/>
          </w:tcPr>
          <w:p w:rsidR="00E5784E" w:rsidRDefault="00E5784E" w:rsidP="00A03C08">
            <w:pPr>
              <w:pStyle w:val="Tabletextcentred"/>
            </w:pPr>
            <w:r>
              <w:t>127.40145</w:t>
            </w:r>
          </w:p>
        </w:tc>
        <w:tc>
          <w:tcPr>
            <w:tcW w:w="1026" w:type="dxa"/>
          </w:tcPr>
          <w:p w:rsidR="00E5784E" w:rsidRDefault="00E5784E" w:rsidP="00A03C08">
            <w:pPr>
              <w:pStyle w:val="Tabletextcentred"/>
            </w:pPr>
            <w:r>
              <w:t>72</w:t>
            </w:r>
          </w:p>
        </w:tc>
        <w:tc>
          <w:tcPr>
            <w:tcW w:w="854" w:type="dxa"/>
            <w:noWrap/>
          </w:tcPr>
          <w:p w:rsidR="00E5784E" w:rsidRPr="00895B05" w:rsidRDefault="00E5784E" w:rsidP="00A03C08">
            <w:pPr>
              <w:pStyle w:val="Tabletextcentred"/>
            </w:pPr>
            <w:r>
              <w:t>44</w:t>
            </w:r>
          </w:p>
        </w:tc>
        <w:tc>
          <w:tcPr>
            <w:tcW w:w="545" w:type="dxa"/>
            <w:noWrap/>
          </w:tcPr>
          <w:p w:rsidR="00E5784E" w:rsidRPr="00895B05" w:rsidRDefault="00EA525C" w:rsidP="00A03C08">
            <w:pPr>
              <w:pStyle w:val="Tabletextcentred"/>
            </w:pPr>
            <w:r>
              <w:t>264</w:t>
            </w:r>
          </w:p>
        </w:tc>
        <w:tc>
          <w:tcPr>
            <w:tcW w:w="4663" w:type="dxa"/>
            <w:noWrap/>
          </w:tcPr>
          <w:p w:rsidR="00E5784E" w:rsidRPr="00895B05" w:rsidRDefault="00E5784E" w:rsidP="008E1F8C">
            <w:pPr>
              <w:pStyle w:val="Tabletextleft"/>
            </w:pPr>
            <w:r w:rsidRPr="004B7256">
              <w:t xml:space="preserve">Pockmarks, muddy; very sparse </w:t>
            </w:r>
            <w:proofErr w:type="spellStart"/>
            <w:r w:rsidRPr="004B7256">
              <w:t>epibenthos</w:t>
            </w:r>
            <w:proofErr w:type="spellEnd"/>
            <w:r w:rsidRPr="004B7256">
              <w:t>; occasional urchin and crinoid, soft coral, small fish; High turbidity; small rocky outcrops; 800m slight increase in abundance upslope after 800 - 900m (&lt; 75 m w</w:t>
            </w:r>
            <w:r w:rsidR="008E1F8C">
              <w:t xml:space="preserve">ater </w:t>
            </w:r>
            <w:r w:rsidRPr="004B7256">
              <w:t>d</w:t>
            </w:r>
            <w:r w:rsidR="008E1F8C">
              <w:t>epth</w:t>
            </w:r>
            <w:r w:rsidRPr="004B7256">
              <w:t>)</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006CAM002</w:t>
            </w:r>
          </w:p>
        </w:tc>
        <w:tc>
          <w:tcPr>
            <w:tcW w:w="999" w:type="dxa"/>
            <w:noWrap/>
          </w:tcPr>
          <w:p w:rsidR="00E5784E" w:rsidRDefault="00E5784E" w:rsidP="00A03C08">
            <w:pPr>
              <w:pStyle w:val="Tabletextcentred"/>
            </w:pPr>
            <w:r>
              <w:t>-12.20878</w:t>
            </w:r>
          </w:p>
        </w:tc>
        <w:tc>
          <w:tcPr>
            <w:tcW w:w="984" w:type="dxa"/>
            <w:noWrap/>
          </w:tcPr>
          <w:p w:rsidR="00E5784E" w:rsidRDefault="00E5784E" w:rsidP="00A03C08">
            <w:pPr>
              <w:pStyle w:val="Tabletextcentred"/>
            </w:pPr>
            <w:r>
              <w:t>127.42330</w:t>
            </w:r>
          </w:p>
        </w:tc>
        <w:tc>
          <w:tcPr>
            <w:tcW w:w="1073" w:type="dxa"/>
          </w:tcPr>
          <w:p w:rsidR="00E5784E" w:rsidRDefault="00E5784E" w:rsidP="00A03C08">
            <w:pPr>
              <w:pStyle w:val="Tabletextcentred"/>
            </w:pPr>
            <w:r>
              <w:t>71</w:t>
            </w:r>
          </w:p>
        </w:tc>
        <w:tc>
          <w:tcPr>
            <w:tcW w:w="1008" w:type="dxa"/>
          </w:tcPr>
          <w:p w:rsidR="00E5784E" w:rsidRDefault="00E5784E" w:rsidP="00A03C08">
            <w:pPr>
              <w:pStyle w:val="Tabletextcentred"/>
            </w:pPr>
            <w:r>
              <w:t>-12.20257</w:t>
            </w:r>
          </w:p>
        </w:tc>
        <w:tc>
          <w:tcPr>
            <w:tcW w:w="1000" w:type="dxa"/>
          </w:tcPr>
          <w:p w:rsidR="00E5784E" w:rsidRDefault="00E5784E" w:rsidP="00A03C08">
            <w:pPr>
              <w:pStyle w:val="Tabletextcentred"/>
            </w:pPr>
            <w:r>
              <w:t>127.43480</w:t>
            </w:r>
          </w:p>
        </w:tc>
        <w:tc>
          <w:tcPr>
            <w:tcW w:w="1026" w:type="dxa"/>
          </w:tcPr>
          <w:p w:rsidR="00E5784E" w:rsidRDefault="00E5784E" w:rsidP="00A03C08">
            <w:pPr>
              <w:pStyle w:val="Tabletextcentred"/>
            </w:pPr>
            <w:r>
              <w:t>70</w:t>
            </w:r>
          </w:p>
        </w:tc>
        <w:tc>
          <w:tcPr>
            <w:tcW w:w="854" w:type="dxa"/>
            <w:noWrap/>
          </w:tcPr>
          <w:p w:rsidR="00E5784E" w:rsidRPr="00895B05" w:rsidRDefault="00E5784E" w:rsidP="00A03C08">
            <w:pPr>
              <w:pStyle w:val="Tabletextcentred"/>
            </w:pPr>
            <w:r>
              <w:t>40</w:t>
            </w:r>
          </w:p>
        </w:tc>
        <w:tc>
          <w:tcPr>
            <w:tcW w:w="545" w:type="dxa"/>
            <w:noWrap/>
          </w:tcPr>
          <w:p w:rsidR="00E5784E" w:rsidRPr="00895B05" w:rsidRDefault="00EA525C" w:rsidP="00A03C08">
            <w:pPr>
              <w:pStyle w:val="Tabletextcentred"/>
            </w:pPr>
            <w:r>
              <w:t>240</w:t>
            </w:r>
          </w:p>
        </w:tc>
        <w:tc>
          <w:tcPr>
            <w:tcW w:w="4663" w:type="dxa"/>
            <w:noWrap/>
          </w:tcPr>
          <w:p w:rsidR="00E5784E" w:rsidRPr="004B7256" w:rsidRDefault="00E5784E" w:rsidP="00A03C08">
            <w:pPr>
              <w:pStyle w:val="Tabletextleft"/>
            </w:pPr>
            <w:r>
              <w:t>S</w:t>
            </w:r>
            <w:r w:rsidRPr="004B7256">
              <w:t xml:space="preserve">oft muddy; very sparse </w:t>
            </w:r>
            <w:proofErr w:type="spellStart"/>
            <w:r w:rsidRPr="004B7256">
              <w:t>epibenthos</w:t>
            </w:r>
            <w:proofErr w:type="spellEnd"/>
            <w:r w:rsidRPr="004B7256">
              <w:t>; occasional pockmarks; very occasional crinoids</w:t>
            </w:r>
            <w:r>
              <w:t>,</w:t>
            </w:r>
            <w:r w:rsidRPr="004B7256">
              <w:t xml:space="preserve"> gorgonians and crinoids at 1400m</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007CAM003</w:t>
            </w:r>
          </w:p>
        </w:tc>
        <w:tc>
          <w:tcPr>
            <w:tcW w:w="999" w:type="dxa"/>
            <w:noWrap/>
          </w:tcPr>
          <w:p w:rsidR="00E5784E" w:rsidRDefault="00E5784E" w:rsidP="00A03C08">
            <w:pPr>
              <w:pStyle w:val="Tabletextcentred"/>
            </w:pPr>
            <w:r>
              <w:t>-12.18530</w:t>
            </w:r>
          </w:p>
        </w:tc>
        <w:tc>
          <w:tcPr>
            <w:tcW w:w="984" w:type="dxa"/>
            <w:noWrap/>
          </w:tcPr>
          <w:p w:rsidR="00E5784E" w:rsidRDefault="00E5784E" w:rsidP="00A03C08">
            <w:pPr>
              <w:pStyle w:val="Tabletextcentred"/>
            </w:pPr>
            <w:r>
              <w:t>127.39628</w:t>
            </w:r>
          </w:p>
        </w:tc>
        <w:tc>
          <w:tcPr>
            <w:tcW w:w="1073" w:type="dxa"/>
          </w:tcPr>
          <w:p w:rsidR="00E5784E" w:rsidRDefault="00E5784E" w:rsidP="00A03C08">
            <w:pPr>
              <w:pStyle w:val="Tabletextcentred"/>
            </w:pPr>
            <w:r>
              <w:t>73</w:t>
            </w:r>
          </w:p>
        </w:tc>
        <w:tc>
          <w:tcPr>
            <w:tcW w:w="1008" w:type="dxa"/>
          </w:tcPr>
          <w:p w:rsidR="00E5784E" w:rsidRDefault="00E5784E" w:rsidP="00A03C08">
            <w:pPr>
              <w:pStyle w:val="Tabletextcentred"/>
            </w:pPr>
            <w:r>
              <w:t>-12.18540</w:t>
            </w:r>
          </w:p>
        </w:tc>
        <w:tc>
          <w:tcPr>
            <w:tcW w:w="1000" w:type="dxa"/>
          </w:tcPr>
          <w:p w:rsidR="00E5784E" w:rsidRDefault="00E5784E" w:rsidP="00A03C08">
            <w:pPr>
              <w:pStyle w:val="Tabletextcentred"/>
            </w:pPr>
            <w:r>
              <w:t>127.40280</w:t>
            </w:r>
          </w:p>
        </w:tc>
        <w:tc>
          <w:tcPr>
            <w:tcW w:w="1026" w:type="dxa"/>
          </w:tcPr>
          <w:p w:rsidR="00E5784E" w:rsidRDefault="00E5784E" w:rsidP="00A03C08">
            <w:pPr>
              <w:pStyle w:val="Tabletextcentred"/>
            </w:pPr>
            <w:r>
              <w:t>95</w:t>
            </w:r>
          </w:p>
        </w:tc>
        <w:tc>
          <w:tcPr>
            <w:tcW w:w="854" w:type="dxa"/>
            <w:noWrap/>
          </w:tcPr>
          <w:p w:rsidR="00E5784E" w:rsidRPr="00895B05" w:rsidRDefault="00EA525C" w:rsidP="00A03C08">
            <w:pPr>
              <w:pStyle w:val="Tabletextcentred"/>
            </w:pPr>
            <w:r>
              <w:t>34</w:t>
            </w:r>
          </w:p>
        </w:tc>
        <w:tc>
          <w:tcPr>
            <w:tcW w:w="545" w:type="dxa"/>
            <w:noWrap/>
          </w:tcPr>
          <w:p w:rsidR="00E5784E" w:rsidRPr="00895B05" w:rsidRDefault="00EA525C" w:rsidP="00A03C08">
            <w:pPr>
              <w:pStyle w:val="Tabletextcentred"/>
            </w:pPr>
            <w:r>
              <w:t>204</w:t>
            </w:r>
          </w:p>
        </w:tc>
        <w:tc>
          <w:tcPr>
            <w:tcW w:w="4663" w:type="dxa"/>
            <w:noWrap/>
          </w:tcPr>
          <w:p w:rsidR="00E5784E" w:rsidRPr="004B7256" w:rsidRDefault="00E5784E" w:rsidP="00A03C08">
            <w:pPr>
              <w:pStyle w:val="Tabletextleft"/>
            </w:pPr>
            <w:r>
              <w:t>S</w:t>
            </w:r>
            <w:r w:rsidRPr="004B7256">
              <w:t xml:space="preserve">oft muddy substrate; very sparse barren </w:t>
            </w:r>
            <w:proofErr w:type="spellStart"/>
            <w:r w:rsidRPr="004B7256">
              <w:t>epibenthos</w:t>
            </w:r>
            <w:proofErr w:type="spellEnd"/>
            <w:r w:rsidRPr="004B7256">
              <w:t xml:space="preserve">; pockmarks; low mounds; </w:t>
            </w:r>
            <w:proofErr w:type="spellStart"/>
            <w:r w:rsidRPr="004B7256">
              <w:t>bioturbated</w:t>
            </w:r>
            <w:proofErr w:type="spellEnd"/>
            <w:r w:rsidRPr="004B7256">
              <w:t>; current forcing camera onto its side; very occasional crinoids; soft corals</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008CAM004</w:t>
            </w:r>
          </w:p>
        </w:tc>
        <w:tc>
          <w:tcPr>
            <w:tcW w:w="999" w:type="dxa"/>
            <w:noWrap/>
          </w:tcPr>
          <w:p w:rsidR="00E5784E" w:rsidRDefault="00E5784E" w:rsidP="00A03C08">
            <w:pPr>
              <w:pStyle w:val="Tabletextcentred"/>
            </w:pPr>
            <w:r>
              <w:t>-12.19615</w:t>
            </w:r>
          </w:p>
        </w:tc>
        <w:tc>
          <w:tcPr>
            <w:tcW w:w="984" w:type="dxa"/>
            <w:noWrap/>
          </w:tcPr>
          <w:p w:rsidR="00E5784E" w:rsidRDefault="00E5784E" w:rsidP="00A03C08">
            <w:pPr>
              <w:pStyle w:val="Tabletextcentred"/>
            </w:pPr>
            <w:r>
              <w:t>127.40213</w:t>
            </w:r>
          </w:p>
        </w:tc>
        <w:tc>
          <w:tcPr>
            <w:tcW w:w="1073" w:type="dxa"/>
          </w:tcPr>
          <w:p w:rsidR="00E5784E" w:rsidRDefault="00E5784E" w:rsidP="00A03C08">
            <w:pPr>
              <w:pStyle w:val="Tabletextcentred"/>
            </w:pPr>
            <w:r>
              <w:t>73</w:t>
            </w:r>
          </w:p>
        </w:tc>
        <w:tc>
          <w:tcPr>
            <w:tcW w:w="1008" w:type="dxa"/>
          </w:tcPr>
          <w:p w:rsidR="00E5784E" w:rsidRDefault="00E5784E" w:rsidP="00A03C08">
            <w:pPr>
              <w:pStyle w:val="Tabletextcentred"/>
            </w:pPr>
            <w:r>
              <w:t>-12.18562</w:t>
            </w:r>
          </w:p>
        </w:tc>
        <w:tc>
          <w:tcPr>
            <w:tcW w:w="1000" w:type="dxa"/>
          </w:tcPr>
          <w:p w:rsidR="00E5784E" w:rsidRDefault="00E5784E" w:rsidP="00A03C08">
            <w:pPr>
              <w:pStyle w:val="Tabletextcentred"/>
            </w:pPr>
            <w:r>
              <w:t>127.40960</w:t>
            </w:r>
          </w:p>
        </w:tc>
        <w:tc>
          <w:tcPr>
            <w:tcW w:w="1026" w:type="dxa"/>
          </w:tcPr>
          <w:p w:rsidR="00E5784E" w:rsidRDefault="00E5784E" w:rsidP="00A03C08">
            <w:pPr>
              <w:pStyle w:val="Tabletextcentred"/>
            </w:pPr>
            <w:r>
              <w:t>96</w:t>
            </w:r>
          </w:p>
        </w:tc>
        <w:tc>
          <w:tcPr>
            <w:tcW w:w="854" w:type="dxa"/>
            <w:noWrap/>
          </w:tcPr>
          <w:p w:rsidR="00E5784E" w:rsidRPr="00895B05" w:rsidRDefault="00EA525C" w:rsidP="00A03C08">
            <w:pPr>
              <w:pStyle w:val="Tabletextcentred"/>
            </w:pPr>
            <w:r>
              <w:t>39</w:t>
            </w:r>
          </w:p>
        </w:tc>
        <w:tc>
          <w:tcPr>
            <w:tcW w:w="545" w:type="dxa"/>
            <w:noWrap/>
          </w:tcPr>
          <w:p w:rsidR="00E5784E" w:rsidRPr="00895B05" w:rsidRDefault="00EA525C" w:rsidP="00A03C08">
            <w:pPr>
              <w:pStyle w:val="Tabletextcentred"/>
            </w:pPr>
            <w:r>
              <w:t>234</w:t>
            </w:r>
          </w:p>
        </w:tc>
        <w:tc>
          <w:tcPr>
            <w:tcW w:w="4663" w:type="dxa"/>
            <w:noWrap/>
          </w:tcPr>
          <w:p w:rsidR="00E5784E" w:rsidRPr="004B7256" w:rsidRDefault="00E5784E" w:rsidP="00A03C08">
            <w:pPr>
              <w:pStyle w:val="Tabletextleft"/>
            </w:pPr>
            <w:r>
              <w:t>S</w:t>
            </w:r>
            <w:r w:rsidRPr="004B7256">
              <w:t>oft muddy substrate; barren; pockmarks; burrows; very occasional crinoids; soft coral - on sma</w:t>
            </w:r>
            <w:r w:rsidR="008E1F8C">
              <w:t>l</w:t>
            </w:r>
            <w:r w:rsidRPr="004B7256">
              <w:t>l rocky outcrops- very localised</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009CAM005</w:t>
            </w:r>
          </w:p>
        </w:tc>
        <w:tc>
          <w:tcPr>
            <w:tcW w:w="999" w:type="dxa"/>
            <w:noWrap/>
          </w:tcPr>
          <w:p w:rsidR="00E5784E" w:rsidRDefault="00E5784E" w:rsidP="00A03C08">
            <w:pPr>
              <w:pStyle w:val="Tabletextcentred"/>
            </w:pPr>
            <w:r>
              <w:t>-12.20160</w:t>
            </w:r>
          </w:p>
        </w:tc>
        <w:tc>
          <w:tcPr>
            <w:tcW w:w="984" w:type="dxa"/>
            <w:noWrap/>
          </w:tcPr>
          <w:p w:rsidR="00E5784E" w:rsidRDefault="00E5784E" w:rsidP="00A03C08">
            <w:pPr>
              <w:pStyle w:val="Tabletextcentred"/>
            </w:pPr>
            <w:r>
              <w:t>127.43143</w:t>
            </w:r>
          </w:p>
        </w:tc>
        <w:tc>
          <w:tcPr>
            <w:tcW w:w="1073" w:type="dxa"/>
          </w:tcPr>
          <w:p w:rsidR="00E5784E" w:rsidRDefault="00E5784E" w:rsidP="00A03C08">
            <w:pPr>
              <w:pStyle w:val="Tabletextcentred"/>
            </w:pPr>
            <w:r>
              <w:t>74</w:t>
            </w:r>
          </w:p>
        </w:tc>
        <w:tc>
          <w:tcPr>
            <w:tcW w:w="1008" w:type="dxa"/>
          </w:tcPr>
          <w:p w:rsidR="00E5784E" w:rsidRDefault="00E5784E" w:rsidP="00A03C08">
            <w:pPr>
              <w:pStyle w:val="Tabletextcentred"/>
            </w:pPr>
            <w:r>
              <w:t>-12.19075</w:t>
            </w:r>
          </w:p>
        </w:tc>
        <w:tc>
          <w:tcPr>
            <w:tcW w:w="1000" w:type="dxa"/>
          </w:tcPr>
          <w:p w:rsidR="00E5784E" w:rsidRDefault="00E5784E" w:rsidP="00A03C08">
            <w:pPr>
              <w:pStyle w:val="Tabletextcentred"/>
            </w:pPr>
            <w:r>
              <w:t>127.43476</w:t>
            </w:r>
          </w:p>
        </w:tc>
        <w:tc>
          <w:tcPr>
            <w:tcW w:w="1026" w:type="dxa"/>
          </w:tcPr>
          <w:p w:rsidR="00E5784E" w:rsidRDefault="00E5784E" w:rsidP="00A03C08">
            <w:pPr>
              <w:pStyle w:val="Tabletextcentred"/>
            </w:pPr>
            <w:r>
              <w:t>103</w:t>
            </w:r>
          </w:p>
        </w:tc>
        <w:tc>
          <w:tcPr>
            <w:tcW w:w="854" w:type="dxa"/>
            <w:noWrap/>
          </w:tcPr>
          <w:p w:rsidR="00E5784E" w:rsidRPr="00895B05" w:rsidRDefault="00EA525C" w:rsidP="00A03C08">
            <w:pPr>
              <w:pStyle w:val="Tabletextcentred"/>
            </w:pPr>
            <w:r>
              <w:t>47</w:t>
            </w:r>
          </w:p>
        </w:tc>
        <w:tc>
          <w:tcPr>
            <w:tcW w:w="545" w:type="dxa"/>
            <w:noWrap/>
          </w:tcPr>
          <w:p w:rsidR="00E5784E" w:rsidRPr="00895B05" w:rsidRDefault="00EA525C" w:rsidP="00A03C08">
            <w:pPr>
              <w:pStyle w:val="Tabletextcentred"/>
            </w:pPr>
            <w:r>
              <w:t>282</w:t>
            </w:r>
          </w:p>
        </w:tc>
        <w:tc>
          <w:tcPr>
            <w:tcW w:w="4663" w:type="dxa"/>
            <w:noWrap/>
          </w:tcPr>
          <w:p w:rsidR="00E5784E" w:rsidRPr="004B7256" w:rsidRDefault="00E5784E" w:rsidP="00A03C08">
            <w:pPr>
              <w:pStyle w:val="Tabletextleft"/>
            </w:pPr>
            <w:r w:rsidRPr="004B7256">
              <w:t xml:space="preserve">Muddy substrate; </w:t>
            </w:r>
            <w:proofErr w:type="spellStart"/>
            <w:r w:rsidRPr="004B7256">
              <w:t>bioturbated</w:t>
            </w:r>
            <w:proofErr w:type="spellEnd"/>
            <w:r w:rsidRPr="004B7256">
              <w:t>; occasional gorgonian; sea whip; sponge - as small patches; fish; strong current.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010CAM006</w:t>
            </w:r>
          </w:p>
        </w:tc>
        <w:tc>
          <w:tcPr>
            <w:tcW w:w="999" w:type="dxa"/>
            <w:noWrap/>
          </w:tcPr>
          <w:p w:rsidR="00E5784E" w:rsidRDefault="00E5784E" w:rsidP="00A03C08">
            <w:pPr>
              <w:pStyle w:val="Tabletextcentred"/>
            </w:pPr>
            <w:r>
              <w:t>-12.20843</w:t>
            </w:r>
          </w:p>
        </w:tc>
        <w:tc>
          <w:tcPr>
            <w:tcW w:w="984" w:type="dxa"/>
            <w:noWrap/>
          </w:tcPr>
          <w:p w:rsidR="00E5784E" w:rsidRDefault="00E5784E" w:rsidP="00A03C08">
            <w:pPr>
              <w:pStyle w:val="Tabletextcentred"/>
            </w:pPr>
            <w:r>
              <w:t>127.44685</w:t>
            </w:r>
          </w:p>
        </w:tc>
        <w:tc>
          <w:tcPr>
            <w:tcW w:w="1073" w:type="dxa"/>
          </w:tcPr>
          <w:p w:rsidR="00E5784E" w:rsidRDefault="00E5784E" w:rsidP="00A03C08">
            <w:pPr>
              <w:pStyle w:val="Tabletextcentred"/>
            </w:pPr>
            <w:r>
              <w:t>88</w:t>
            </w:r>
          </w:p>
        </w:tc>
        <w:tc>
          <w:tcPr>
            <w:tcW w:w="1008" w:type="dxa"/>
          </w:tcPr>
          <w:p w:rsidR="00E5784E" w:rsidRDefault="00E5784E" w:rsidP="00A03C08">
            <w:pPr>
              <w:pStyle w:val="Tabletextcentred"/>
            </w:pPr>
            <w:r>
              <w:t>-12.19770</w:t>
            </w:r>
          </w:p>
        </w:tc>
        <w:tc>
          <w:tcPr>
            <w:tcW w:w="1000" w:type="dxa"/>
          </w:tcPr>
          <w:p w:rsidR="00E5784E" w:rsidRDefault="00E5784E" w:rsidP="00A03C08">
            <w:pPr>
              <w:pStyle w:val="Tabletextcentred"/>
            </w:pPr>
            <w:r>
              <w:t>127.45330</w:t>
            </w:r>
          </w:p>
        </w:tc>
        <w:tc>
          <w:tcPr>
            <w:tcW w:w="1026" w:type="dxa"/>
          </w:tcPr>
          <w:p w:rsidR="00E5784E" w:rsidRDefault="00E5784E" w:rsidP="00A03C08">
            <w:pPr>
              <w:pStyle w:val="Tabletextcentred"/>
            </w:pPr>
            <w:r>
              <w:t>99</w:t>
            </w:r>
          </w:p>
        </w:tc>
        <w:tc>
          <w:tcPr>
            <w:tcW w:w="854" w:type="dxa"/>
            <w:noWrap/>
          </w:tcPr>
          <w:p w:rsidR="00E5784E" w:rsidRPr="00895B05" w:rsidRDefault="00EA525C" w:rsidP="00A03C08">
            <w:pPr>
              <w:pStyle w:val="Tabletextcentred"/>
            </w:pPr>
            <w:r>
              <w:t>38</w:t>
            </w:r>
          </w:p>
        </w:tc>
        <w:tc>
          <w:tcPr>
            <w:tcW w:w="545" w:type="dxa"/>
            <w:noWrap/>
          </w:tcPr>
          <w:p w:rsidR="00E5784E" w:rsidRPr="00895B05" w:rsidRDefault="00EA525C" w:rsidP="00A03C08">
            <w:pPr>
              <w:pStyle w:val="Tabletextcentred"/>
            </w:pPr>
            <w:r>
              <w:t>228</w:t>
            </w:r>
          </w:p>
        </w:tc>
        <w:tc>
          <w:tcPr>
            <w:tcW w:w="4663" w:type="dxa"/>
            <w:noWrap/>
          </w:tcPr>
          <w:p w:rsidR="00E5784E" w:rsidRPr="004B7256" w:rsidRDefault="00E5784E" w:rsidP="00A03C08">
            <w:pPr>
              <w:pStyle w:val="Tabletextleft"/>
            </w:pPr>
            <w:r w:rsidRPr="004B7256">
              <w:t>Muddy substrate; soft; shell grit on surface; barren; occasional crinoid; burrows; fish; brittle stars; prawn; ray; soft coral; gorgonian; very sparse; more biota on northern edge of channel</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lastRenderedPageBreak/>
              <w:t>1</w:t>
            </w:r>
          </w:p>
        </w:tc>
        <w:tc>
          <w:tcPr>
            <w:tcW w:w="1315" w:type="dxa"/>
            <w:noWrap/>
          </w:tcPr>
          <w:p w:rsidR="00E5784E" w:rsidRDefault="00E5784E" w:rsidP="00A03C08">
            <w:pPr>
              <w:pStyle w:val="Tabletextcentred"/>
            </w:pPr>
            <w:r>
              <w:t>011CAM007</w:t>
            </w:r>
          </w:p>
        </w:tc>
        <w:tc>
          <w:tcPr>
            <w:tcW w:w="999" w:type="dxa"/>
            <w:noWrap/>
          </w:tcPr>
          <w:p w:rsidR="00E5784E" w:rsidRDefault="00E5784E" w:rsidP="00A03C08">
            <w:pPr>
              <w:pStyle w:val="Tabletextcentred"/>
            </w:pPr>
            <w:r>
              <w:t>-12.20550</w:t>
            </w:r>
          </w:p>
        </w:tc>
        <w:tc>
          <w:tcPr>
            <w:tcW w:w="984" w:type="dxa"/>
            <w:noWrap/>
          </w:tcPr>
          <w:p w:rsidR="00E5784E" w:rsidRDefault="00E5784E" w:rsidP="00A03C08">
            <w:pPr>
              <w:pStyle w:val="Tabletextcentred"/>
            </w:pPr>
            <w:r>
              <w:t>127.43892</w:t>
            </w:r>
          </w:p>
        </w:tc>
        <w:tc>
          <w:tcPr>
            <w:tcW w:w="1073" w:type="dxa"/>
          </w:tcPr>
          <w:p w:rsidR="00E5784E" w:rsidRDefault="00E5784E" w:rsidP="00A03C08">
            <w:pPr>
              <w:pStyle w:val="Tabletextcentred"/>
            </w:pPr>
            <w:r>
              <w:t>91</w:t>
            </w:r>
          </w:p>
        </w:tc>
        <w:tc>
          <w:tcPr>
            <w:tcW w:w="1008" w:type="dxa"/>
          </w:tcPr>
          <w:p w:rsidR="00E5784E" w:rsidRDefault="00E5784E" w:rsidP="00A03C08">
            <w:pPr>
              <w:pStyle w:val="Tabletextcentred"/>
            </w:pPr>
            <w:r>
              <w:t>-12.19617</w:t>
            </w:r>
          </w:p>
        </w:tc>
        <w:tc>
          <w:tcPr>
            <w:tcW w:w="1000" w:type="dxa"/>
          </w:tcPr>
          <w:p w:rsidR="00E5784E" w:rsidRDefault="00E5784E" w:rsidP="00A03C08">
            <w:pPr>
              <w:pStyle w:val="Tabletextcentred"/>
            </w:pPr>
            <w:r>
              <w:t>127.44883</w:t>
            </w:r>
          </w:p>
        </w:tc>
        <w:tc>
          <w:tcPr>
            <w:tcW w:w="1026" w:type="dxa"/>
          </w:tcPr>
          <w:p w:rsidR="00E5784E" w:rsidRDefault="00E5784E" w:rsidP="00A03C08">
            <w:pPr>
              <w:pStyle w:val="Tabletextcentred"/>
            </w:pPr>
            <w:r>
              <w:t>89</w:t>
            </w:r>
          </w:p>
        </w:tc>
        <w:tc>
          <w:tcPr>
            <w:tcW w:w="854" w:type="dxa"/>
            <w:noWrap/>
          </w:tcPr>
          <w:p w:rsidR="00E5784E" w:rsidRPr="00895B05" w:rsidRDefault="00EA525C" w:rsidP="00A03C08">
            <w:pPr>
              <w:pStyle w:val="Tabletextcentred"/>
            </w:pPr>
            <w:r>
              <w:t>42</w:t>
            </w:r>
          </w:p>
        </w:tc>
        <w:tc>
          <w:tcPr>
            <w:tcW w:w="545" w:type="dxa"/>
            <w:noWrap/>
          </w:tcPr>
          <w:p w:rsidR="00E5784E" w:rsidRPr="00895B05" w:rsidRDefault="00EA525C" w:rsidP="00A03C08">
            <w:pPr>
              <w:pStyle w:val="Tabletextcentred"/>
            </w:pPr>
            <w:r>
              <w:t>252</w:t>
            </w:r>
          </w:p>
        </w:tc>
        <w:tc>
          <w:tcPr>
            <w:tcW w:w="4663" w:type="dxa"/>
            <w:noWrap/>
          </w:tcPr>
          <w:p w:rsidR="00E5784E" w:rsidRPr="004B7256" w:rsidRDefault="00E5784E" w:rsidP="008E1F8C">
            <w:pPr>
              <w:pStyle w:val="Tabletextleft"/>
            </w:pPr>
            <w:r>
              <w:t>S</w:t>
            </w:r>
            <w:r w:rsidRPr="004B7256">
              <w:t xml:space="preserve">trong tides; </w:t>
            </w:r>
            <w:proofErr w:type="spellStart"/>
            <w:r w:rsidRPr="004B7256">
              <w:t>bioturbated</w:t>
            </w:r>
            <w:proofErr w:type="spellEnd"/>
            <w:r w:rsidRPr="004B7256">
              <w:t>;</w:t>
            </w:r>
            <w:r w:rsidR="008E1F8C">
              <w:t xml:space="preserve"> </w:t>
            </w:r>
            <w:r w:rsidRPr="004B7256">
              <w:t xml:space="preserve">soft muddy substrate very sparse to barren </w:t>
            </w:r>
            <w:proofErr w:type="spellStart"/>
            <w:r w:rsidRPr="004B7256">
              <w:t>epibenthos</w:t>
            </w:r>
            <w:proofErr w:type="spellEnd"/>
            <w:r w:rsidRPr="004B7256">
              <w:t>; very occasional crinoid; brittle stars;</w:t>
            </w:r>
            <w:r w:rsidR="00A06297">
              <w:t xml:space="preserve"> </w:t>
            </w:r>
            <w:r w:rsidRPr="004B7256">
              <w:t>slightly more abundant at end of the tow across terrace on no</w:t>
            </w:r>
            <w:r w:rsidR="008E1F8C">
              <w:t>r</w:t>
            </w:r>
            <w:r w:rsidRPr="004B7256">
              <w:t xml:space="preserve">th side of channel; </w:t>
            </w:r>
            <w:proofErr w:type="spellStart"/>
            <w:r w:rsidRPr="004B7256">
              <w:t>octocorals</w:t>
            </w:r>
            <w:proofErr w:type="spellEnd"/>
            <w:r w:rsidRPr="004B7256">
              <w:t>; crinoids; sea pens</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012CAM008</w:t>
            </w:r>
          </w:p>
        </w:tc>
        <w:tc>
          <w:tcPr>
            <w:tcW w:w="999" w:type="dxa"/>
            <w:noWrap/>
          </w:tcPr>
          <w:p w:rsidR="00E5784E" w:rsidRDefault="00E5784E" w:rsidP="00A03C08">
            <w:pPr>
              <w:pStyle w:val="Tabletextcentred"/>
            </w:pPr>
            <w:r>
              <w:t>-12.19533</w:t>
            </w:r>
          </w:p>
        </w:tc>
        <w:tc>
          <w:tcPr>
            <w:tcW w:w="984" w:type="dxa"/>
            <w:noWrap/>
          </w:tcPr>
          <w:p w:rsidR="00E5784E" w:rsidRDefault="00E5784E" w:rsidP="00A03C08">
            <w:pPr>
              <w:pStyle w:val="Tabletextcentred"/>
            </w:pPr>
            <w:r>
              <w:t>127.44455</w:t>
            </w:r>
          </w:p>
        </w:tc>
        <w:tc>
          <w:tcPr>
            <w:tcW w:w="1073" w:type="dxa"/>
          </w:tcPr>
          <w:p w:rsidR="00E5784E" w:rsidRDefault="00E5784E" w:rsidP="00A03C08">
            <w:pPr>
              <w:pStyle w:val="Tabletextcentred"/>
            </w:pPr>
            <w:r>
              <w:t>88</w:t>
            </w:r>
          </w:p>
        </w:tc>
        <w:tc>
          <w:tcPr>
            <w:tcW w:w="1008" w:type="dxa"/>
          </w:tcPr>
          <w:p w:rsidR="00E5784E" w:rsidRDefault="00E5784E" w:rsidP="00A03C08">
            <w:pPr>
              <w:pStyle w:val="Tabletextcentred"/>
            </w:pPr>
            <w:r>
              <w:t>-12.19798</w:t>
            </w:r>
          </w:p>
        </w:tc>
        <w:tc>
          <w:tcPr>
            <w:tcW w:w="1000" w:type="dxa"/>
          </w:tcPr>
          <w:p w:rsidR="00E5784E" w:rsidRDefault="00E5784E" w:rsidP="00A03C08">
            <w:pPr>
              <w:pStyle w:val="Tabletextcentred"/>
            </w:pPr>
            <w:r>
              <w:t>127.43270</w:t>
            </w:r>
          </w:p>
        </w:tc>
        <w:tc>
          <w:tcPr>
            <w:tcW w:w="1026" w:type="dxa"/>
          </w:tcPr>
          <w:p w:rsidR="00E5784E" w:rsidRDefault="00E5784E" w:rsidP="00A03C08">
            <w:pPr>
              <w:pStyle w:val="Tabletextcentred"/>
            </w:pPr>
            <w:r>
              <w:t>100</w:t>
            </w:r>
          </w:p>
        </w:tc>
        <w:tc>
          <w:tcPr>
            <w:tcW w:w="854" w:type="dxa"/>
            <w:noWrap/>
          </w:tcPr>
          <w:p w:rsidR="00E5784E" w:rsidRPr="00895B05" w:rsidRDefault="00EA525C" w:rsidP="00A03C08">
            <w:pPr>
              <w:pStyle w:val="Tabletextcentred"/>
            </w:pPr>
            <w:r>
              <w:t>46</w:t>
            </w:r>
          </w:p>
        </w:tc>
        <w:tc>
          <w:tcPr>
            <w:tcW w:w="545" w:type="dxa"/>
            <w:noWrap/>
          </w:tcPr>
          <w:p w:rsidR="00E5784E" w:rsidRPr="00895B05" w:rsidRDefault="00EA525C" w:rsidP="00A03C08">
            <w:pPr>
              <w:pStyle w:val="Tabletextcentred"/>
            </w:pPr>
            <w:r>
              <w:t>276</w:t>
            </w:r>
          </w:p>
        </w:tc>
        <w:tc>
          <w:tcPr>
            <w:tcW w:w="4663" w:type="dxa"/>
            <w:noWrap/>
          </w:tcPr>
          <w:p w:rsidR="00E5784E" w:rsidRPr="004B7256" w:rsidRDefault="00E5784E" w:rsidP="00A03C08">
            <w:pPr>
              <w:pStyle w:val="Tabletextleft"/>
            </w:pPr>
            <w:r w:rsidRPr="004B7256">
              <w:t xml:space="preserve">Soft muddy substrate; </w:t>
            </w:r>
            <w:r>
              <w:t>r</w:t>
            </w:r>
            <w:r w:rsidRPr="004B7256">
              <w:t xml:space="preserve">ay; sparse </w:t>
            </w:r>
            <w:proofErr w:type="spellStart"/>
            <w:r w:rsidRPr="004B7256">
              <w:t>epibenthos</w:t>
            </w:r>
            <w:proofErr w:type="spellEnd"/>
            <w:r w:rsidRPr="004B7256">
              <w:t xml:space="preserve">; occasional crinoids, gorgonians; </w:t>
            </w:r>
            <w:proofErr w:type="spellStart"/>
            <w:r w:rsidRPr="004B7256">
              <w:t>bioturbated</w:t>
            </w:r>
            <w:proofErr w:type="spellEnd"/>
            <w:r w:rsidRPr="004B7256">
              <w:t xml:space="preserve">, pockmarks, </w:t>
            </w:r>
            <w:proofErr w:type="spellStart"/>
            <w:r w:rsidRPr="004B7256">
              <w:t>octocorals</w:t>
            </w:r>
            <w:proofErr w:type="spellEnd"/>
            <w:r w:rsidRPr="004B7256">
              <w:t>; prawns. USBL dropped out 08:21 - resumed 08:28. Most of channel floor barren mud with numerous mounds and pockmarks; numerous brittle stars.</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013CAM009</w:t>
            </w:r>
          </w:p>
        </w:tc>
        <w:tc>
          <w:tcPr>
            <w:tcW w:w="999" w:type="dxa"/>
            <w:noWrap/>
          </w:tcPr>
          <w:p w:rsidR="00E5784E" w:rsidRDefault="00E5784E" w:rsidP="00A03C08">
            <w:pPr>
              <w:pStyle w:val="Tabletextcentred"/>
            </w:pPr>
            <w:r>
              <w:t>-12.20660</w:t>
            </w:r>
          </w:p>
        </w:tc>
        <w:tc>
          <w:tcPr>
            <w:tcW w:w="984" w:type="dxa"/>
            <w:noWrap/>
          </w:tcPr>
          <w:p w:rsidR="00E5784E" w:rsidRDefault="00E5784E" w:rsidP="00A03C08">
            <w:pPr>
              <w:pStyle w:val="Tabletextcentred"/>
            </w:pPr>
            <w:r>
              <w:t>127.43560</w:t>
            </w:r>
          </w:p>
        </w:tc>
        <w:tc>
          <w:tcPr>
            <w:tcW w:w="1073" w:type="dxa"/>
          </w:tcPr>
          <w:p w:rsidR="00E5784E" w:rsidRDefault="00E5784E" w:rsidP="00A03C08">
            <w:pPr>
              <w:pStyle w:val="Tabletextcentred"/>
            </w:pPr>
            <w:r>
              <w:t>75</w:t>
            </w:r>
          </w:p>
        </w:tc>
        <w:tc>
          <w:tcPr>
            <w:tcW w:w="1008" w:type="dxa"/>
          </w:tcPr>
          <w:p w:rsidR="00E5784E" w:rsidRDefault="00E5784E" w:rsidP="00A03C08">
            <w:pPr>
              <w:pStyle w:val="Tabletextcentred"/>
            </w:pPr>
            <w:r>
              <w:t>-12.20683</w:t>
            </w:r>
          </w:p>
        </w:tc>
        <w:tc>
          <w:tcPr>
            <w:tcW w:w="1000" w:type="dxa"/>
          </w:tcPr>
          <w:p w:rsidR="00E5784E" w:rsidRDefault="00E5784E" w:rsidP="00A03C08">
            <w:pPr>
              <w:pStyle w:val="Tabletextcentred"/>
            </w:pPr>
            <w:r>
              <w:t>127.43527</w:t>
            </w:r>
          </w:p>
        </w:tc>
        <w:tc>
          <w:tcPr>
            <w:tcW w:w="1026" w:type="dxa"/>
          </w:tcPr>
          <w:p w:rsidR="00E5784E" w:rsidRDefault="00E5784E" w:rsidP="00A03C08">
            <w:pPr>
              <w:pStyle w:val="Tabletextcentred"/>
            </w:pPr>
            <w:r>
              <w:t>75</w:t>
            </w:r>
          </w:p>
        </w:tc>
        <w:tc>
          <w:tcPr>
            <w:tcW w:w="854" w:type="dxa"/>
            <w:noWrap/>
          </w:tcPr>
          <w:p w:rsidR="00E5784E" w:rsidRPr="00895B05" w:rsidRDefault="00066513" w:rsidP="00A03C08">
            <w:pPr>
              <w:pStyle w:val="Tabletextcentred"/>
            </w:pPr>
            <w:r>
              <w:t>2</w:t>
            </w:r>
          </w:p>
        </w:tc>
        <w:tc>
          <w:tcPr>
            <w:tcW w:w="545" w:type="dxa"/>
            <w:noWrap/>
          </w:tcPr>
          <w:p w:rsidR="00E5784E" w:rsidRPr="00895B05" w:rsidRDefault="00066513" w:rsidP="00A03C08">
            <w:pPr>
              <w:pStyle w:val="Tabletextcentred"/>
            </w:pPr>
            <w:r>
              <w:t>0</w:t>
            </w:r>
          </w:p>
        </w:tc>
        <w:tc>
          <w:tcPr>
            <w:tcW w:w="4663" w:type="dxa"/>
            <w:noWrap/>
          </w:tcPr>
          <w:p w:rsidR="00E5784E" w:rsidRPr="004B7256" w:rsidRDefault="00E5784E" w:rsidP="00A03C08">
            <w:pPr>
              <w:pStyle w:val="Tabletextleft"/>
            </w:pPr>
            <w:r>
              <w:t>N</w:t>
            </w:r>
            <w:r w:rsidRPr="004B7256">
              <w:t>o visibility; high suspended sediment load on bottom; tow terminated</w:t>
            </w:r>
            <w:r>
              <w:t xml:space="preserve"> early</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014CAM010</w:t>
            </w:r>
          </w:p>
        </w:tc>
        <w:tc>
          <w:tcPr>
            <w:tcW w:w="999" w:type="dxa"/>
            <w:noWrap/>
          </w:tcPr>
          <w:p w:rsidR="00E5784E" w:rsidRDefault="00E5784E" w:rsidP="00A03C08">
            <w:pPr>
              <w:pStyle w:val="Tabletextcentred"/>
            </w:pPr>
            <w:r>
              <w:t>-12.07450</w:t>
            </w:r>
          </w:p>
        </w:tc>
        <w:tc>
          <w:tcPr>
            <w:tcW w:w="984" w:type="dxa"/>
            <w:noWrap/>
          </w:tcPr>
          <w:p w:rsidR="00E5784E" w:rsidRDefault="00E5784E" w:rsidP="00A03C08">
            <w:pPr>
              <w:pStyle w:val="Tabletextcentred"/>
            </w:pPr>
            <w:r>
              <w:t>127.43548</w:t>
            </w:r>
          </w:p>
        </w:tc>
        <w:tc>
          <w:tcPr>
            <w:tcW w:w="1073" w:type="dxa"/>
          </w:tcPr>
          <w:p w:rsidR="00E5784E" w:rsidRDefault="00E5784E" w:rsidP="00A03C08">
            <w:pPr>
              <w:pStyle w:val="Tabletextcentred"/>
            </w:pPr>
            <w:r>
              <w:t>30</w:t>
            </w:r>
          </w:p>
        </w:tc>
        <w:tc>
          <w:tcPr>
            <w:tcW w:w="1008" w:type="dxa"/>
          </w:tcPr>
          <w:p w:rsidR="00E5784E" w:rsidRDefault="00E5784E" w:rsidP="00A03C08">
            <w:pPr>
              <w:pStyle w:val="Tabletextcentred"/>
            </w:pPr>
            <w:r>
              <w:t>-12.06152</w:t>
            </w:r>
          </w:p>
        </w:tc>
        <w:tc>
          <w:tcPr>
            <w:tcW w:w="1000" w:type="dxa"/>
          </w:tcPr>
          <w:p w:rsidR="00E5784E" w:rsidRDefault="00E5784E" w:rsidP="00A03C08">
            <w:pPr>
              <w:pStyle w:val="Tabletextcentred"/>
            </w:pPr>
            <w:r>
              <w:t>127.43670</w:t>
            </w:r>
          </w:p>
        </w:tc>
        <w:tc>
          <w:tcPr>
            <w:tcW w:w="1026" w:type="dxa"/>
          </w:tcPr>
          <w:p w:rsidR="00E5784E" w:rsidRDefault="00E5784E" w:rsidP="00A03C08">
            <w:pPr>
              <w:pStyle w:val="Tabletextcentred"/>
            </w:pPr>
            <w:r>
              <w:t>89</w:t>
            </w:r>
          </w:p>
        </w:tc>
        <w:tc>
          <w:tcPr>
            <w:tcW w:w="854" w:type="dxa"/>
            <w:noWrap/>
          </w:tcPr>
          <w:p w:rsidR="00E5784E" w:rsidRPr="00895B05" w:rsidRDefault="00066513" w:rsidP="00A03C08">
            <w:pPr>
              <w:pStyle w:val="Tabletextcentred"/>
            </w:pPr>
            <w:r>
              <w:t>44</w:t>
            </w:r>
          </w:p>
        </w:tc>
        <w:tc>
          <w:tcPr>
            <w:tcW w:w="545" w:type="dxa"/>
            <w:noWrap/>
          </w:tcPr>
          <w:p w:rsidR="00E5784E" w:rsidRPr="00895B05" w:rsidRDefault="00066513" w:rsidP="00A03C08">
            <w:pPr>
              <w:pStyle w:val="Tabletextcentred"/>
            </w:pPr>
            <w:r>
              <w:t>264</w:t>
            </w:r>
          </w:p>
        </w:tc>
        <w:tc>
          <w:tcPr>
            <w:tcW w:w="4663" w:type="dxa"/>
            <w:noWrap/>
          </w:tcPr>
          <w:p w:rsidR="00E5784E" w:rsidRPr="004B7256" w:rsidRDefault="00E5784E" w:rsidP="00A03C08">
            <w:pPr>
              <w:pStyle w:val="Tabletextleft"/>
            </w:pPr>
            <w:r w:rsidRPr="004B7256">
              <w:t xml:space="preserve">Strong tidal current, 2kn +; Hard substrate on edge of shoal; hard corals; </w:t>
            </w:r>
            <w:r>
              <w:t>lots of fish; irregular with mounds; g</w:t>
            </w:r>
            <w:r w:rsidRPr="004B7256">
              <w:t xml:space="preserve">ravel patches; red algae; patchy cover and </w:t>
            </w:r>
            <w:proofErr w:type="spellStart"/>
            <w:r w:rsidRPr="004B7256">
              <w:t>epibenthos</w:t>
            </w:r>
            <w:proofErr w:type="spellEnd"/>
            <w:r w:rsidRPr="004B7256">
              <w:t xml:space="preserve">; sponges in patches; mushroom corals, very high cover in extensive continuous fields; abundance reduces below 50m W.D.; visibility OK; Large </w:t>
            </w:r>
            <w:proofErr w:type="spellStart"/>
            <w:r w:rsidRPr="004B7256">
              <w:t>bommie</w:t>
            </w:r>
            <w:proofErr w:type="spellEnd"/>
            <w:r w:rsidRPr="004B7256">
              <w:t xml:space="preserve"> at 70m covered in sponge and fish; gorgonian community below 72m</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015CAM011</w:t>
            </w:r>
          </w:p>
        </w:tc>
        <w:tc>
          <w:tcPr>
            <w:tcW w:w="999" w:type="dxa"/>
            <w:noWrap/>
          </w:tcPr>
          <w:p w:rsidR="00E5784E" w:rsidRDefault="00E5784E" w:rsidP="00A03C08">
            <w:pPr>
              <w:pStyle w:val="Tabletextcentred"/>
            </w:pPr>
            <w:r>
              <w:t>-12.07073</w:t>
            </w:r>
          </w:p>
        </w:tc>
        <w:tc>
          <w:tcPr>
            <w:tcW w:w="984" w:type="dxa"/>
            <w:noWrap/>
          </w:tcPr>
          <w:p w:rsidR="00E5784E" w:rsidRDefault="00E5784E" w:rsidP="00A03C08">
            <w:pPr>
              <w:pStyle w:val="Tabletextcentred"/>
            </w:pPr>
            <w:r>
              <w:t>127.42447</w:t>
            </w:r>
          </w:p>
        </w:tc>
        <w:tc>
          <w:tcPr>
            <w:tcW w:w="1073" w:type="dxa"/>
          </w:tcPr>
          <w:p w:rsidR="00E5784E" w:rsidRDefault="00E5784E" w:rsidP="00A03C08">
            <w:pPr>
              <w:pStyle w:val="Tabletextcentred"/>
            </w:pPr>
            <w:r>
              <w:t>61</w:t>
            </w:r>
          </w:p>
        </w:tc>
        <w:tc>
          <w:tcPr>
            <w:tcW w:w="1008" w:type="dxa"/>
          </w:tcPr>
          <w:p w:rsidR="00E5784E" w:rsidRDefault="00E5784E" w:rsidP="00A03C08">
            <w:pPr>
              <w:pStyle w:val="Tabletextcentred"/>
            </w:pPr>
            <w:r>
              <w:t>-12.06173</w:t>
            </w:r>
          </w:p>
        </w:tc>
        <w:tc>
          <w:tcPr>
            <w:tcW w:w="1000" w:type="dxa"/>
          </w:tcPr>
          <w:p w:rsidR="00E5784E" w:rsidRDefault="00E5784E" w:rsidP="00A03C08">
            <w:pPr>
              <w:pStyle w:val="Tabletextcentred"/>
            </w:pPr>
            <w:r>
              <w:t>127.43388</w:t>
            </w:r>
          </w:p>
        </w:tc>
        <w:tc>
          <w:tcPr>
            <w:tcW w:w="1026" w:type="dxa"/>
          </w:tcPr>
          <w:p w:rsidR="00E5784E" w:rsidRDefault="00E5784E" w:rsidP="00A03C08">
            <w:pPr>
              <w:pStyle w:val="Tabletextcentred"/>
            </w:pPr>
            <w:r>
              <w:t>89</w:t>
            </w:r>
          </w:p>
        </w:tc>
        <w:tc>
          <w:tcPr>
            <w:tcW w:w="854" w:type="dxa"/>
            <w:noWrap/>
          </w:tcPr>
          <w:p w:rsidR="00E5784E" w:rsidRPr="00895B05" w:rsidRDefault="00066513" w:rsidP="00A03C08">
            <w:pPr>
              <w:pStyle w:val="Tabletextcentred"/>
            </w:pPr>
            <w:r>
              <w:t>43</w:t>
            </w:r>
          </w:p>
        </w:tc>
        <w:tc>
          <w:tcPr>
            <w:tcW w:w="545" w:type="dxa"/>
            <w:noWrap/>
          </w:tcPr>
          <w:p w:rsidR="00E5784E" w:rsidRPr="00895B05" w:rsidRDefault="00066513" w:rsidP="00A03C08">
            <w:pPr>
              <w:pStyle w:val="Tabletextcentred"/>
            </w:pPr>
            <w:r>
              <w:t>258</w:t>
            </w:r>
          </w:p>
        </w:tc>
        <w:tc>
          <w:tcPr>
            <w:tcW w:w="4663" w:type="dxa"/>
            <w:noWrap/>
          </w:tcPr>
          <w:p w:rsidR="00E5784E" w:rsidRPr="00AF4B66" w:rsidRDefault="00E5784E" w:rsidP="00A03C08">
            <w:pPr>
              <w:pStyle w:val="Tabletextleft"/>
            </w:pPr>
            <w:r w:rsidRPr="00AF4B66">
              <w:t xml:space="preserve">Sandy gravelly substrate; sparse to patchy </w:t>
            </w:r>
            <w:proofErr w:type="spellStart"/>
            <w:r w:rsidRPr="00AF4B66">
              <w:t>epibenthos</w:t>
            </w:r>
            <w:proofErr w:type="spellEnd"/>
            <w:r w:rsidRPr="00AF4B66">
              <w:t xml:space="preserve">; gorgonians, sponges, (relatively flat to undulating); crinoids; ~70 m = ledges with cover of sponges, gorgonians; Tide steering tow to NE; becomes sparse to barren below 70 m; with occasional </w:t>
            </w:r>
            <w:proofErr w:type="spellStart"/>
            <w:r w:rsidRPr="00AF4B66">
              <w:t>bommie</w:t>
            </w:r>
            <w:proofErr w:type="spellEnd"/>
            <w:r w:rsidRPr="00AF4B66">
              <w:t xml:space="preserve"> outcrop in sponges.</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016CAM012</w:t>
            </w:r>
          </w:p>
        </w:tc>
        <w:tc>
          <w:tcPr>
            <w:tcW w:w="999" w:type="dxa"/>
            <w:noWrap/>
          </w:tcPr>
          <w:p w:rsidR="00E5784E" w:rsidRDefault="00E5784E" w:rsidP="00A03C08">
            <w:pPr>
              <w:pStyle w:val="Tabletextcentred"/>
            </w:pPr>
            <w:r>
              <w:t>-12.08947</w:t>
            </w:r>
          </w:p>
        </w:tc>
        <w:tc>
          <w:tcPr>
            <w:tcW w:w="984" w:type="dxa"/>
            <w:noWrap/>
          </w:tcPr>
          <w:p w:rsidR="00E5784E" w:rsidRDefault="00E5784E" w:rsidP="00A03C08">
            <w:pPr>
              <w:pStyle w:val="Tabletextcentred"/>
            </w:pPr>
            <w:r>
              <w:t>127.42677</w:t>
            </w:r>
          </w:p>
        </w:tc>
        <w:tc>
          <w:tcPr>
            <w:tcW w:w="1073" w:type="dxa"/>
          </w:tcPr>
          <w:p w:rsidR="00E5784E" w:rsidRDefault="00E5784E" w:rsidP="00A03C08">
            <w:pPr>
              <w:pStyle w:val="Tabletextcentred"/>
            </w:pPr>
            <w:r>
              <w:t>118</w:t>
            </w:r>
          </w:p>
        </w:tc>
        <w:tc>
          <w:tcPr>
            <w:tcW w:w="1008" w:type="dxa"/>
          </w:tcPr>
          <w:p w:rsidR="00E5784E" w:rsidRDefault="00E5784E" w:rsidP="00A03C08">
            <w:pPr>
              <w:pStyle w:val="Tabletextcentred"/>
            </w:pPr>
            <w:r>
              <w:t>-12.08777</w:t>
            </w:r>
          </w:p>
        </w:tc>
        <w:tc>
          <w:tcPr>
            <w:tcW w:w="1000" w:type="dxa"/>
          </w:tcPr>
          <w:p w:rsidR="00E5784E" w:rsidRDefault="00E5784E" w:rsidP="00A03C08">
            <w:pPr>
              <w:pStyle w:val="Tabletextcentred"/>
            </w:pPr>
            <w:r>
              <w:t>127.42735</w:t>
            </w:r>
          </w:p>
        </w:tc>
        <w:tc>
          <w:tcPr>
            <w:tcW w:w="1026" w:type="dxa"/>
          </w:tcPr>
          <w:p w:rsidR="00E5784E" w:rsidRDefault="00E5784E" w:rsidP="00A03C08">
            <w:pPr>
              <w:pStyle w:val="Tabletextcentred"/>
            </w:pPr>
            <w:r>
              <w:t>110</w:t>
            </w:r>
          </w:p>
        </w:tc>
        <w:tc>
          <w:tcPr>
            <w:tcW w:w="854" w:type="dxa"/>
            <w:noWrap/>
          </w:tcPr>
          <w:p w:rsidR="00E5784E" w:rsidRPr="00895B05" w:rsidRDefault="00066513" w:rsidP="00A03C08">
            <w:pPr>
              <w:pStyle w:val="Tabletextcentred"/>
            </w:pPr>
            <w:r>
              <w:t>5</w:t>
            </w:r>
          </w:p>
        </w:tc>
        <w:tc>
          <w:tcPr>
            <w:tcW w:w="545" w:type="dxa"/>
            <w:noWrap/>
          </w:tcPr>
          <w:p w:rsidR="00E5784E" w:rsidRPr="00895B05" w:rsidRDefault="009338F5" w:rsidP="00A03C08">
            <w:pPr>
              <w:pStyle w:val="Tabletextcentred"/>
            </w:pPr>
            <w:r>
              <w:t>30</w:t>
            </w:r>
          </w:p>
        </w:tc>
        <w:tc>
          <w:tcPr>
            <w:tcW w:w="4663" w:type="dxa"/>
            <w:noWrap/>
          </w:tcPr>
          <w:p w:rsidR="00E5784E" w:rsidRPr="00AF4B66" w:rsidRDefault="00E5784E" w:rsidP="00A03C08">
            <w:pPr>
              <w:pStyle w:val="Tabletextleft"/>
            </w:pPr>
            <w:r w:rsidRPr="00AF4B66">
              <w:t xml:space="preserve">Muddy gravel; sparse to patchy </w:t>
            </w:r>
            <w:proofErr w:type="spellStart"/>
            <w:r w:rsidRPr="00AF4B66">
              <w:t>epibenthos</w:t>
            </w:r>
            <w:proofErr w:type="spellEnd"/>
            <w:r w:rsidRPr="00AF4B66">
              <w:t xml:space="preserve"> cover; sponges; gorgonians; sea whips; crinoids; rocky outcrops; terminated after 5 minutes due to steep rise from 100m to 30m over 100m distance.</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016CAM013</w:t>
            </w:r>
          </w:p>
        </w:tc>
        <w:tc>
          <w:tcPr>
            <w:tcW w:w="999" w:type="dxa"/>
            <w:noWrap/>
          </w:tcPr>
          <w:p w:rsidR="00E5784E" w:rsidRDefault="00E5784E" w:rsidP="00A03C08">
            <w:pPr>
              <w:pStyle w:val="Tabletextcentred"/>
            </w:pPr>
            <w:r>
              <w:t>-12.07805</w:t>
            </w:r>
          </w:p>
        </w:tc>
        <w:tc>
          <w:tcPr>
            <w:tcW w:w="984" w:type="dxa"/>
            <w:noWrap/>
          </w:tcPr>
          <w:p w:rsidR="00E5784E" w:rsidRDefault="00E5784E" w:rsidP="00A03C08">
            <w:pPr>
              <w:pStyle w:val="Tabletextcentred"/>
            </w:pPr>
            <w:r>
              <w:t>127.43100</w:t>
            </w:r>
          </w:p>
        </w:tc>
        <w:tc>
          <w:tcPr>
            <w:tcW w:w="1073" w:type="dxa"/>
          </w:tcPr>
          <w:p w:rsidR="00E5784E" w:rsidRDefault="00E5784E" w:rsidP="00A03C08">
            <w:pPr>
              <w:pStyle w:val="Tabletextcentred"/>
            </w:pPr>
            <w:r>
              <w:t>35</w:t>
            </w:r>
          </w:p>
        </w:tc>
        <w:tc>
          <w:tcPr>
            <w:tcW w:w="1008" w:type="dxa"/>
          </w:tcPr>
          <w:p w:rsidR="00E5784E" w:rsidRDefault="00E5784E" w:rsidP="00A03C08">
            <w:pPr>
              <w:pStyle w:val="Tabletextcentred"/>
            </w:pPr>
            <w:r>
              <w:t>-12.08707</w:t>
            </w:r>
          </w:p>
        </w:tc>
        <w:tc>
          <w:tcPr>
            <w:tcW w:w="1000" w:type="dxa"/>
          </w:tcPr>
          <w:p w:rsidR="00E5784E" w:rsidRDefault="00E5784E" w:rsidP="00A03C08">
            <w:pPr>
              <w:pStyle w:val="Tabletextcentred"/>
            </w:pPr>
            <w:r>
              <w:t>127.42258</w:t>
            </w:r>
          </w:p>
        </w:tc>
        <w:tc>
          <w:tcPr>
            <w:tcW w:w="1026" w:type="dxa"/>
          </w:tcPr>
          <w:p w:rsidR="00E5784E" w:rsidRDefault="00E5784E" w:rsidP="00A03C08">
            <w:pPr>
              <w:pStyle w:val="Tabletextcentred"/>
            </w:pPr>
            <w:r>
              <w:t>107</w:t>
            </w:r>
          </w:p>
        </w:tc>
        <w:tc>
          <w:tcPr>
            <w:tcW w:w="854" w:type="dxa"/>
            <w:noWrap/>
          </w:tcPr>
          <w:p w:rsidR="00E5784E" w:rsidRPr="00895B05" w:rsidRDefault="00066513" w:rsidP="00A03C08">
            <w:pPr>
              <w:pStyle w:val="Tabletextcentred"/>
            </w:pPr>
            <w:r>
              <w:t>47</w:t>
            </w:r>
          </w:p>
        </w:tc>
        <w:tc>
          <w:tcPr>
            <w:tcW w:w="545" w:type="dxa"/>
            <w:noWrap/>
          </w:tcPr>
          <w:p w:rsidR="00E5784E" w:rsidRPr="00895B05" w:rsidRDefault="00066513" w:rsidP="00A03C08">
            <w:pPr>
              <w:pStyle w:val="Tabletextcentred"/>
            </w:pPr>
            <w:r>
              <w:t>282</w:t>
            </w:r>
          </w:p>
        </w:tc>
        <w:tc>
          <w:tcPr>
            <w:tcW w:w="4663" w:type="dxa"/>
            <w:noWrap/>
          </w:tcPr>
          <w:p w:rsidR="00E5784E" w:rsidRPr="00AF4B66" w:rsidRDefault="00E5784E" w:rsidP="00A03C08">
            <w:pPr>
              <w:pStyle w:val="Tabletextleft"/>
            </w:pPr>
            <w:r w:rsidRPr="00AF4B66">
              <w:t>Start sandy gravel, mounds; sponges, hard corals, red algae, crinoids, fish, continuous cover; steep drop offs to 70m; cover becomes sparse, occasional patches of gorgonians, sponges to 90m</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017CAM014</w:t>
            </w:r>
          </w:p>
        </w:tc>
        <w:tc>
          <w:tcPr>
            <w:tcW w:w="999" w:type="dxa"/>
            <w:noWrap/>
          </w:tcPr>
          <w:p w:rsidR="00E5784E" w:rsidRDefault="00E5784E" w:rsidP="00A03C08">
            <w:pPr>
              <w:pStyle w:val="Tabletextcentred"/>
            </w:pPr>
            <w:r>
              <w:t>-12.10277</w:t>
            </w:r>
          </w:p>
        </w:tc>
        <w:tc>
          <w:tcPr>
            <w:tcW w:w="984" w:type="dxa"/>
            <w:noWrap/>
          </w:tcPr>
          <w:p w:rsidR="00E5784E" w:rsidRDefault="00E5784E" w:rsidP="00A03C08">
            <w:pPr>
              <w:pStyle w:val="Tabletextcentred"/>
            </w:pPr>
            <w:r>
              <w:t>127.39908</w:t>
            </w:r>
          </w:p>
        </w:tc>
        <w:tc>
          <w:tcPr>
            <w:tcW w:w="1073" w:type="dxa"/>
          </w:tcPr>
          <w:p w:rsidR="00E5784E" w:rsidRDefault="00E5784E" w:rsidP="00A03C08">
            <w:pPr>
              <w:pStyle w:val="Tabletextcentred"/>
            </w:pPr>
            <w:r>
              <w:t>110</w:t>
            </w:r>
          </w:p>
        </w:tc>
        <w:tc>
          <w:tcPr>
            <w:tcW w:w="1008" w:type="dxa"/>
          </w:tcPr>
          <w:p w:rsidR="00E5784E" w:rsidRDefault="00E5784E" w:rsidP="00A03C08">
            <w:pPr>
              <w:pStyle w:val="Tabletextcentred"/>
            </w:pPr>
            <w:r>
              <w:t>-12.09122</w:t>
            </w:r>
          </w:p>
        </w:tc>
        <w:tc>
          <w:tcPr>
            <w:tcW w:w="1000" w:type="dxa"/>
          </w:tcPr>
          <w:p w:rsidR="00E5784E" w:rsidRDefault="00E5784E" w:rsidP="00A03C08">
            <w:pPr>
              <w:pStyle w:val="Tabletextcentred"/>
            </w:pPr>
            <w:r>
              <w:t>127.39505</w:t>
            </w:r>
          </w:p>
        </w:tc>
        <w:tc>
          <w:tcPr>
            <w:tcW w:w="1026" w:type="dxa"/>
          </w:tcPr>
          <w:p w:rsidR="00E5784E" w:rsidRDefault="00E5784E" w:rsidP="00A03C08">
            <w:pPr>
              <w:pStyle w:val="Tabletextcentred"/>
            </w:pPr>
            <w:r>
              <w:t>111</w:t>
            </w:r>
          </w:p>
        </w:tc>
        <w:tc>
          <w:tcPr>
            <w:tcW w:w="854" w:type="dxa"/>
            <w:noWrap/>
          </w:tcPr>
          <w:p w:rsidR="00E5784E" w:rsidRPr="00895B05" w:rsidRDefault="00AD0742" w:rsidP="00A03C08">
            <w:pPr>
              <w:pStyle w:val="Tabletextcentred"/>
            </w:pPr>
            <w:r>
              <w:t>55</w:t>
            </w:r>
          </w:p>
        </w:tc>
        <w:tc>
          <w:tcPr>
            <w:tcW w:w="545" w:type="dxa"/>
            <w:noWrap/>
          </w:tcPr>
          <w:p w:rsidR="00E5784E" w:rsidRPr="00895B05" w:rsidRDefault="00AD0742" w:rsidP="00A03C08">
            <w:pPr>
              <w:pStyle w:val="Tabletextcentred"/>
            </w:pPr>
            <w:r>
              <w:t>330</w:t>
            </w:r>
          </w:p>
        </w:tc>
        <w:tc>
          <w:tcPr>
            <w:tcW w:w="4663" w:type="dxa"/>
            <w:noWrap/>
          </w:tcPr>
          <w:p w:rsidR="00E5784E" w:rsidRPr="00AF4B66" w:rsidRDefault="00E5784E" w:rsidP="00A03C08">
            <w:pPr>
              <w:pStyle w:val="Tabletextleft"/>
            </w:pPr>
            <w:r w:rsidRPr="00AF4B66">
              <w:t>Soft muddy substrate; barren; sparse pockmarks; very sparse soft corals and fish.</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lastRenderedPageBreak/>
              <w:t>2</w:t>
            </w:r>
          </w:p>
        </w:tc>
        <w:tc>
          <w:tcPr>
            <w:tcW w:w="1315" w:type="dxa"/>
            <w:noWrap/>
          </w:tcPr>
          <w:p w:rsidR="00E5784E" w:rsidRDefault="00E5784E" w:rsidP="00A03C08">
            <w:pPr>
              <w:pStyle w:val="Tabletextcentred"/>
            </w:pPr>
            <w:r>
              <w:t>024CAM015</w:t>
            </w:r>
          </w:p>
        </w:tc>
        <w:tc>
          <w:tcPr>
            <w:tcW w:w="999" w:type="dxa"/>
            <w:noWrap/>
          </w:tcPr>
          <w:p w:rsidR="00E5784E" w:rsidRDefault="00E5784E" w:rsidP="00A03C08">
            <w:pPr>
              <w:pStyle w:val="Tabletextcentred"/>
            </w:pPr>
            <w:r>
              <w:t>-11.88680</w:t>
            </w:r>
          </w:p>
        </w:tc>
        <w:tc>
          <w:tcPr>
            <w:tcW w:w="984" w:type="dxa"/>
            <w:noWrap/>
          </w:tcPr>
          <w:p w:rsidR="00E5784E" w:rsidRDefault="00E5784E" w:rsidP="00A03C08">
            <w:pPr>
              <w:pStyle w:val="Tabletextcentred"/>
            </w:pPr>
            <w:r>
              <w:t>127.09523</w:t>
            </w:r>
          </w:p>
        </w:tc>
        <w:tc>
          <w:tcPr>
            <w:tcW w:w="1073" w:type="dxa"/>
          </w:tcPr>
          <w:p w:rsidR="00E5784E" w:rsidRDefault="00E5784E" w:rsidP="00A03C08">
            <w:pPr>
              <w:pStyle w:val="Tabletextcentred"/>
            </w:pPr>
            <w:r>
              <w:t>78</w:t>
            </w:r>
          </w:p>
        </w:tc>
        <w:tc>
          <w:tcPr>
            <w:tcW w:w="1008" w:type="dxa"/>
          </w:tcPr>
          <w:p w:rsidR="00E5784E" w:rsidRDefault="00E5784E" w:rsidP="00A03C08">
            <w:pPr>
              <w:pStyle w:val="Tabletextcentred"/>
            </w:pPr>
            <w:r>
              <w:t>-11.88903</w:t>
            </w:r>
          </w:p>
        </w:tc>
        <w:tc>
          <w:tcPr>
            <w:tcW w:w="1000" w:type="dxa"/>
          </w:tcPr>
          <w:p w:rsidR="00E5784E" w:rsidRDefault="00E5784E" w:rsidP="00A03C08">
            <w:pPr>
              <w:pStyle w:val="Tabletextcentred"/>
            </w:pPr>
            <w:r>
              <w:t>127.10368</w:t>
            </w:r>
          </w:p>
        </w:tc>
        <w:tc>
          <w:tcPr>
            <w:tcW w:w="1026" w:type="dxa"/>
          </w:tcPr>
          <w:p w:rsidR="00E5784E" w:rsidRDefault="00E5784E" w:rsidP="00A03C08">
            <w:pPr>
              <w:pStyle w:val="Tabletextcentred"/>
            </w:pPr>
            <w:r>
              <w:t>87</w:t>
            </w:r>
          </w:p>
        </w:tc>
        <w:tc>
          <w:tcPr>
            <w:tcW w:w="854" w:type="dxa"/>
            <w:noWrap/>
          </w:tcPr>
          <w:p w:rsidR="00E5784E" w:rsidRPr="00895B05" w:rsidRDefault="00AD0742" w:rsidP="00A03C08">
            <w:pPr>
              <w:pStyle w:val="Tabletextcentred"/>
            </w:pPr>
            <w:r>
              <w:t>70</w:t>
            </w:r>
          </w:p>
        </w:tc>
        <w:tc>
          <w:tcPr>
            <w:tcW w:w="545" w:type="dxa"/>
            <w:noWrap/>
          </w:tcPr>
          <w:p w:rsidR="00E5784E" w:rsidRPr="00895B05" w:rsidRDefault="00AD0742" w:rsidP="00A03C08">
            <w:pPr>
              <w:pStyle w:val="Tabletextcentred"/>
            </w:pPr>
            <w:r>
              <w:t>420</w:t>
            </w:r>
          </w:p>
        </w:tc>
        <w:tc>
          <w:tcPr>
            <w:tcW w:w="4663" w:type="dxa"/>
            <w:noWrap/>
          </w:tcPr>
          <w:p w:rsidR="00E5784E" w:rsidRPr="00AF4B66" w:rsidRDefault="00E5784E" w:rsidP="00A03C08">
            <w:pPr>
              <w:pStyle w:val="Tabletextleft"/>
            </w:pPr>
            <w:r>
              <w:t>M</w:t>
            </w:r>
            <w:r w:rsidRPr="00AF4B66">
              <w:t>uddy soft substrate, very turbid, barren, sparse patches of</w:t>
            </w:r>
            <w:r w:rsidR="00A06297">
              <w:t xml:space="preserve"> </w:t>
            </w:r>
            <w:proofErr w:type="spellStart"/>
            <w:r w:rsidR="00A06297">
              <w:t>hardground</w:t>
            </w:r>
            <w:proofErr w:type="spellEnd"/>
            <w:r w:rsidRPr="00AF4B66">
              <w:t xml:space="preserve"> with sponges, gorgonians, </w:t>
            </w:r>
            <w:proofErr w:type="spellStart"/>
            <w:r w:rsidRPr="00AF4B66">
              <w:t>bommies</w:t>
            </w:r>
            <w:proofErr w:type="spellEnd"/>
            <w:r w:rsidRPr="00AF4B66">
              <w:t xml:space="preserve"> ~800m</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025CAM016</w:t>
            </w:r>
          </w:p>
        </w:tc>
        <w:tc>
          <w:tcPr>
            <w:tcW w:w="999" w:type="dxa"/>
            <w:noWrap/>
          </w:tcPr>
          <w:p w:rsidR="00E5784E" w:rsidRDefault="00E5784E" w:rsidP="00A03C08">
            <w:pPr>
              <w:pStyle w:val="Tabletextcentred"/>
            </w:pPr>
            <w:r>
              <w:t>-11.89710</w:t>
            </w:r>
          </w:p>
        </w:tc>
        <w:tc>
          <w:tcPr>
            <w:tcW w:w="984" w:type="dxa"/>
            <w:noWrap/>
          </w:tcPr>
          <w:p w:rsidR="00E5784E" w:rsidRDefault="00E5784E" w:rsidP="00A03C08">
            <w:pPr>
              <w:pStyle w:val="Tabletextcentred"/>
            </w:pPr>
            <w:r>
              <w:t>127.07040</w:t>
            </w:r>
          </w:p>
        </w:tc>
        <w:tc>
          <w:tcPr>
            <w:tcW w:w="1073" w:type="dxa"/>
          </w:tcPr>
          <w:p w:rsidR="00E5784E" w:rsidRDefault="00E5784E" w:rsidP="00A03C08">
            <w:pPr>
              <w:pStyle w:val="Tabletextcentred"/>
            </w:pPr>
            <w:r>
              <w:t>71</w:t>
            </w:r>
          </w:p>
        </w:tc>
        <w:tc>
          <w:tcPr>
            <w:tcW w:w="1008" w:type="dxa"/>
          </w:tcPr>
          <w:p w:rsidR="00E5784E" w:rsidRDefault="00E5784E" w:rsidP="00A03C08">
            <w:pPr>
              <w:pStyle w:val="Tabletextcentred"/>
            </w:pPr>
            <w:r>
              <w:t>-11.89710</w:t>
            </w:r>
          </w:p>
        </w:tc>
        <w:tc>
          <w:tcPr>
            <w:tcW w:w="1000" w:type="dxa"/>
          </w:tcPr>
          <w:p w:rsidR="00E5784E" w:rsidRDefault="00E5784E" w:rsidP="00A03C08">
            <w:pPr>
              <w:pStyle w:val="Tabletextcentred"/>
            </w:pPr>
            <w:r>
              <w:t>127.08037</w:t>
            </w:r>
          </w:p>
        </w:tc>
        <w:tc>
          <w:tcPr>
            <w:tcW w:w="1026" w:type="dxa"/>
          </w:tcPr>
          <w:p w:rsidR="00E5784E" w:rsidRDefault="00E5784E" w:rsidP="00A03C08">
            <w:pPr>
              <w:pStyle w:val="Tabletextcentred"/>
            </w:pPr>
            <w:r>
              <w:t>71</w:t>
            </w:r>
          </w:p>
        </w:tc>
        <w:tc>
          <w:tcPr>
            <w:tcW w:w="854" w:type="dxa"/>
            <w:noWrap/>
          </w:tcPr>
          <w:p w:rsidR="00E5784E" w:rsidRPr="00895B05" w:rsidRDefault="00AD0742" w:rsidP="00A03C08">
            <w:pPr>
              <w:pStyle w:val="Tabletextcentred"/>
            </w:pPr>
            <w:r>
              <w:t>70</w:t>
            </w:r>
          </w:p>
        </w:tc>
        <w:tc>
          <w:tcPr>
            <w:tcW w:w="545" w:type="dxa"/>
            <w:noWrap/>
          </w:tcPr>
          <w:p w:rsidR="00E5784E" w:rsidRPr="00895B05" w:rsidRDefault="00AD0742" w:rsidP="00A03C08">
            <w:pPr>
              <w:pStyle w:val="Tabletextcentred"/>
            </w:pPr>
            <w:r>
              <w:t>420</w:t>
            </w:r>
          </w:p>
        </w:tc>
        <w:tc>
          <w:tcPr>
            <w:tcW w:w="4663" w:type="dxa"/>
            <w:noWrap/>
          </w:tcPr>
          <w:p w:rsidR="00E5784E" w:rsidRPr="00AF4B66" w:rsidRDefault="00E5784E" w:rsidP="00A03C08">
            <w:pPr>
              <w:pStyle w:val="Tabletextleft"/>
            </w:pPr>
            <w:r w:rsidRPr="00AF4B66">
              <w:t xml:space="preserve">Soft muddy sand substrate; very sparse </w:t>
            </w:r>
            <w:proofErr w:type="spellStart"/>
            <w:r w:rsidRPr="00AF4B66">
              <w:t>epifauna</w:t>
            </w:r>
            <w:proofErr w:type="spellEnd"/>
            <w:r w:rsidRPr="00AF4B66">
              <w:t xml:space="preserve">; 02:53_ stuck on </w:t>
            </w:r>
            <w:proofErr w:type="spellStart"/>
            <w:r w:rsidRPr="00AF4B66">
              <w:t>bommie</w:t>
            </w:r>
            <w:proofErr w:type="spellEnd"/>
            <w:r w:rsidRPr="00AF4B66">
              <w:t xml:space="preserve"> - 5min</w:t>
            </w:r>
            <w:r w:rsidR="00A06297">
              <w:t xml:space="preserve"> </w:t>
            </w:r>
            <w:r w:rsidRPr="00AF4B66">
              <w:t xml:space="preserve">to release; very patchy </w:t>
            </w:r>
            <w:proofErr w:type="spellStart"/>
            <w:r w:rsidRPr="00AF4B66">
              <w:t>epibent</w:t>
            </w:r>
            <w:r w:rsidR="008E1F8C">
              <w:t>h</w:t>
            </w:r>
            <w:r w:rsidRPr="00AF4B66">
              <w:t>os</w:t>
            </w:r>
            <w:proofErr w:type="spellEnd"/>
            <w:r w:rsidRPr="00AF4B66">
              <w:t xml:space="preserve"> growing on isolated rocky outcrops - latter 500m of tow</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026CAM017</w:t>
            </w:r>
          </w:p>
        </w:tc>
        <w:tc>
          <w:tcPr>
            <w:tcW w:w="999" w:type="dxa"/>
            <w:noWrap/>
          </w:tcPr>
          <w:p w:rsidR="00E5784E" w:rsidRDefault="00E5784E" w:rsidP="00A03C08">
            <w:pPr>
              <w:pStyle w:val="Tabletextcentred"/>
            </w:pPr>
            <w:r>
              <w:t>-11.89287</w:t>
            </w:r>
          </w:p>
        </w:tc>
        <w:tc>
          <w:tcPr>
            <w:tcW w:w="984" w:type="dxa"/>
            <w:noWrap/>
          </w:tcPr>
          <w:p w:rsidR="00E5784E" w:rsidRDefault="00E5784E" w:rsidP="00A03C08">
            <w:pPr>
              <w:pStyle w:val="Tabletextcentred"/>
            </w:pPr>
            <w:r>
              <w:t>127.09500</w:t>
            </w:r>
          </w:p>
        </w:tc>
        <w:tc>
          <w:tcPr>
            <w:tcW w:w="1073" w:type="dxa"/>
          </w:tcPr>
          <w:p w:rsidR="00E5784E" w:rsidRDefault="00E5784E" w:rsidP="00A03C08">
            <w:pPr>
              <w:pStyle w:val="Tabletextcentred"/>
            </w:pPr>
            <w:r>
              <w:t>61</w:t>
            </w:r>
          </w:p>
        </w:tc>
        <w:tc>
          <w:tcPr>
            <w:tcW w:w="1008" w:type="dxa"/>
          </w:tcPr>
          <w:p w:rsidR="00E5784E" w:rsidRDefault="00E5784E" w:rsidP="00A03C08">
            <w:pPr>
              <w:pStyle w:val="Tabletextcentred"/>
            </w:pPr>
            <w:r>
              <w:t>-11.90452</w:t>
            </w:r>
          </w:p>
        </w:tc>
        <w:tc>
          <w:tcPr>
            <w:tcW w:w="1000" w:type="dxa"/>
          </w:tcPr>
          <w:p w:rsidR="00E5784E" w:rsidRDefault="00E5784E" w:rsidP="00A03C08">
            <w:pPr>
              <w:pStyle w:val="Tabletextcentred"/>
            </w:pPr>
            <w:r>
              <w:t>127.10122</w:t>
            </w:r>
          </w:p>
        </w:tc>
        <w:tc>
          <w:tcPr>
            <w:tcW w:w="1026" w:type="dxa"/>
          </w:tcPr>
          <w:p w:rsidR="00E5784E" w:rsidRDefault="00E5784E" w:rsidP="00A03C08">
            <w:pPr>
              <w:pStyle w:val="Tabletextcentred"/>
            </w:pPr>
            <w:r>
              <w:t>84</w:t>
            </w:r>
          </w:p>
        </w:tc>
        <w:tc>
          <w:tcPr>
            <w:tcW w:w="854" w:type="dxa"/>
            <w:noWrap/>
          </w:tcPr>
          <w:p w:rsidR="00E5784E" w:rsidRPr="00895B05" w:rsidRDefault="00AD0742" w:rsidP="00A03C08">
            <w:pPr>
              <w:pStyle w:val="Tabletextcentred"/>
            </w:pPr>
            <w:r>
              <w:t>54</w:t>
            </w:r>
          </w:p>
        </w:tc>
        <w:tc>
          <w:tcPr>
            <w:tcW w:w="545" w:type="dxa"/>
            <w:noWrap/>
          </w:tcPr>
          <w:p w:rsidR="00E5784E" w:rsidRPr="00895B05" w:rsidRDefault="00AD0742" w:rsidP="00A03C08">
            <w:pPr>
              <w:pStyle w:val="Tabletextcentred"/>
            </w:pPr>
            <w:r>
              <w:t>324</w:t>
            </w:r>
          </w:p>
        </w:tc>
        <w:tc>
          <w:tcPr>
            <w:tcW w:w="4663" w:type="dxa"/>
            <w:noWrap/>
          </w:tcPr>
          <w:p w:rsidR="00E5784E" w:rsidRPr="00AF4B66" w:rsidRDefault="00E5784E" w:rsidP="00A03C08">
            <w:pPr>
              <w:pStyle w:val="Tabletextleft"/>
            </w:pPr>
            <w:r>
              <w:t>S</w:t>
            </w:r>
            <w:r w:rsidRPr="00AF4B66">
              <w:t xml:space="preserve">oft sandy substrate; sparse sponges; gorgonians in localised patches; low visibility; fish; </w:t>
            </w:r>
            <w:proofErr w:type="spellStart"/>
            <w:r w:rsidRPr="00AF4B66">
              <w:t>bommies</w:t>
            </w:r>
            <w:proofErr w:type="spellEnd"/>
            <w:r w:rsidRPr="00AF4B66">
              <w:t>; semi-continuous sponge gardens across crest of shoal; excellent tow transit across edge of platform on crest of shoal and onto lower shoal terrace, where biota are sparse</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027CAM018</w:t>
            </w:r>
          </w:p>
        </w:tc>
        <w:tc>
          <w:tcPr>
            <w:tcW w:w="999" w:type="dxa"/>
            <w:noWrap/>
          </w:tcPr>
          <w:p w:rsidR="00E5784E" w:rsidRDefault="00E5784E" w:rsidP="00A03C08">
            <w:pPr>
              <w:pStyle w:val="Tabletextcentred"/>
            </w:pPr>
            <w:r>
              <w:t>-11.87965</w:t>
            </w:r>
          </w:p>
        </w:tc>
        <w:tc>
          <w:tcPr>
            <w:tcW w:w="984" w:type="dxa"/>
            <w:noWrap/>
          </w:tcPr>
          <w:p w:rsidR="00E5784E" w:rsidRDefault="00E5784E" w:rsidP="00A03C08">
            <w:pPr>
              <w:pStyle w:val="Tabletextcentred"/>
            </w:pPr>
            <w:r>
              <w:t>127.11588</w:t>
            </w:r>
          </w:p>
        </w:tc>
        <w:tc>
          <w:tcPr>
            <w:tcW w:w="1073" w:type="dxa"/>
          </w:tcPr>
          <w:p w:rsidR="00E5784E" w:rsidRDefault="00E5784E" w:rsidP="00A03C08">
            <w:pPr>
              <w:pStyle w:val="Tabletextcentred"/>
            </w:pPr>
            <w:r>
              <w:t>116</w:t>
            </w:r>
          </w:p>
        </w:tc>
        <w:tc>
          <w:tcPr>
            <w:tcW w:w="1008" w:type="dxa"/>
          </w:tcPr>
          <w:p w:rsidR="00E5784E" w:rsidRDefault="00E5784E" w:rsidP="00A03C08">
            <w:pPr>
              <w:pStyle w:val="Tabletextcentred"/>
            </w:pPr>
            <w:r>
              <w:t>-11.88327</w:t>
            </w:r>
          </w:p>
        </w:tc>
        <w:tc>
          <w:tcPr>
            <w:tcW w:w="1000" w:type="dxa"/>
          </w:tcPr>
          <w:p w:rsidR="00E5784E" w:rsidRDefault="00E5784E" w:rsidP="00A03C08">
            <w:pPr>
              <w:pStyle w:val="Tabletextcentred"/>
            </w:pPr>
            <w:r>
              <w:t>127.11740</w:t>
            </w:r>
          </w:p>
        </w:tc>
        <w:tc>
          <w:tcPr>
            <w:tcW w:w="1026" w:type="dxa"/>
          </w:tcPr>
          <w:p w:rsidR="00E5784E" w:rsidRDefault="00E5784E" w:rsidP="00A03C08">
            <w:pPr>
              <w:pStyle w:val="Tabletextcentred"/>
            </w:pPr>
            <w:r>
              <w:t>115</w:t>
            </w:r>
          </w:p>
        </w:tc>
        <w:tc>
          <w:tcPr>
            <w:tcW w:w="854" w:type="dxa"/>
            <w:noWrap/>
          </w:tcPr>
          <w:p w:rsidR="00E5784E" w:rsidRPr="00895B05" w:rsidRDefault="009338F5" w:rsidP="00A03C08">
            <w:pPr>
              <w:pStyle w:val="Tabletextcentred"/>
            </w:pPr>
            <w:r>
              <w:t>31</w:t>
            </w:r>
          </w:p>
        </w:tc>
        <w:tc>
          <w:tcPr>
            <w:tcW w:w="545" w:type="dxa"/>
            <w:noWrap/>
          </w:tcPr>
          <w:p w:rsidR="00E5784E" w:rsidRPr="00895B05" w:rsidRDefault="009338F5" w:rsidP="00A03C08">
            <w:pPr>
              <w:pStyle w:val="Tabletextcentred"/>
            </w:pPr>
            <w:r>
              <w:t>186</w:t>
            </w:r>
          </w:p>
        </w:tc>
        <w:tc>
          <w:tcPr>
            <w:tcW w:w="4663" w:type="dxa"/>
            <w:noWrap/>
          </w:tcPr>
          <w:p w:rsidR="00E5784E" w:rsidRPr="00AF4B66" w:rsidRDefault="00E5784E" w:rsidP="00A03C08">
            <w:pPr>
              <w:pStyle w:val="Tabletextleft"/>
            </w:pPr>
            <w:r>
              <w:t>S</w:t>
            </w:r>
            <w:r w:rsidRPr="00AF4B66">
              <w:t>oft mud</w:t>
            </w:r>
            <w:r w:rsidR="008E1F8C">
              <w:t>d</w:t>
            </w:r>
            <w:r w:rsidRPr="00AF4B66">
              <w:t xml:space="preserve">y substrate; barren; very poor visibility; terminated tow at 500m due to poor visibility and lack of </w:t>
            </w:r>
            <w:proofErr w:type="spellStart"/>
            <w:r w:rsidRPr="00AF4B66">
              <w:t>epibenthic</w:t>
            </w:r>
            <w:proofErr w:type="spellEnd"/>
            <w:r w:rsidRPr="00AF4B66">
              <w:t xml:space="preserve"> community</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028CAM019</w:t>
            </w:r>
          </w:p>
        </w:tc>
        <w:tc>
          <w:tcPr>
            <w:tcW w:w="999" w:type="dxa"/>
            <w:noWrap/>
          </w:tcPr>
          <w:p w:rsidR="00E5784E" w:rsidRDefault="00E5784E" w:rsidP="00A03C08">
            <w:pPr>
              <w:pStyle w:val="Tabletextcentred"/>
            </w:pPr>
            <w:r>
              <w:t>-11.85868</w:t>
            </w:r>
          </w:p>
        </w:tc>
        <w:tc>
          <w:tcPr>
            <w:tcW w:w="984" w:type="dxa"/>
            <w:noWrap/>
          </w:tcPr>
          <w:p w:rsidR="00E5784E" w:rsidRDefault="00E5784E" w:rsidP="00A03C08">
            <w:pPr>
              <w:pStyle w:val="Tabletextcentred"/>
            </w:pPr>
            <w:r>
              <w:t>127.03623</w:t>
            </w:r>
          </w:p>
        </w:tc>
        <w:tc>
          <w:tcPr>
            <w:tcW w:w="1073" w:type="dxa"/>
          </w:tcPr>
          <w:p w:rsidR="00E5784E" w:rsidRDefault="00E5784E" w:rsidP="00A03C08">
            <w:pPr>
              <w:pStyle w:val="Tabletextcentred"/>
            </w:pPr>
            <w:r>
              <w:t>126</w:t>
            </w:r>
          </w:p>
        </w:tc>
        <w:tc>
          <w:tcPr>
            <w:tcW w:w="1008" w:type="dxa"/>
          </w:tcPr>
          <w:p w:rsidR="00E5784E" w:rsidRDefault="00E5784E" w:rsidP="00A03C08">
            <w:pPr>
              <w:pStyle w:val="Tabletextcentred"/>
            </w:pPr>
            <w:r>
              <w:t>-11.86310</w:t>
            </w:r>
          </w:p>
        </w:tc>
        <w:tc>
          <w:tcPr>
            <w:tcW w:w="1000" w:type="dxa"/>
          </w:tcPr>
          <w:p w:rsidR="00E5784E" w:rsidRDefault="00E5784E" w:rsidP="00A03C08">
            <w:pPr>
              <w:pStyle w:val="Tabletextcentred"/>
            </w:pPr>
            <w:r>
              <w:t>127.03540</w:t>
            </w:r>
          </w:p>
        </w:tc>
        <w:tc>
          <w:tcPr>
            <w:tcW w:w="1026" w:type="dxa"/>
          </w:tcPr>
          <w:p w:rsidR="00E5784E" w:rsidRDefault="00E5784E" w:rsidP="00A03C08">
            <w:pPr>
              <w:pStyle w:val="Tabletextcentred"/>
            </w:pPr>
            <w:r>
              <w:t>123</w:t>
            </w:r>
          </w:p>
        </w:tc>
        <w:tc>
          <w:tcPr>
            <w:tcW w:w="854" w:type="dxa"/>
            <w:noWrap/>
          </w:tcPr>
          <w:p w:rsidR="00E5784E" w:rsidRPr="00895B05" w:rsidRDefault="009338F5" w:rsidP="00A03C08">
            <w:pPr>
              <w:pStyle w:val="Tabletextcentred"/>
            </w:pPr>
            <w:r>
              <w:t>20</w:t>
            </w:r>
          </w:p>
        </w:tc>
        <w:tc>
          <w:tcPr>
            <w:tcW w:w="545" w:type="dxa"/>
            <w:noWrap/>
          </w:tcPr>
          <w:p w:rsidR="00E5784E" w:rsidRPr="00895B05" w:rsidRDefault="009338F5" w:rsidP="00A03C08">
            <w:pPr>
              <w:pStyle w:val="Tabletextcentred"/>
            </w:pPr>
            <w:r>
              <w:t>120</w:t>
            </w:r>
          </w:p>
        </w:tc>
        <w:tc>
          <w:tcPr>
            <w:tcW w:w="4663" w:type="dxa"/>
            <w:noWrap/>
          </w:tcPr>
          <w:p w:rsidR="00E5784E" w:rsidRPr="00AF4B66" w:rsidRDefault="00E5784E" w:rsidP="00A03C08">
            <w:pPr>
              <w:pStyle w:val="Tabletextleft"/>
            </w:pPr>
            <w:r>
              <w:t>Soft</w:t>
            </w:r>
            <w:r w:rsidRPr="00AF4B66">
              <w:t xml:space="preserve"> muddy substrate; barren; small fish; 1 or 2 crinoids; pockmarks/burrows; very turbid; low visibility; tow terminated at 500 m due to absence of </w:t>
            </w:r>
            <w:proofErr w:type="spellStart"/>
            <w:r w:rsidRPr="00AF4B66">
              <w:t>epibenthos</w:t>
            </w:r>
            <w:proofErr w:type="spellEnd"/>
            <w:r w:rsidRPr="00AF4B66">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029CAM020</w:t>
            </w:r>
          </w:p>
        </w:tc>
        <w:tc>
          <w:tcPr>
            <w:tcW w:w="999" w:type="dxa"/>
            <w:noWrap/>
          </w:tcPr>
          <w:p w:rsidR="00E5784E" w:rsidRDefault="00E5784E" w:rsidP="00A03C08">
            <w:pPr>
              <w:pStyle w:val="Tabletextcentred"/>
            </w:pPr>
            <w:r>
              <w:t>-11.89360</w:t>
            </w:r>
          </w:p>
        </w:tc>
        <w:tc>
          <w:tcPr>
            <w:tcW w:w="984" w:type="dxa"/>
            <w:noWrap/>
          </w:tcPr>
          <w:p w:rsidR="00E5784E" w:rsidRDefault="00E5784E" w:rsidP="00A03C08">
            <w:pPr>
              <w:pStyle w:val="Tabletextcentred"/>
            </w:pPr>
            <w:r>
              <w:t>127.09842</w:t>
            </w:r>
          </w:p>
        </w:tc>
        <w:tc>
          <w:tcPr>
            <w:tcW w:w="1073" w:type="dxa"/>
          </w:tcPr>
          <w:p w:rsidR="00E5784E" w:rsidRDefault="00E5784E" w:rsidP="00A03C08">
            <w:pPr>
              <w:pStyle w:val="Tabletextcentred"/>
            </w:pPr>
            <w:r>
              <w:t>63</w:t>
            </w:r>
          </w:p>
        </w:tc>
        <w:tc>
          <w:tcPr>
            <w:tcW w:w="1008" w:type="dxa"/>
          </w:tcPr>
          <w:p w:rsidR="00E5784E" w:rsidRDefault="00E5784E" w:rsidP="00A03C08">
            <w:pPr>
              <w:pStyle w:val="Tabletextcentred"/>
            </w:pPr>
            <w:r>
              <w:t>-11.89360</w:t>
            </w:r>
          </w:p>
        </w:tc>
        <w:tc>
          <w:tcPr>
            <w:tcW w:w="1000" w:type="dxa"/>
          </w:tcPr>
          <w:p w:rsidR="00E5784E" w:rsidRDefault="00E5784E" w:rsidP="00A03C08">
            <w:pPr>
              <w:pStyle w:val="Tabletextcentred"/>
            </w:pPr>
            <w:r>
              <w:t>127.09842</w:t>
            </w:r>
          </w:p>
        </w:tc>
        <w:tc>
          <w:tcPr>
            <w:tcW w:w="1026" w:type="dxa"/>
          </w:tcPr>
          <w:p w:rsidR="00E5784E" w:rsidRDefault="00E5784E" w:rsidP="00A03C08">
            <w:pPr>
              <w:pStyle w:val="Tabletextcentred"/>
            </w:pPr>
            <w:r>
              <w:t>63</w:t>
            </w:r>
          </w:p>
        </w:tc>
        <w:tc>
          <w:tcPr>
            <w:tcW w:w="854" w:type="dxa"/>
            <w:noWrap/>
          </w:tcPr>
          <w:p w:rsidR="00E5784E" w:rsidRPr="00895B05" w:rsidRDefault="009338F5" w:rsidP="00A03C08">
            <w:pPr>
              <w:pStyle w:val="Tabletextcentred"/>
            </w:pPr>
            <w:r>
              <w:t>4</w:t>
            </w:r>
          </w:p>
        </w:tc>
        <w:tc>
          <w:tcPr>
            <w:tcW w:w="545" w:type="dxa"/>
            <w:noWrap/>
          </w:tcPr>
          <w:p w:rsidR="00E5784E" w:rsidRPr="00895B05" w:rsidRDefault="009338F5" w:rsidP="00A03C08">
            <w:pPr>
              <w:pStyle w:val="Tabletextcentred"/>
            </w:pPr>
            <w:r>
              <w:t>24</w:t>
            </w:r>
          </w:p>
        </w:tc>
        <w:tc>
          <w:tcPr>
            <w:tcW w:w="4663" w:type="dxa"/>
            <w:noWrap/>
          </w:tcPr>
          <w:p w:rsidR="00E5784E" w:rsidRPr="00AF4B66" w:rsidRDefault="00E5784E" w:rsidP="00A03C08">
            <w:pPr>
              <w:pStyle w:val="Tabletextleft"/>
            </w:pPr>
            <w:r>
              <w:t>N</w:t>
            </w:r>
            <w:r w:rsidRPr="00AF4B66">
              <w:t>o USBL signal at start - tow terminated after 5 min to fix USBL</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029CAM020_1</w:t>
            </w:r>
          </w:p>
        </w:tc>
        <w:tc>
          <w:tcPr>
            <w:tcW w:w="999" w:type="dxa"/>
            <w:noWrap/>
          </w:tcPr>
          <w:p w:rsidR="00E5784E" w:rsidRDefault="00E5784E" w:rsidP="00A03C08">
            <w:pPr>
              <w:pStyle w:val="Tabletextcentred"/>
            </w:pPr>
            <w:r>
              <w:t>-11.89428</w:t>
            </w:r>
          </w:p>
        </w:tc>
        <w:tc>
          <w:tcPr>
            <w:tcW w:w="984" w:type="dxa"/>
            <w:noWrap/>
          </w:tcPr>
          <w:p w:rsidR="00E5784E" w:rsidRDefault="00E5784E" w:rsidP="00A03C08">
            <w:pPr>
              <w:pStyle w:val="Tabletextcentred"/>
            </w:pPr>
            <w:r>
              <w:t>127.09825</w:t>
            </w:r>
          </w:p>
        </w:tc>
        <w:tc>
          <w:tcPr>
            <w:tcW w:w="1073" w:type="dxa"/>
          </w:tcPr>
          <w:p w:rsidR="00E5784E" w:rsidRDefault="00E5784E" w:rsidP="00A03C08">
            <w:pPr>
              <w:pStyle w:val="Tabletextcentred"/>
            </w:pPr>
            <w:r>
              <w:t>60</w:t>
            </w:r>
          </w:p>
        </w:tc>
        <w:tc>
          <w:tcPr>
            <w:tcW w:w="1008" w:type="dxa"/>
          </w:tcPr>
          <w:p w:rsidR="00E5784E" w:rsidRDefault="00E5784E" w:rsidP="00A03C08">
            <w:pPr>
              <w:pStyle w:val="Tabletextcentred"/>
            </w:pPr>
            <w:r>
              <w:t>-11.90388</w:t>
            </w:r>
          </w:p>
        </w:tc>
        <w:tc>
          <w:tcPr>
            <w:tcW w:w="1000" w:type="dxa"/>
          </w:tcPr>
          <w:p w:rsidR="00E5784E" w:rsidRDefault="00E5784E" w:rsidP="00A03C08">
            <w:pPr>
              <w:pStyle w:val="Tabletextcentred"/>
            </w:pPr>
            <w:r>
              <w:t>127.10677</w:t>
            </w:r>
          </w:p>
        </w:tc>
        <w:tc>
          <w:tcPr>
            <w:tcW w:w="1026" w:type="dxa"/>
          </w:tcPr>
          <w:p w:rsidR="00E5784E" w:rsidRDefault="00E5784E" w:rsidP="00A03C08">
            <w:pPr>
              <w:pStyle w:val="Tabletextcentred"/>
            </w:pPr>
            <w:r>
              <w:t>88</w:t>
            </w:r>
          </w:p>
        </w:tc>
        <w:tc>
          <w:tcPr>
            <w:tcW w:w="854" w:type="dxa"/>
            <w:noWrap/>
          </w:tcPr>
          <w:p w:rsidR="00E5784E" w:rsidRPr="00895B05" w:rsidRDefault="009338F5" w:rsidP="00A03C08">
            <w:pPr>
              <w:pStyle w:val="Tabletextcentred"/>
            </w:pPr>
            <w:r>
              <w:t>64</w:t>
            </w:r>
          </w:p>
        </w:tc>
        <w:tc>
          <w:tcPr>
            <w:tcW w:w="545" w:type="dxa"/>
            <w:noWrap/>
          </w:tcPr>
          <w:p w:rsidR="00E5784E" w:rsidRPr="00895B05" w:rsidRDefault="009338F5" w:rsidP="00A03C08">
            <w:pPr>
              <w:pStyle w:val="Tabletextcentred"/>
            </w:pPr>
            <w:r>
              <w:t>384</w:t>
            </w:r>
          </w:p>
        </w:tc>
        <w:tc>
          <w:tcPr>
            <w:tcW w:w="4663" w:type="dxa"/>
            <w:noWrap/>
          </w:tcPr>
          <w:p w:rsidR="00E5784E" w:rsidRPr="00AF4B66" w:rsidRDefault="00E5784E" w:rsidP="008E1F8C">
            <w:pPr>
              <w:pStyle w:val="Tabletextleft"/>
            </w:pPr>
            <w:r w:rsidRPr="00AF4B66">
              <w:t xml:space="preserve">muddy sand substrate; gorgonian; sponges in small scattered patches, 10s metres apart; rocky mounds after 01:40 UTC with sponges, crinoids, gorgonians, density of </w:t>
            </w:r>
            <w:proofErr w:type="spellStart"/>
            <w:r w:rsidRPr="00AF4B66">
              <w:t>epibenthos</w:t>
            </w:r>
            <w:proofErr w:type="spellEnd"/>
            <w:r w:rsidRPr="00AF4B66">
              <w:t xml:space="preserve"> increases; trev</w:t>
            </w:r>
            <w:r w:rsidR="008E1F8C">
              <w:t>a</w:t>
            </w:r>
            <w:r w:rsidR="00EF2F4A">
              <w:t>ll</w:t>
            </w:r>
            <w:r w:rsidRPr="00AF4B66">
              <w:t xml:space="preserve">y school; hooked up under rock overhang 02:10 - had to turn boat to free up </w:t>
            </w:r>
            <w:proofErr w:type="spellStart"/>
            <w:r w:rsidRPr="00AF4B66">
              <w:t>towvid</w:t>
            </w:r>
            <w:proofErr w:type="spellEnd"/>
            <w:r w:rsidRPr="00AF4B66">
              <w:t>; raised camera into water column while repositioning 02:14; resume 02:15; rich in gorgonian at start of lower terrace.</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031CAM021</w:t>
            </w:r>
          </w:p>
        </w:tc>
        <w:tc>
          <w:tcPr>
            <w:tcW w:w="999" w:type="dxa"/>
            <w:noWrap/>
          </w:tcPr>
          <w:p w:rsidR="00E5784E" w:rsidRDefault="00E5784E" w:rsidP="00A03C08">
            <w:pPr>
              <w:pStyle w:val="Tabletextcentred"/>
            </w:pPr>
            <w:r>
              <w:t>-11.79337</w:t>
            </w:r>
          </w:p>
        </w:tc>
        <w:tc>
          <w:tcPr>
            <w:tcW w:w="984" w:type="dxa"/>
            <w:noWrap/>
          </w:tcPr>
          <w:p w:rsidR="00E5784E" w:rsidRDefault="00E5784E" w:rsidP="00A03C08">
            <w:pPr>
              <w:pStyle w:val="Tabletextcentred"/>
            </w:pPr>
            <w:r>
              <w:t>126.97838</w:t>
            </w:r>
          </w:p>
        </w:tc>
        <w:tc>
          <w:tcPr>
            <w:tcW w:w="1073" w:type="dxa"/>
          </w:tcPr>
          <w:p w:rsidR="00E5784E" w:rsidRDefault="00E5784E" w:rsidP="00A03C08">
            <w:pPr>
              <w:pStyle w:val="Tabletextcentred"/>
            </w:pPr>
            <w:r>
              <w:t>77</w:t>
            </w:r>
          </w:p>
        </w:tc>
        <w:tc>
          <w:tcPr>
            <w:tcW w:w="1008" w:type="dxa"/>
          </w:tcPr>
          <w:p w:rsidR="00E5784E" w:rsidRDefault="00E5784E" w:rsidP="00A03C08">
            <w:pPr>
              <w:pStyle w:val="Tabletextcentred"/>
            </w:pPr>
            <w:r>
              <w:t>-11.80403</w:t>
            </w:r>
          </w:p>
        </w:tc>
        <w:tc>
          <w:tcPr>
            <w:tcW w:w="1000" w:type="dxa"/>
          </w:tcPr>
          <w:p w:rsidR="00E5784E" w:rsidRDefault="00E5784E" w:rsidP="00A03C08">
            <w:pPr>
              <w:pStyle w:val="Tabletextcentred"/>
            </w:pPr>
            <w:r>
              <w:t>126.98572</w:t>
            </w:r>
          </w:p>
        </w:tc>
        <w:tc>
          <w:tcPr>
            <w:tcW w:w="1026" w:type="dxa"/>
          </w:tcPr>
          <w:p w:rsidR="00E5784E" w:rsidRDefault="00E5784E" w:rsidP="00A03C08">
            <w:pPr>
              <w:pStyle w:val="Tabletextcentred"/>
            </w:pPr>
            <w:r>
              <w:t>90</w:t>
            </w:r>
          </w:p>
        </w:tc>
        <w:tc>
          <w:tcPr>
            <w:tcW w:w="854" w:type="dxa"/>
            <w:noWrap/>
          </w:tcPr>
          <w:p w:rsidR="00E5784E" w:rsidRPr="00895B05" w:rsidRDefault="009338F5" w:rsidP="00A03C08">
            <w:pPr>
              <w:pStyle w:val="Tabletextcentred"/>
            </w:pPr>
            <w:r>
              <w:t>64</w:t>
            </w:r>
          </w:p>
        </w:tc>
        <w:tc>
          <w:tcPr>
            <w:tcW w:w="545" w:type="dxa"/>
            <w:noWrap/>
          </w:tcPr>
          <w:p w:rsidR="00E5784E" w:rsidRPr="00895B05" w:rsidRDefault="009338F5" w:rsidP="00A03C08">
            <w:pPr>
              <w:pStyle w:val="Tabletextcentred"/>
            </w:pPr>
            <w:r>
              <w:t>384</w:t>
            </w:r>
          </w:p>
        </w:tc>
        <w:tc>
          <w:tcPr>
            <w:tcW w:w="4663" w:type="dxa"/>
            <w:noWrap/>
          </w:tcPr>
          <w:p w:rsidR="00E5784E" w:rsidRPr="00AF4B66" w:rsidRDefault="00E5784E" w:rsidP="00A03C08">
            <w:pPr>
              <w:pStyle w:val="Tabletextleft"/>
            </w:pPr>
            <w:r>
              <w:t>S</w:t>
            </w:r>
            <w:r w:rsidRPr="00AF4B66">
              <w:t xml:space="preserve">oft muddy substrate; barren; very occasional soft coral; gorgonians; soft corals; increased abundance across step/ledge to 85m at 07:32; barren </w:t>
            </w:r>
            <w:r>
              <w:t>be</w:t>
            </w:r>
            <w:r w:rsidRPr="00AF4B66">
              <w:t>low 85-90m</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032CAM022</w:t>
            </w:r>
          </w:p>
        </w:tc>
        <w:tc>
          <w:tcPr>
            <w:tcW w:w="999" w:type="dxa"/>
            <w:noWrap/>
          </w:tcPr>
          <w:p w:rsidR="00E5784E" w:rsidRDefault="00E5784E" w:rsidP="00A03C08">
            <w:pPr>
              <w:pStyle w:val="Tabletextcentred"/>
            </w:pPr>
            <w:r>
              <w:t>-11.79552</w:t>
            </w:r>
          </w:p>
        </w:tc>
        <w:tc>
          <w:tcPr>
            <w:tcW w:w="984" w:type="dxa"/>
            <w:noWrap/>
          </w:tcPr>
          <w:p w:rsidR="00E5784E" w:rsidRDefault="00E5784E" w:rsidP="00A03C08">
            <w:pPr>
              <w:pStyle w:val="Tabletextcentred"/>
            </w:pPr>
            <w:r>
              <w:t>126.99378</w:t>
            </w:r>
          </w:p>
        </w:tc>
        <w:tc>
          <w:tcPr>
            <w:tcW w:w="1073" w:type="dxa"/>
          </w:tcPr>
          <w:p w:rsidR="00E5784E" w:rsidRDefault="00E5784E" w:rsidP="00A03C08">
            <w:pPr>
              <w:pStyle w:val="Tabletextcentred"/>
            </w:pPr>
            <w:r>
              <w:t>93</w:t>
            </w:r>
          </w:p>
        </w:tc>
        <w:tc>
          <w:tcPr>
            <w:tcW w:w="1008" w:type="dxa"/>
          </w:tcPr>
          <w:p w:rsidR="00E5784E" w:rsidRDefault="00E5784E" w:rsidP="00A03C08">
            <w:pPr>
              <w:pStyle w:val="Tabletextcentred"/>
            </w:pPr>
            <w:r>
              <w:t>-11.80728</w:t>
            </w:r>
          </w:p>
        </w:tc>
        <w:tc>
          <w:tcPr>
            <w:tcW w:w="1000" w:type="dxa"/>
          </w:tcPr>
          <w:p w:rsidR="00E5784E" w:rsidRDefault="00E5784E" w:rsidP="00A03C08">
            <w:pPr>
              <w:pStyle w:val="Tabletextcentred"/>
            </w:pPr>
            <w:r>
              <w:t>126.99842</w:t>
            </w:r>
          </w:p>
        </w:tc>
        <w:tc>
          <w:tcPr>
            <w:tcW w:w="1026" w:type="dxa"/>
          </w:tcPr>
          <w:p w:rsidR="00E5784E" w:rsidRDefault="00E5784E" w:rsidP="00A03C08">
            <w:pPr>
              <w:pStyle w:val="Tabletextcentred"/>
            </w:pPr>
            <w:r>
              <w:t>93</w:t>
            </w:r>
          </w:p>
        </w:tc>
        <w:tc>
          <w:tcPr>
            <w:tcW w:w="854" w:type="dxa"/>
            <w:noWrap/>
          </w:tcPr>
          <w:p w:rsidR="00E5784E" w:rsidRPr="00895B05" w:rsidRDefault="009338F5" w:rsidP="00A03C08">
            <w:pPr>
              <w:pStyle w:val="Tabletextcentred"/>
            </w:pPr>
            <w:r>
              <w:t>42</w:t>
            </w:r>
          </w:p>
        </w:tc>
        <w:tc>
          <w:tcPr>
            <w:tcW w:w="545" w:type="dxa"/>
            <w:noWrap/>
          </w:tcPr>
          <w:p w:rsidR="00E5784E" w:rsidRPr="00895B05" w:rsidRDefault="009338F5" w:rsidP="00A03C08">
            <w:pPr>
              <w:pStyle w:val="Tabletextcentred"/>
            </w:pPr>
            <w:r>
              <w:t>252</w:t>
            </w:r>
          </w:p>
        </w:tc>
        <w:tc>
          <w:tcPr>
            <w:tcW w:w="4663" w:type="dxa"/>
            <w:noWrap/>
          </w:tcPr>
          <w:p w:rsidR="00E5784E" w:rsidRPr="00AF4B66" w:rsidRDefault="00E5784E" w:rsidP="00A03C08">
            <w:pPr>
              <w:pStyle w:val="Tabletextleft"/>
            </w:pPr>
            <w:r>
              <w:t>Soft</w:t>
            </w:r>
            <w:r w:rsidRPr="00AF4B66">
              <w:t xml:space="preserve"> muddy substrate; pockmarks; fish; very irregular bed across pockmarks; barren; best video and pockmarks thus far</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lastRenderedPageBreak/>
              <w:t>2</w:t>
            </w:r>
          </w:p>
        </w:tc>
        <w:tc>
          <w:tcPr>
            <w:tcW w:w="1315" w:type="dxa"/>
            <w:noWrap/>
          </w:tcPr>
          <w:p w:rsidR="00E5784E" w:rsidRDefault="00E5784E" w:rsidP="00A03C08">
            <w:pPr>
              <w:pStyle w:val="Tabletextcentred"/>
            </w:pPr>
            <w:r>
              <w:t>033CAM023</w:t>
            </w:r>
          </w:p>
        </w:tc>
        <w:tc>
          <w:tcPr>
            <w:tcW w:w="999" w:type="dxa"/>
            <w:noWrap/>
          </w:tcPr>
          <w:p w:rsidR="00E5784E" w:rsidRDefault="00E5784E" w:rsidP="00A03C08">
            <w:pPr>
              <w:pStyle w:val="Tabletextcentred"/>
            </w:pPr>
            <w:r>
              <w:t>-11.84728</w:t>
            </w:r>
          </w:p>
        </w:tc>
        <w:tc>
          <w:tcPr>
            <w:tcW w:w="984" w:type="dxa"/>
            <w:noWrap/>
          </w:tcPr>
          <w:p w:rsidR="00E5784E" w:rsidRDefault="00E5784E" w:rsidP="00A03C08">
            <w:pPr>
              <w:pStyle w:val="Tabletextcentred"/>
            </w:pPr>
            <w:r>
              <w:t>127.05692</w:t>
            </w:r>
          </w:p>
        </w:tc>
        <w:tc>
          <w:tcPr>
            <w:tcW w:w="1073" w:type="dxa"/>
          </w:tcPr>
          <w:p w:rsidR="00E5784E" w:rsidRDefault="00E5784E" w:rsidP="00A03C08">
            <w:pPr>
              <w:pStyle w:val="Tabletextcentred"/>
            </w:pPr>
            <w:r>
              <w:t>127</w:t>
            </w:r>
          </w:p>
        </w:tc>
        <w:tc>
          <w:tcPr>
            <w:tcW w:w="1008" w:type="dxa"/>
          </w:tcPr>
          <w:p w:rsidR="00E5784E" w:rsidRDefault="00E5784E" w:rsidP="00A03C08">
            <w:pPr>
              <w:pStyle w:val="Tabletextcentred"/>
            </w:pPr>
            <w:r>
              <w:t>-11.85025</w:t>
            </w:r>
          </w:p>
        </w:tc>
        <w:tc>
          <w:tcPr>
            <w:tcW w:w="1000" w:type="dxa"/>
          </w:tcPr>
          <w:p w:rsidR="00E5784E" w:rsidRDefault="00E5784E" w:rsidP="00A03C08">
            <w:pPr>
              <w:pStyle w:val="Tabletextcentred"/>
            </w:pPr>
            <w:r>
              <w:t>127.05590</w:t>
            </w:r>
          </w:p>
        </w:tc>
        <w:tc>
          <w:tcPr>
            <w:tcW w:w="1026" w:type="dxa"/>
          </w:tcPr>
          <w:p w:rsidR="00E5784E" w:rsidRDefault="00E5784E" w:rsidP="00A03C08">
            <w:pPr>
              <w:pStyle w:val="Tabletextcentred"/>
            </w:pPr>
            <w:r>
              <w:t>127</w:t>
            </w:r>
          </w:p>
        </w:tc>
        <w:tc>
          <w:tcPr>
            <w:tcW w:w="854" w:type="dxa"/>
            <w:noWrap/>
          </w:tcPr>
          <w:p w:rsidR="00E5784E" w:rsidRPr="00895B05" w:rsidRDefault="009338F5" w:rsidP="00A03C08">
            <w:pPr>
              <w:pStyle w:val="Tabletextcentred"/>
            </w:pPr>
            <w:r>
              <w:t>17</w:t>
            </w:r>
          </w:p>
        </w:tc>
        <w:tc>
          <w:tcPr>
            <w:tcW w:w="545" w:type="dxa"/>
            <w:noWrap/>
          </w:tcPr>
          <w:p w:rsidR="00E5784E" w:rsidRPr="00895B05" w:rsidRDefault="009338F5" w:rsidP="00A03C08">
            <w:pPr>
              <w:pStyle w:val="Tabletextcentred"/>
            </w:pPr>
            <w:r>
              <w:t>102</w:t>
            </w:r>
          </w:p>
        </w:tc>
        <w:tc>
          <w:tcPr>
            <w:tcW w:w="4663" w:type="dxa"/>
            <w:noWrap/>
          </w:tcPr>
          <w:p w:rsidR="00E5784E" w:rsidRPr="00AF4B66" w:rsidRDefault="00E5784E" w:rsidP="00A03C08">
            <w:pPr>
              <w:pStyle w:val="Tabletextleft"/>
            </w:pPr>
            <w:r w:rsidRPr="00AF4B66">
              <w:t>Soft muddy substrate; barren; terminated at 500m due to lack of bathy change at this station - substrate uniformly barren</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034CAM024</w:t>
            </w:r>
          </w:p>
        </w:tc>
        <w:tc>
          <w:tcPr>
            <w:tcW w:w="999" w:type="dxa"/>
            <w:noWrap/>
          </w:tcPr>
          <w:p w:rsidR="00E5784E" w:rsidRDefault="00E5784E" w:rsidP="00A03C08">
            <w:pPr>
              <w:pStyle w:val="Tabletextcentred"/>
            </w:pPr>
            <w:r>
              <w:t>-11.88135</w:t>
            </w:r>
          </w:p>
        </w:tc>
        <w:tc>
          <w:tcPr>
            <w:tcW w:w="984" w:type="dxa"/>
            <w:noWrap/>
          </w:tcPr>
          <w:p w:rsidR="00E5784E" w:rsidRDefault="00E5784E" w:rsidP="00A03C08">
            <w:pPr>
              <w:pStyle w:val="Tabletextcentred"/>
            </w:pPr>
            <w:r>
              <w:t>127.09223</w:t>
            </w:r>
          </w:p>
        </w:tc>
        <w:tc>
          <w:tcPr>
            <w:tcW w:w="1073" w:type="dxa"/>
          </w:tcPr>
          <w:p w:rsidR="00E5784E" w:rsidRDefault="00E5784E" w:rsidP="00A03C08">
            <w:pPr>
              <w:pStyle w:val="Tabletextcentred"/>
            </w:pPr>
            <w:r>
              <w:t>104</w:t>
            </w:r>
          </w:p>
        </w:tc>
        <w:tc>
          <w:tcPr>
            <w:tcW w:w="1008" w:type="dxa"/>
          </w:tcPr>
          <w:p w:rsidR="00E5784E" w:rsidRDefault="00E5784E" w:rsidP="00A03C08">
            <w:pPr>
              <w:pStyle w:val="Tabletextcentred"/>
            </w:pPr>
            <w:r>
              <w:t>-11.87757</w:t>
            </w:r>
          </w:p>
        </w:tc>
        <w:tc>
          <w:tcPr>
            <w:tcW w:w="1000" w:type="dxa"/>
          </w:tcPr>
          <w:p w:rsidR="00E5784E" w:rsidRDefault="00E5784E" w:rsidP="00A03C08">
            <w:pPr>
              <w:pStyle w:val="Tabletextcentred"/>
            </w:pPr>
            <w:r>
              <w:t>127.09328</w:t>
            </w:r>
          </w:p>
        </w:tc>
        <w:tc>
          <w:tcPr>
            <w:tcW w:w="1026" w:type="dxa"/>
          </w:tcPr>
          <w:p w:rsidR="00E5784E" w:rsidRDefault="00E5784E" w:rsidP="00A03C08">
            <w:pPr>
              <w:pStyle w:val="Tabletextcentred"/>
            </w:pPr>
            <w:r>
              <w:t>111</w:t>
            </w:r>
          </w:p>
        </w:tc>
        <w:tc>
          <w:tcPr>
            <w:tcW w:w="854" w:type="dxa"/>
            <w:noWrap/>
          </w:tcPr>
          <w:p w:rsidR="00E5784E" w:rsidRPr="00895B05" w:rsidRDefault="009338F5" w:rsidP="00A03C08">
            <w:pPr>
              <w:pStyle w:val="Tabletextcentred"/>
            </w:pPr>
            <w:r>
              <w:t>18</w:t>
            </w:r>
          </w:p>
        </w:tc>
        <w:tc>
          <w:tcPr>
            <w:tcW w:w="545" w:type="dxa"/>
            <w:noWrap/>
          </w:tcPr>
          <w:p w:rsidR="00E5784E" w:rsidRPr="00895B05" w:rsidRDefault="009338F5" w:rsidP="00A03C08">
            <w:pPr>
              <w:pStyle w:val="Tabletextcentred"/>
            </w:pPr>
            <w:r>
              <w:t>108</w:t>
            </w:r>
          </w:p>
        </w:tc>
        <w:tc>
          <w:tcPr>
            <w:tcW w:w="4663" w:type="dxa"/>
            <w:noWrap/>
          </w:tcPr>
          <w:p w:rsidR="00E5784E" w:rsidRPr="00AF4B66" w:rsidRDefault="00E5784E" w:rsidP="00A03C08">
            <w:pPr>
              <w:pStyle w:val="Tabletextleft"/>
            </w:pPr>
            <w:r w:rsidRPr="00AF4B66">
              <w:t>Soft muddy coarse sand substrate; low visibility; turbid; barren; pockmarks after 02:40 min</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036CAM025</w:t>
            </w:r>
          </w:p>
        </w:tc>
        <w:tc>
          <w:tcPr>
            <w:tcW w:w="999" w:type="dxa"/>
            <w:noWrap/>
          </w:tcPr>
          <w:p w:rsidR="00E5784E" w:rsidRDefault="00E5784E" w:rsidP="00A03C08">
            <w:pPr>
              <w:pStyle w:val="Tabletextcentred"/>
            </w:pPr>
            <w:r>
              <w:t>-11.81475</w:t>
            </w:r>
          </w:p>
        </w:tc>
        <w:tc>
          <w:tcPr>
            <w:tcW w:w="984" w:type="dxa"/>
            <w:noWrap/>
          </w:tcPr>
          <w:p w:rsidR="00E5784E" w:rsidRDefault="00E5784E" w:rsidP="00A03C08">
            <w:pPr>
              <w:pStyle w:val="Tabletextcentred"/>
            </w:pPr>
            <w:r>
              <w:t>127.03858</w:t>
            </w:r>
          </w:p>
        </w:tc>
        <w:tc>
          <w:tcPr>
            <w:tcW w:w="1073" w:type="dxa"/>
          </w:tcPr>
          <w:p w:rsidR="00E5784E" w:rsidRDefault="00E5784E" w:rsidP="00A03C08">
            <w:pPr>
              <w:pStyle w:val="Tabletextcentred"/>
            </w:pPr>
            <w:r>
              <w:t>82</w:t>
            </w:r>
          </w:p>
        </w:tc>
        <w:tc>
          <w:tcPr>
            <w:tcW w:w="1008" w:type="dxa"/>
          </w:tcPr>
          <w:p w:rsidR="00E5784E" w:rsidRDefault="00E5784E" w:rsidP="00A03C08">
            <w:pPr>
              <w:pStyle w:val="Tabletextcentred"/>
            </w:pPr>
            <w:r>
              <w:t>-11.82093</w:t>
            </w:r>
          </w:p>
        </w:tc>
        <w:tc>
          <w:tcPr>
            <w:tcW w:w="1000" w:type="dxa"/>
          </w:tcPr>
          <w:p w:rsidR="00E5784E" w:rsidRDefault="00E5784E" w:rsidP="00A03C08">
            <w:pPr>
              <w:pStyle w:val="Tabletextcentred"/>
            </w:pPr>
            <w:r>
              <w:t>127.05007</w:t>
            </w:r>
          </w:p>
        </w:tc>
        <w:tc>
          <w:tcPr>
            <w:tcW w:w="1026" w:type="dxa"/>
          </w:tcPr>
          <w:p w:rsidR="00E5784E" w:rsidRDefault="00E5784E" w:rsidP="00A03C08">
            <w:pPr>
              <w:pStyle w:val="Tabletextcentred"/>
            </w:pPr>
            <w:r>
              <w:t>111</w:t>
            </w:r>
          </w:p>
        </w:tc>
        <w:tc>
          <w:tcPr>
            <w:tcW w:w="854" w:type="dxa"/>
            <w:noWrap/>
          </w:tcPr>
          <w:p w:rsidR="00E5784E" w:rsidRPr="00895B05" w:rsidRDefault="009338F5" w:rsidP="00A03C08">
            <w:pPr>
              <w:pStyle w:val="Tabletextcentred"/>
            </w:pPr>
            <w:r>
              <w:t>52</w:t>
            </w:r>
          </w:p>
        </w:tc>
        <w:tc>
          <w:tcPr>
            <w:tcW w:w="545" w:type="dxa"/>
            <w:noWrap/>
          </w:tcPr>
          <w:p w:rsidR="00E5784E" w:rsidRPr="00895B05" w:rsidRDefault="009338F5" w:rsidP="00A03C08">
            <w:pPr>
              <w:pStyle w:val="Tabletextcentred"/>
            </w:pPr>
            <w:r>
              <w:t>312</w:t>
            </w:r>
          </w:p>
        </w:tc>
        <w:tc>
          <w:tcPr>
            <w:tcW w:w="4663" w:type="dxa"/>
            <w:noWrap/>
          </w:tcPr>
          <w:p w:rsidR="00E5784E" w:rsidRPr="00AF4B66" w:rsidRDefault="00E5784E" w:rsidP="008E1F8C">
            <w:pPr>
              <w:pStyle w:val="Tabletextleft"/>
            </w:pPr>
            <w:r>
              <w:t>N</w:t>
            </w:r>
            <w:r w:rsidRPr="00AF4B66">
              <w:t xml:space="preserve">o USBL at start to 06:49; mixed soft and hard substrate with patches of sponges, gorgonians, soft corals on outcrop including </w:t>
            </w:r>
            <w:proofErr w:type="spellStart"/>
            <w:r w:rsidRPr="00AF4B66">
              <w:t>bommies</w:t>
            </w:r>
            <w:proofErr w:type="spellEnd"/>
            <w:r w:rsidRPr="00AF4B66">
              <w:t>; good visibility; semi-continuous communities of gorgonians, sponges, fish; steep drop off onto sparse muddy sands; becomes barren with distance from shoal; pockmarks</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037CAM026</w:t>
            </w:r>
          </w:p>
        </w:tc>
        <w:tc>
          <w:tcPr>
            <w:tcW w:w="999" w:type="dxa"/>
            <w:noWrap/>
          </w:tcPr>
          <w:p w:rsidR="00E5784E" w:rsidRDefault="00E5784E" w:rsidP="00A03C08">
            <w:pPr>
              <w:pStyle w:val="Tabletextcentred"/>
            </w:pPr>
            <w:r>
              <w:t>-11.81868</w:t>
            </w:r>
          </w:p>
        </w:tc>
        <w:tc>
          <w:tcPr>
            <w:tcW w:w="984" w:type="dxa"/>
            <w:noWrap/>
          </w:tcPr>
          <w:p w:rsidR="00E5784E" w:rsidRDefault="00E5784E" w:rsidP="00A03C08">
            <w:pPr>
              <w:pStyle w:val="Tabletextcentred"/>
            </w:pPr>
            <w:r>
              <w:t>127.03333</w:t>
            </w:r>
          </w:p>
        </w:tc>
        <w:tc>
          <w:tcPr>
            <w:tcW w:w="1073" w:type="dxa"/>
          </w:tcPr>
          <w:p w:rsidR="00E5784E" w:rsidRDefault="00E5784E" w:rsidP="00A03C08">
            <w:pPr>
              <w:pStyle w:val="Tabletextcentred"/>
            </w:pPr>
            <w:r>
              <w:t>76</w:t>
            </w:r>
          </w:p>
        </w:tc>
        <w:tc>
          <w:tcPr>
            <w:tcW w:w="1008" w:type="dxa"/>
          </w:tcPr>
          <w:p w:rsidR="00E5784E" w:rsidRDefault="00E5784E" w:rsidP="00A03C08">
            <w:pPr>
              <w:pStyle w:val="Tabletextcentred"/>
            </w:pPr>
            <w:r>
              <w:t>-11.81217</w:t>
            </w:r>
          </w:p>
        </w:tc>
        <w:tc>
          <w:tcPr>
            <w:tcW w:w="1000" w:type="dxa"/>
          </w:tcPr>
          <w:p w:rsidR="00E5784E" w:rsidRDefault="00E5784E" w:rsidP="00A03C08">
            <w:pPr>
              <w:pStyle w:val="Tabletextcentred"/>
            </w:pPr>
            <w:r>
              <w:t>127.02643</w:t>
            </w:r>
          </w:p>
        </w:tc>
        <w:tc>
          <w:tcPr>
            <w:tcW w:w="1026" w:type="dxa"/>
          </w:tcPr>
          <w:p w:rsidR="00E5784E" w:rsidRDefault="00E5784E" w:rsidP="00A03C08">
            <w:pPr>
              <w:pStyle w:val="Tabletextcentred"/>
            </w:pPr>
            <w:r>
              <w:t>108</w:t>
            </w:r>
          </w:p>
        </w:tc>
        <w:tc>
          <w:tcPr>
            <w:tcW w:w="854" w:type="dxa"/>
            <w:noWrap/>
          </w:tcPr>
          <w:p w:rsidR="00E5784E" w:rsidRPr="00895B05" w:rsidRDefault="008E1F8C" w:rsidP="00A03C08">
            <w:pPr>
              <w:pStyle w:val="Tabletextcentred"/>
            </w:pPr>
            <w:r>
              <w:t>53</w:t>
            </w:r>
          </w:p>
        </w:tc>
        <w:tc>
          <w:tcPr>
            <w:tcW w:w="545" w:type="dxa"/>
            <w:noWrap/>
          </w:tcPr>
          <w:p w:rsidR="00E5784E" w:rsidRPr="00895B05" w:rsidRDefault="008E1F8C" w:rsidP="00A03C08">
            <w:pPr>
              <w:pStyle w:val="Tabletextcentred"/>
            </w:pPr>
            <w:r>
              <w:t>318</w:t>
            </w:r>
          </w:p>
        </w:tc>
        <w:tc>
          <w:tcPr>
            <w:tcW w:w="4663" w:type="dxa"/>
            <w:noWrap/>
          </w:tcPr>
          <w:p w:rsidR="00E5784E" w:rsidRPr="00AF4B66" w:rsidRDefault="00E5784E" w:rsidP="008E1F8C">
            <w:pPr>
              <w:pStyle w:val="Tabletextleft"/>
            </w:pPr>
            <w:r>
              <w:t>M</w:t>
            </w:r>
            <w:r w:rsidRPr="00AF4B66">
              <w:t>ixed substrate; muddy sand and rocky outcrop with sponge; gorgonians - relatively sparse; good visibility; rocky outcrops concentrated on edge of shoal- well colonised by biology. Excellent tow video. Improved visibility probably associated with neap tides (weaker current). Note that this tow is on the lee side with respect to dominant tides - sheltered aspect - substrate becomes barren after 09:15 UTC - Mounds at 09:21UTC</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038CAM027</w:t>
            </w:r>
          </w:p>
        </w:tc>
        <w:tc>
          <w:tcPr>
            <w:tcW w:w="999" w:type="dxa"/>
            <w:noWrap/>
          </w:tcPr>
          <w:p w:rsidR="00E5784E" w:rsidRDefault="00E5784E" w:rsidP="00A03C08">
            <w:pPr>
              <w:pStyle w:val="Tabletextcentred"/>
            </w:pPr>
            <w:r>
              <w:t>-11.80768</w:t>
            </w:r>
          </w:p>
        </w:tc>
        <w:tc>
          <w:tcPr>
            <w:tcW w:w="984" w:type="dxa"/>
            <w:noWrap/>
          </w:tcPr>
          <w:p w:rsidR="00E5784E" w:rsidRDefault="00E5784E" w:rsidP="00A03C08">
            <w:pPr>
              <w:pStyle w:val="Tabletextcentred"/>
            </w:pPr>
            <w:r>
              <w:t>126.96805</w:t>
            </w:r>
          </w:p>
        </w:tc>
        <w:tc>
          <w:tcPr>
            <w:tcW w:w="1073" w:type="dxa"/>
          </w:tcPr>
          <w:p w:rsidR="00E5784E" w:rsidRDefault="00E5784E" w:rsidP="00A03C08">
            <w:pPr>
              <w:pStyle w:val="Tabletextcentred"/>
            </w:pPr>
            <w:r>
              <w:t>77</w:t>
            </w:r>
          </w:p>
        </w:tc>
        <w:tc>
          <w:tcPr>
            <w:tcW w:w="1008" w:type="dxa"/>
          </w:tcPr>
          <w:p w:rsidR="00E5784E" w:rsidRDefault="00E5784E" w:rsidP="00A03C08">
            <w:pPr>
              <w:pStyle w:val="Tabletextcentred"/>
            </w:pPr>
            <w:r>
              <w:t>-11.81757</w:t>
            </w:r>
          </w:p>
        </w:tc>
        <w:tc>
          <w:tcPr>
            <w:tcW w:w="1000" w:type="dxa"/>
          </w:tcPr>
          <w:p w:rsidR="00E5784E" w:rsidRDefault="00E5784E" w:rsidP="00A03C08">
            <w:pPr>
              <w:pStyle w:val="Tabletextcentred"/>
            </w:pPr>
            <w:r>
              <w:t>126.97727</w:t>
            </w:r>
          </w:p>
        </w:tc>
        <w:tc>
          <w:tcPr>
            <w:tcW w:w="1026" w:type="dxa"/>
          </w:tcPr>
          <w:p w:rsidR="00E5784E" w:rsidRDefault="00E5784E" w:rsidP="00A03C08">
            <w:pPr>
              <w:pStyle w:val="Tabletextcentred"/>
            </w:pPr>
            <w:r>
              <w:t>104</w:t>
            </w:r>
          </w:p>
        </w:tc>
        <w:tc>
          <w:tcPr>
            <w:tcW w:w="854" w:type="dxa"/>
            <w:noWrap/>
          </w:tcPr>
          <w:p w:rsidR="00E5784E" w:rsidRPr="00895B05" w:rsidRDefault="008E1F8C" w:rsidP="00A03C08">
            <w:pPr>
              <w:pStyle w:val="Tabletextcentred"/>
            </w:pPr>
            <w:r>
              <w:t>59</w:t>
            </w:r>
          </w:p>
        </w:tc>
        <w:tc>
          <w:tcPr>
            <w:tcW w:w="545" w:type="dxa"/>
            <w:noWrap/>
          </w:tcPr>
          <w:p w:rsidR="00E5784E" w:rsidRPr="00895B05" w:rsidRDefault="008E1F8C" w:rsidP="00A03C08">
            <w:pPr>
              <w:pStyle w:val="Tabletextcentred"/>
            </w:pPr>
            <w:r>
              <w:t>354</w:t>
            </w:r>
          </w:p>
        </w:tc>
        <w:tc>
          <w:tcPr>
            <w:tcW w:w="4663" w:type="dxa"/>
            <w:noWrap/>
          </w:tcPr>
          <w:p w:rsidR="00E5784E" w:rsidRPr="00AF4B66" w:rsidRDefault="00E5784E" w:rsidP="00A03C08">
            <w:pPr>
              <w:pStyle w:val="Tabletextleft"/>
            </w:pPr>
            <w:r>
              <w:t>M</w:t>
            </w:r>
            <w:r w:rsidRPr="00AF4B66">
              <w:t>uddy sand and gravel substrate; pockmarks; mostly barren; improved visibility - likely due to weaker tidal currents on neaps; good video of pockmark holes and mounds; sparse patches of sponges on irregular substrate (rock?) across small ledges (80-90 m W.D.); barren and muddier below 90 m; pockmarks.</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039CAM028</w:t>
            </w:r>
          </w:p>
        </w:tc>
        <w:tc>
          <w:tcPr>
            <w:tcW w:w="999" w:type="dxa"/>
            <w:noWrap/>
          </w:tcPr>
          <w:p w:rsidR="00E5784E" w:rsidRDefault="00E5784E" w:rsidP="00A03C08">
            <w:pPr>
              <w:pStyle w:val="Tabletextcentred"/>
            </w:pPr>
            <w:r>
              <w:t>-11.78048</w:t>
            </w:r>
          </w:p>
        </w:tc>
        <w:tc>
          <w:tcPr>
            <w:tcW w:w="984" w:type="dxa"/>
            <w:noWrap/>
          </w:tcPr>
          <w:p w:rsidR="00E5784E" w:rsidRDefault="00E5784E" w:rsidP="00A03C08">
            <w:pPr>
              <w:pStyle w:val="Tabletextcentred"/>
            </w:pPr>
            <w:r>
              <w:t>127.01048</w:t>
            </w:r>
          </w:p>
        </w:tc>
        <w:tc>
          <w:tcPr>
            <w:tcW w:w="1073" w:type="dxa"/>
          </w:tcPr>
          <w:p w:rsidR="00E5784E" w:rsidRDefault="00E5784E" w:rsidP="00A03C08">
            <w:pPr>
              <w:pStyle w:val="Tabletextcentred"/>
            </w:pPr>
            <w:r>
              <w:t>90</w:t>
            </w:r>
          </w:p>
        </w:tc>
        <w:tc>
          <w:tcPr>
            <w:tcW w:w="1008" w:type="dxa"/>
          </w:tcPr>
          <w:p w:rsidR="00E5784E" w:rsidRDefault="00E5784E" w:rsidP="00A03C08">
            <w:pPr>
              <w:pStyle w:val="Tabletextcentred"/>
            </w:pPr>
            <w:r>
              <w:t>-11.77778</w:t>
            </w:r>
          </w:p>
        </w:tc>
        <w:tc>
          <w:tcPr>
            <w:tcW w:w="1000" w:type="dxa"/>
          </w:tcPr>
          <w:p w:rsidR="00E5784E" w:rsidRDefault="00E5784E" w:rsidP="00A03C08">
            <w:pPr>
              <w:pStyle w:val="Tabletextcentred"/>
            </w:pPr>
            <w:r>
              <w:t>127.01365</w:t>
            </w:r>
          </w:p>
        </w:tc>
        <w:tc>
          <w:tcPr>
            <w:tcW w:w="1026" w:type="dxa"/>
          </w:tcPr>
          <w:p w:rsidR="00E5784E" w:rsidRDefault="00E5784E" w:rsidP="00A03C08">
            <w:pPr>
              <w:pStyle w:val="Tabletextcentred"/>
            </w:pPr>
            <w:r>
              <w:t>98</w:t>
            </w:r>
          </w:p>
        </w:tc>
        <w:tc>
          <w:tcPr>
            <w:tcW w:w="854" w:type="dxa"/>
            <w:noWrap/>
          </w:tcPr>
          <w:p w:rsidR="00E5784E" w:rsidRPr="00895B05" w:rsidRDefault="008E1F8C" w:rsidP="00A03C08">
            <w:pPr>
              <w:pStyle w:val="Tabletextcentred"/>
            </w:pPr>
            <w:r>
              <w:t>16</w:t>
            </w:r>
          </w:p>
        </w:tc>
        <w:tc>
          <w:tcPr>
            <w:tcW w:w="545" w:type="dxa"/>
            <w:noWrap/>
          </w:tcPr>
          <w:p w:rsidR="00E5784E" w:rsidRPr="00895B05" w:rsidRDefault="008E1F8C" w:rsidP="00A03C08">
            <w:pPr>
              <w:pStyle w:val="Tabletextcentred"/>
            </w:pPr>
            <w:r>
              <w:t>96</w:t>
            </w:r>
          </w:p>
        </w:tc>
        <w:tc>
          <w:tcPr>
            <w:tcW w:w="4663" w:type="dxa"/>
            <w:noWrap/>
          </w:tcPr>
          <w:p w:rsidR="00E5784E" w:rsidRPr="00AF4B66" w:rsidRDefault="00E5784E" w:rsidP="00A03C08">
            <w:pPr>
              <w:pStyle w:val="Tabletextleft"/>
            </w:pPr>
            <w:r>
              <w:t>S</w:t>
            </w:r>
            <w:r w:rsidRPr="00AF4B66">
              <w:t>oft muddy substrate; mounds, pockmarks, barren; terminated at 500 m due to the lack of variation across uniform bathymetry</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2</w:t>
            </w:r>
          </w:p>
        </w:tc>
        <w:tc>
          <w:tcPr>
            <w:tcW w:w="1315" w:type="dxa"/>
            <w:noWrap/>
          </w:tcPr>
          <w:p w:rsidR="00E5784E" w:rsidRDefault="00E5784E" w:rsidP="00A03C08">
            <w:pPr>
              <w:pStyle w:val="Tabletextcentred"/>
            </w:pPr>
            <w:r>
              <w:t>040CAM029</w:t>
            </w:r>
          </w:p>
        </w:tc>
        <w:tc>
          <w:tcPr>
            <w:tcW w:w="999" w:type="dxa"/>
            <w:noWrap/>
          </w:tcPr>
          <w:p w:rsidR="00E5784E" w:rsidRDefault="00E5784E" w:rsidP="00A03C08">
            <w:pPr>
              <w:pStyle w:val="Tabletextcentred"/>
            </w:pPr>
            <w:r>
              <w:t>-11.80948</w:t>
            </w:r>
          </w:p>
        </w:tc>
        <w:tc>
          <w:tcPr>
            <w:tcW w:w="984" w:type="dxa"/>
            <w:noWrap/>
          </w:tcPr>
          <w:p w:rsidR="00E5784E" w:rsidRDefault="00E5784E" w:rsidP="00A03C08">
            <w:pPr>
              <w:pStyle w:val="Tabletextcentred"/>
            </w:pPr>
            <w:r>
              <w:t>126.99110</w:t>
            </w:r>
          </w:p>
        </w:tc>
        <w:tc>
          <w:tcPr>
            <w:tcW w:w="1073" w:type="dxa"/>
          </w:tcPr>
          <w:p w:rsidR="00E5784E" w:rsidRDefault="00E5784E" w:rsidP="00A03C08">
            <w:pPr>
              <w:pStyle w:val="Tabletextcentred"/>
            </w:pPr>
            <w:r>
              <w:t>100</w:t>
            </w:r>
          </w:p>
        </w:tc>
        <w:tc>
          <w:tcPr>
            <w:tcW w:w="1008" w:type="dxa"/>
          </w:tcPr>
          <w:p w:rsidR="00E5784E" w:rsidRDefault="00E5784E" w:rsidP="00A03C08">
            <w:pPr>
              <w:pStyle w:val="Tabletextcentred"/>
            </w:pPr>
            <w:r>
              <w:t>-11.82332</w:t>
            </w:r>
          </w:p>
        </w:tc>
        <w:tc>
          <w:tcPr>
            <w:tcW w:w="1000" w:type="dxa"/>
          </w:tcPr>
          <w:p w:rsidR="00E5784E" w:rsidRDefault="00E5784E" w:rsidP="00A03C08">
            <w:pPr>
              <w:pStyle w:val="Tabletextcentred"/>
            </w:pPr>
            <w:r>
              <w:t>126.98855</w:t>
            </w:r>
          </w:p>
        </w:tc>
        <w:tc>
          <w:tcPr>
            <w:tcW w:w="1026" w:type="dxa"/>
          </w:tcPr>
          <w:p w:rsidR="00E5784E" w:rsidRDefault="00E5784E" w:rsidP="00A03C08">
            <w:pPr>
              <w:pStyle w:val="Tabletextcentred"/>
            </w:pPr>
            <w:r>
              <w:t>110</w:t>
            </w:r>
          </w:p>
        </w:tc>
        <w:tc>
          <w:tcPr>
            <w:tcW w:w="854" w:type="dxa"/>
            <w:noWrap/>
          </w:tcPr>
          <w:p w:rsidR="00E5784E" w:rsidRPr="00895B05" w:rsidRDefault="008E1F8C" w:rsidP="00A03C08">
            <w:pPr>
              <w:pStyle w:val="Tabletextcentred"/>
            </w:pPr>
            <w:r>
              <w:t>53</w:t>
            </w:r>
          </w:p>
        </w:tc>
        <w:tc>
          <w:tcPr>
            <w:tcW w:w="545" w:type="dxa"/>
            <w:noWrap/>
          </w:tcPr>
          <w:p w:rsidR="00E5784E" w:rsidRPr="00895B05" w:rsidRDefault="008E1F8C" w:rsidP="00A03C08">
            <w:pPr>
              <w:pStyle w:val="Tabletextcentred"/>
            </w:pPr>
            <w:r>
              <w:t>318</w:t>
            </w:r>
          </w:p>
        </w:tc>
        <w:tc>
          <w:tcPr>
            <w:tcW w:w="4663" w:type="dxa"/>
            <w:noWrap/>
          </w:tcPr>
          <w:p w:rsidR="00E5784E" w:rsidRPr="00AF4B66" w:rsidRDefault="00E5784E" w:rsidP="00A03C08">
            <w:pPr>
              <w:pStyle w:val="Tabletextleft"/>
            </w:pPr>
            <w:r>
              <w:t>S</w:t>
            </w:r>
            <w:r w:rsidRPr="00AF4B66">
              <w:t xml:space="preserve">oft muddy substrate; barren; moderate visibility; tow line crosses small knoll; sparse </w:t>
            </w:r>
            <w:proofErr w:type="spellStart"/>
            <w:r w:rsidRPr="00AF4B66">
              <w:t>epibenthic</w:t>
            </w:r>
            <w:proofErr w:type="spellEnd"/>
            <w:r w:rsidRPr="00AF4B66">
              <w:t xml:space="preserve"> community of sponges, sea whips, soft corals, gorgonians on</w:t>
            </w:r>
            <w:r w:rsidR="00A06297">
              <w:t xml:space="preserve"> </w:t>
            </w:r>
            <w:proofErr w:type="spellStart"/>
            <w:r w:rsidR="00A06297">
              <w:t>hardground</w:t>
            </w:r>
            <w:proofErr w:type="spellEnd"/>
            <w:r w:rsidRPr="00AF4B66">
              <w:t xml:space="preserve"> in 100-105 m W.D.</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044CAM030</w:t>
            </w:r>
          </w:p>
        </w:tc>
        <w:tc>
          <w:tcPr>
            <w:tcW w:w="999" w:type="dxa"/>
            <w:noWrap/>
          </w:tcPr>
          <w:p w:rsidR="00E5784E" w:rsidRDefault="00E5784E" w:rsidP="00A03C08">
            <w:pPr>
              <w:pStyle w:val="Tabletextcentred"/>
            </w:pPr>
            <w:r>
              <w:t>-11.41050</w:t>
            </w:r>
          </w:p>
        </w:tc>
        <w:tc>
          <w:tcPr>
            <w:tcW w:w="984" w:type="dxa"/>
            <w:noWrap/>
          </w:tcPr>
          <w:p w:rsidR="00E5784E" w:rsidRDefault="00E5784E" w:rsidP="00A03C08">
            <w:pPr>
              <w:pStyle w:val="Tabletextcentred"/>
            </w:pPr>
            <w:r>
              <w:t>126.92420</w:t>
            </w:r>
          </w:p>
        </w:tc>
        <w:tc>
          <w:tcPr>
            <w:tcW w:w="1073" w:type="dxa"/>
          </w:tcPr>
          <w:p w:rsidR="00E5784E" w:rsidRDefault="00E5784E" w:rsidP="00A03C08">
            <w:pPr>
              <w:pStyle w:val="Tabletextcentred"/>
            </w:pPr>
            <w:r>
              <w:t>88</w:t>
            </w:r>
          </w:p>
        </w:tc>
        <w:tc>
          <w:tcPr>
            <w:tcW w:w="1008" w:type="dxa"/>
          </w:tcPr>
          <w:p w:rsidR="00E5784E" w:rsidRDefault="00E5784E" w:rsidP="00A03C08">
            <w:pPr>
              <w:pStyle w:val="Tabletextcentred"/>
            </w:pPr>
            <w:r>
              <w:t>-11.41832</w:t>
            </w:r>
          </w:p>
        </w:tc>
        <w:tc>
          <w:tcPr>
            <w:tcW w:w="1000" w:type="dxa"/>
          </w:tcPr>
          <w:p w:rsidR="00E5784E" w:rsidRDefault="00E5784E" w:rsidP="00A03C08">
            <w:pPr>
              <w:pStyle w:val="Tabletextcentred"/>
            </w:pPr>
            <w:r>
              <w:t>126.93482</w:t>
            </w:r>
          </w:p>
        </w:tc>
        <w:tc>
          <w:tcPr>
            <w:tcW w:w="1026" w:type="dxa"/>
          </w:tcPr>
          <w:p w:rsidR="00E5784E" w:rsidRDefault="00E5784E" w:rsidP="00A03C08">
            <w:pPr>
              <w:pStyle w:val="Tabletextcentred"/>
            </w:pPr>
            <w:r>
              <w:t>63</w:t>
            </w:r>
          </w:p>
        </w:tc>
        <w:tc>
          <w:tcPr>
            <w:tcW w:w="854" w:type="dxa"/>
            <w:noWrap/>
          </w:tcPr>
          <w:p w:rsidR="00E5784E" w:rsidRPr="00895B05" w:rsidRDefault="008E1F8C" w:rsidP="00A03C08">
            <w:pPr>
              <w:pStyle w:val="Tabletextcentred"/>
            </w:pPr>
            <w:r>
              <w:t>43</w:t>
            </w:r>
          </w:p>
        </w:tc>
        <w:tc>
          <w:tcPr>
            <w:tcW w:w="545" w:type="dxa"/>
            <w:noWrap/>
          </w:tcPr>
          <w:p w:rsidR="00E5784E" w:rsidRPr="00895B05" w:rsidRDefault="008E1F8C" w:rsidP="00A03C08">
            <w:pPr>
              <w:pStyle w:val="Tabletextcentred"/>
            </w:pPr>
            <w:r>
              <w:t>258</w:t>
            </w:r>
          </w:p>
        </w:tc>
        <w:tc>
          <w:tcPr>
            <w:tcW w:w="4663" w:type="dxa"/>
            <w:noWrap/>
          </w:tcPr>
          <w:p w:rsidR="00E5784E" w:rsidRPr="00D065EB" w:rsidRDefault="00E5784E" w:rsidP="008E1F8C">
            <w:pPr>
              <w:pStyle w:val="Tabletextleft"/>
            </w:pPr>
            <w:r>
              <w:t>S</w:t>
            </w:r>
            <w:r w:rsidRPr="00D065EB">
              <w:t xml:space="preserve">oft muddy substrates; barren; pockmarks and small soft mounds; </w:t>
            </w:r>
            <w:proofErr w:type="spellStart"/>
            <w:r w:rsidRPr="00D065EB">
              <w:t>bioturbated</w:t>
            </w:r>
            <w:proofErr w:type="spellEnd"/>
            <w:r w:rsidRPr="00D065EB">
              <w:t xml:space="preserve">; sparse patch of </w:t>
            </w:r>
            <w:proofErr w:type="spellStart"/>
            <w:r w:rsidRPr="00D065EB">
              <w:t>octocorals</w:t>
            </w:r>
            <w:proofErr w:type="spellEnd"/>
            <w:r w:rsidRPr="00D065EB">
              <w:t xml:space="preserve">, gorgonians, sponges at 06:40 on mounds to 06:45 up to 65m - </w:t>
            </w:r>
            <w:proofErr w:type="spellStart"/>
            <w:r w:rsidRPr="00D065EB">
              <w:t>bommie</w:t>
            </w:r>
            <w:proofErr w:type="spellEnd"/>
            <w:r w:rsidRPr="00D065EB">
              <w:t xml:space="preserve"> at 06:47</w:t>
            </w:r>
            <w:r>
              <w:t>;</w:t>
            </w:r>
            <w:r w:rsidRPr="00D065EB">
              <w:t xml:space="preserve"> reef-like</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lastRenderedPageBreak/>
              <w:t>3</w:t>
            </w:r>
          </w:p>
        </w:tc>
        <w:tc>
          <w:tcPr>
            <w:tcW w:w="1315" w:type="dxa"/>
            <w:noWrap/>
          </w:tcPr>
          <w:p w:rsidR="00E5784E" w:rsidRDefault="00E5784E" w:rsidP="00A03C08">
            <w:pPr>
              <w:pStyle w:val="Tabletextcentred"/>
            </w:pPr>
            <w:r>
              <w:t>045CAM031</w:t>
            </w:r>
          </w:p>
        </w:tc>
        <w:tc>
          <w:tcPr>
            <w:tcW w:w="999" w:type="dxa"/>
            <w:noWrap/>
          </w:tcPr>
          <w:p w:rsidR="00E5784E" w:rsidRDefault="00E5784E" w:rsidP="00A03C08">
            <w:pPr>
              <w:pStyle w:val="Tabletextcentred"/>
            </w:pPr>
            <w:r>
              <w:t>-11.45150</w:t>
            </w:r>
          </w:p>
        </w:tc>
        <w:tc>
          <w:tcPr>
            <w:tcW w:w="984" w:type="dxa"/>
            <w:noWrap/>
          </w:tcPr>
          <w:p w:rsidR="00E5784E" w:rsidRDefault="00E5784E" w:rsidP="00A03C08">
            <w:pPr>
              <w:pStyle w:val="Tabletextcentred"/>
            </w:pPr>
            <w:r>
              <w:t>126.92027</w:t>
            </w:r>
          </w:p>
        </w:tc>
        <w:tc>
          <w:tcPr>
            <w:tcW w:w="1073" w:type="dxa"/>
          </w:tcPr>
          <w:p w:rsidR="00E5784E" w:rsidRDefault="00E5784E" w:rsidP="00A03C08">
            <w:pPr>
              <w:pStyle w:val="Tabletextcentred"/>
            </w:pPr>
            <w:r>
              <w:t>95</w:t>
            </w:r>
          </w:p>
        </w:tc>
        <w:tc>
          <w:tcPr>
            <w:tcW w:w="1008" w:type="dxa"/>
          </w:tcPr>
          <w:p w:rsidR="00E5784E" w:rsidRDefault="00E5784E" w:rsidP="00A03C08">
            <w:pPr>
              <w:pStyle w:val="Tabletextcentred"/>
            </w:pPr>
            <w:r>
              <w:t>-11.43893</w:t>
            </w:r>
          </w:p>
        </w:tc>
        <w:tc>
          <w:tcPr>
            <w:tcW w:w="1000" w:type="dxa"/>
          </w:tcPr>
          <w:p w:rsidR="00E5784E" w:rsidRDefault="00E5784E" w:rsidP="00A03C08">
            <w:pPr>
              <w:pStyle w:val="Tabletextcentred"/>
            </w:pPr>
            <w:r>
              <w:t>126.92602</w:t>
            </w:r>
          </w:p>
        </w:tc>
        <w:tc>
          <w:tcPr>
            <w:tcW w:w="1026" w:type="dxa"/>
          </w:tcPr>
          <w:p w:rsidR="00E5784E" w:rsidRDefault="00E5784E" w:rsidP="00A03C08">
            <w:pPr>
              <w:pStyle w:val="Tabletextcentred"/>
            </w:pPr>
            <w:r>
              <w:t>104</w:t>
            </w:r>
          </w:p>
        </w:tc>
        <w:tc>
          <w:tcPr>
            <w:tcW w:w="854" w:type="dxa"/>
            <w:noWrap/>
          </w:tcPr>
          <w:p w:rsidR="00E5784E" w:rsidRPr="00895B05" w:rsidRDefault="008E1F8C" w:rsidP="00A03C08">
            <w:pPr>
              <w:pStyle w:val="Tabletextcentred"/>
            </w:pPr>
            <w:r>
              <w:t>59</w:t>
            </w:r>
          </w:p>
        </w:tc>
        <w:tc>
          <w:tcPr>
            <w:tcW w:w="545" w:type="dxa"/>
            <w:noWrap/>
          </w:tcPr>
          <w:p w:rsidR="00E5784E" w:rsidRPr="00895B05" w:rsidRDefault="008E1F8C" w:rsidP="00A03C08">
            <w:pPr>
              <w:pStyle w:val="Tabletextcentred"/>
            </w:pPr>
            <w:r>
              <w:t>354</w:t>
            </w:r>
          </w:p>
        </w:tc>
        <w:tc>
          <w:tcPr>
            <w:tcW w:w="4663" w:type="dxa"/>
            <w:noWrap/>
          </w:tcPr>
          <w:p w:rsidR="00E5784E" w:rsidRPr="00D065EB" w:rsidRDefault="00E5784E" w:rsidP="008E1F8C">
            <w:pPr>
              <w:pStyle w:val="Tabletextleft"/>
            </w:pPr>
            <w:r>
              <w:t>S</w:t>
            </w:r>
            <w:r w:rsidRPr="00D065EB">
              <w:t xml:space="preserve">oft muddy substrate; mostly barren; isolated </w:t>
            </w:r>
            <w:proofErr w:type="spellStart"/>
            <w:r w:rsidRPr="00D065EB">
              <w:t>octocoral</w:t>
            </w:r>
            <w:proofErr w:type="spellEnd"/>
            <w:r w:rsidRPr="00D065EB">
              <w:t xml:space="preserve">, gorgonian on small mounds; pockmarks, </w:t>
            </w:r>
            <w:proofErr w:type="spellStart"/>
            <w:r w:rsidRPr="00D065EB">
              <w:t>bioturbated</w:t>
            </w:r>
            <w:proofErr w:type="spellEnd"/>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046CAM032</w:t>
            </w:r>
          </w:p>
        </w:tc>
        <w:tc>
          <w:tcPr>
            <w:tcW w:w="999" w:type="dxa"/>
            <w:noWrap/>
          </w:tcPr>
          <w:p w:rsidR="00E5784E" w:rsidRDefault="00E5784E" w:rsidP="00A03C08">
            <w:pPr>
              <w:pStyle w:val="Tabletextcentred"/>
            </w:pPr>
            <w:r>
              <w:t>-11.43402</w:t>
            </w:r>
          </w:p>
        </w:tc>
        <w:tc>
          <w:tcPr>
            <w:tcW w:w="984" w:type="dxa"/>
            <w:noWrap/>
          </w:tcPr>
          <w:p w:rsidR="00E5784E" w:rsidRDefault="00E5784E" w:rsidP="00A03C08">
            <w:pPr>
              <w:pStyle w:val="Tabletextcentred"/>
            </w:pPr>
            <w:r>
              <w:t>126.93842</w:t>
            </w:r>
          </w:p>
        </w:tc>
        <w:tc>
          <w:tcPr>
            <w:tcW w:w="1073" w:type="dxa"/>
          </w:tcPr>
          <w:p w:rsidR="00E5784E" w:rsidRDefault="00E5784E" w:rsidP="00A03C08">
            <w:pPr>
              <w:pStyle w:val="Tabletextcentred"/>
            </w:pPr>
            <w:r>
              <w:t>62</w:t>
            </w:r>
          </w:p>
        </w:tc>
        <w:tc>
          <w:tcPr>
            <w:tcW w:w="1008" w:type="dxa"/>
          </w:tcPr>
          <w:p w:rsidR="00E5784E" w:rsidRDefault="00E5784E" w:rsidP="00A03C08">
            <w:pPr>
              <w:pStyle w:val="Tabletextcentred"/>
            </w:pPr>
            <w:r>
              <w:t>-11.44693</w:t>
            </w:r>
          </w:p>
        </w:tc>
        <w:tc>
          <w:tcPr>
            <w:tcW w:w="1000" w:type="dxa"/>
          </w:tcPr>
          <w:p w:rsidR="00E5784E" w:rsidRDefault="00E5784E" w:rsidP="00A03C08">
            <w:pPr>
              <w:pStyle w:val="Tabletextcentred"/>
            </w:pPr>
            <w:r>
              <w:t>126.93498</w:t>
            </w:r>
          </w:p>
        </w:tc>
        <w:tc>
          <w:tcPr>
            <w:tcW w:w="1026" w:type="dxa"/>
          </w:tcPr>
          <w:p w:rsidR="00E5784E" w:rsidRDefault="00E5784E" w:rsidP="00A03C08">
            <w:pPr>
              <w:pStyle w:val="Tabletextcentred"/>
            </w:pPr>
            <w:r>
              <w:t>108</w:t>
            </w:r>
          </w:p>
        </w:tc>
        <w:tc>
          <w:tcPr>
            <w:tcW w:w="854" w:type="dxa"/>
            <w:noWrap/>
          </w:tcPr>
          <w:p w:rsidR="00E5784E" w:rsidRPr="00895B05" w:rsidRDefault="008E1F8C" w:rsidP="00A03C08">
            <w:pPr>
              <w:pStyle w:val="Tabletextcentred"/>
            </w:pPr>
            <w:r>
              <w:t>44</w:t>
            </w:r>
          </w:p>
        </w:tc>
        <w:tc>
          <w:tcPr>
            <w:tcW w:w="545" w:type="dxa"/>
            <w:noWrap/>
          </w:tcPr>
          <w:p w:rsidR="00E5784E" w:rsidRPr="00895B05" w:rsidRDefault="008E1F8C" w:rsidP="00A03C08">
            <w:pPr>
              <w:pStyle w:val="Tabletextcentred"/>
            </w:pPr>
            <w:r>
              <w:t>264</w:t>
            </w:r>
          </w:p>
        </w:tc>
        <w:tc>
          <w:tcPr>
            <w:tcW w:w="4663" w:type="dxa"/>
            <w:noWrap/>
          </w:tcPr>
          <w:p w:rsidR="00E5784E" w:rsidRPr="00D065EB" w:rsidRDefault="00E5784E" w:rsidP="00A03C08">
            <w:pPr>
              <w:pStyle w:val="Tabletextleft"/>
            </w:pPr>
            <w:r>
              <w:t>M</w:t>
            </w:r>
            <w:r w:rsidRPr="00D065EB">
              <w:t>uddy sand</w:t>
            </w:r>
            <w:r>
              <w:t>y</w:t>
            </w:r>
            <w:r w:rsidRPr="00D065EB">
              <w:t xml:space="preserve"> substrate; sparse to patchy </w:t>
            </w:r>
            <w:proofErr w:type="spellStart"/>
            <w:r w:rsidRPr="00D065EB">
              <w:t>epibenthos</w:t>
            </w:r>
            <w:proofErr w:type="spellEnd"/>
            <w:r w:rsidRPr="00D065EB">
              <w:t>, sponges, gorgonians; good light and visibility; becomes very sparse after drop off into 80 m +; barren and pockmarked; soft mud</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047CAM033</w:t>
            </w:r>
          </w:p>
        </w:tc>
        <w:tc>
          <w:tcPr>
            <w:tcW w:w="999" w:type="dxa"/>
            <w:noWrap/>
          </w:tcPr>
          <w:p w:rsidR="00E5784E" w:rsidRDefault="00E5784E" w:rsidP="00A03C08">
            <w:pPr>
              <w:pStyle w:val="Tabletextcentred"/>
            </w:pPr>
            <w:r>
              <w:t>-11.41918</w:t>
            </w:r>
          </w:p>
        </w:tc>
        <w:tc>
          <w:tcPr>
            <w:tcW w:w="984" w:type="dxa"/>
            <w:noWrap/>
          </w:tcPr>
          <w:p w:rsidR="00E5784E" w:rsidRDefault="00E5784E" w:rsidP="00A03C08">
            <w:pPr>
              <w:pStyle w:val="Tabletextcentred"/>
            </w:pPr>
            <w:r>
              <w:t>126.94457</w:t>
            </w:r>
          </w:p>
        </w:tc>
        <w:tc>
          <w:tcPr>
            <w:tcW w:w="1073" w:type="dxa"/>
          </w:tcPr>
          <w:p w:rsidR="00E5784E" w:rsidRDefault="00E5784E" w:rsidP="00A03C08">
            <w:pPr>
              <w:pStyle w:val="Tabletextcentred"/>
            </w:pPr>
            <w:r>
              <w:t>64</w:t>
            </w:r>
          </w:p>
        </w:tc>
        <w:tc>
          <w:tcPr>
            <w:tcW w:w="1008" w:type="dxa"/>
          </w:tcPr>
          <w:p w:rsidR="00E5784E" w:rsidRDefault="00E5784E" w:rsidP="00A03C08">
            <w:pPr>
              <w:pStyle w:val="Tabletextcentred"/>
            </w:pPr>
            <w:r>
              <w:t>-11.41195</w:t>
            </w:r>
          </w:p>
        </w:tc>
        <w:tc>
          <w:tcPr>
            <w:tcW w:w="1000" w:type="dxa"/>
          </w:tcPr>
          <w:p w:rsidR="00E5784E" w:rsidRDefault="00E5784E" w:rsidP="00A03C08">
            <w:pPr>
              <w:pStyle w:val="Tabletextcentred"/>
            </w:pPr>
            <w:r>
              <w:t>126.94910</w:t>
            </w:r>
          </w:p>
        </w:tc>
        <w:tc>
          <w:tcPr>
            <w:tcW w:w="1026" w:type="dxa"/>
          </w:tcPr>
          <w:p w:rsidR="00E5784E" w:rsidRDefault="00E5784E" w:rsidP="00A03C08">
            <w:pPr>
              <w:pStyle w:val="Tabletextcentred"/>
            </w:pPr>
            <w:r>
              <w:t>881</w:t>
            </w:r>
          </w:p>
        </w:tc>
        <w:tc>
          <w:tcPr>
            <w:tcW w:w="854" w:type="dxa"/>
            <w:noWrap/>
          </w:tcPr>
          <w:p w:rsidR="00E5784E" w:rsidRPr="00895B05" w:rsidRDefault="008E1F8C" w:rsidP="00A03C08">
            <w:pPr>
              <w:pStyle w:val="Tabletextcentred"/>
            </w:pPr>
            <w:r>
              <w:t>49</w:t>
            </w:r>
          </w:p>
        </w:tc>
        <w:tc>
          <w:tcPr>
            <w:tcW w:w="545" w:type="dxa"/>
            <w:noWrap/>
          </w:tcPr>
          <w:p w:rsidR="00E5784E" w:rsidRPr="00895B05" w:rsidRDefault="008E1F8C" w:rsidP="00A03C08">
            <w:pPr>
              <w:pStyle w:val="Tabletextcentred"/>
            </w:pPr>
            <w:r>
              <w:t>294</w:t>
            </w:r>
          </w:p>
        </w:tc>
        <w:tc>
          <w:tcPr>
            <w:tcW w:w="4663" w:type="dxa"/>
            <w:noWrap/>
          </w:tcPr>
          <w:p w:rsidR="00E5784E" w:rsidRPr="00D065EB" w:rsidRDefault="00E5784E" w:rsidP="008E1F8C">
            <w:pPr>
              <w:pStyle w:val="Tabletextleft"/>
            </w:pPr>
            <w:r>
              <w:t>S</w:t>
            </w:r>
            <w:r w:rsidRPr="00D065EB">
              <w:t xml:space="preserve">andy muddy substrate; barren at start - irregular seabed, mounds; good light and visibility; occasional </w:t>
            </w:r>
            <w:proofErr w:type="spellStart"/>
            <w:r w:rsidRPr="00D065EB">
              <w:t>octocoral</w:t>
            </w:r>
            <w:proofErr w:type="spellEnd"/>
            <w:r w:rsidRPr="00D065EB">
              <w:t xml:space="preserve">, small sponge, fish, </w:t>
            </w:r>
            <w:proofErr w:type="spellStart"/>
            <w:r w:rsidRPr="00D065EB">
              <w:t>bommies</w:t>
            </w:r>
            <w:proofErr w:type="spellEnd"/>
            <w:r w:rsidRPr="00D065EB">
              <w:t xml:space="preserve"> with 100% cover of biology; </w:t>
            </w:r>
            <w:proofErr w:type="spellStart"/>
            <w:r w:rsidRPr="00D065EB">
              <w:t>bommies</w:t>
            </w:r>
            <w:proofErr w:type="spellEnd"/>
            <w:r w:rsidRPr="00D065EB">
              <w:t xml:space="preserve"> spaced 10's metres; concentration of biology on small ledge drop off to 75 m</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049CAM034</w:t>
            </w:r>
          </w:p>
        </w:tc>
        <w:tc>
          <w:tcPr>
            <w:tcW w:w="999" w:type="dxa"/>
            <w:noWrap/>
          </w:tcPr>
          <w:p w:rsidR="00E5784E" w:rsidRDefault="00E5784E" w:rsidP="00A03C08">
            <w:pPr>
              <w:pStyle w:val="Tabletextcentred"/>
            </w:pPr>
            <w:r>
              <w:t>-11.40628</w:t>
            </w:r>
          </w:p>
        </w:tc>
        <w:tc>
          <w:tcPr>
            <w:tcW w:w="984" w:type="dxa"/>
            <w:noWrap/>
          </w:tcPr>
          <w:p w:rsidR="00E5784E" w:rsidRDefault="00E5784E" w:rsidP="00A03C08">
            <w:pPr>
              <w:pStyle w:val="Tabletextcentred"/>
            </w:pPr>
            <w:r>
              <w:t>126.92817</w:t>
            </w:r>
          </w:p>
        </w:tc>
        <w:tc>
          <w:tcPr>
            <w:tcW w:w="1073" w:type="dxa"/>
          </w:tcPr>
          <w:p w:rsidR="00E5784E" w:rsidRDefault="00E5784E" w:rsidP="00A03C08">
            <w:pPr>
              <w:pStyle w:val="Tabletextcentred"/>
            </w:pPr>
            <w:r>
              <w:t>84</w:t>
            </w:r>
          </w:p>
        </w:tc>
        <w:tc>
          <w:tcPr>
            <w:tcW w:w="1008" w:type="dxa"/>
          </w:tcPr>
          <w:p w:rsidR="00E5784E" w:rsidRDefault="00E5784E" w:rsidP="00A03C08">
            <w:pPr>
              <w:pStyle w:val="Tabletextcentred"/>
            </w:pPr>
            <w:r>
              <w:t>-11.39768</w:t>
            </w:r>
          </w:p>
        </w:tc>
        <w:tc>
          <w:tcPr>
            <w:tcW w:w="1000" w:type="dxa"/>
          </w:tcPr>
          <w:p w:rsidR="00E5784E" w:rsidRDefault="00E5784E" w:rsidP="00A03C08">
            <w:pPr>
              <w:pStyle w:val="Tabletextcentred"/>
            </w:pPr>
            <w:r>
              <w:t>126.91885</w:t>
            </w:r>
          </w:p>
        </w:tc>
        <w:tc>
          <w:tcPr>
            <w:tcW w:w="1026" w:type="dxa"/>
          </w:tcPr>
          <w:p w:rsidR="00E5784E" w:rsidRDefault="00E5784E" w:rsidP="00A03C08">
            <w:pPr>
              <w:pStyle w:val="Tabletextcentred"/>
            </w:pPr>
            <w:r>
              <w:t>91</w:t>
            </w:r>
          </w:p>
        </w:tc>
        <w:tc>
          <w:tcPr>
            <w:tcW w:w="854" w:type="dxa"/>
            <w:noWrap/>
          </w:tcPr>
          <w:p w:rsidR="00E5784E" w:rsidRPr="00895B05" w:rsidRDefault="008E1F8C" w:rsidP="00A03C08">
            <w:pPr>
              <w:pStyle w:val="Tabletextcentred"/>
            </w:pPr>
            <w:r>
              <w:t>49</w:t>
            </w:r>
          </w:p>
        </w:tc>
        <w:tc>
          <w:tcPr>
            <w:tcW w:w="545" w:type="dxa"/>
            <w:noWrap/>
          </w:tcPr>
          <w:p w:rsidR="00E5784E" w:rsidRPr="00895B05" w:rsidRDefault="008E1F8C" w:rsidP="00A03C08">
            <w:pPr>
              <w:pStyle w:val="Tabletextcentred"/>
            </w:pPr>
            <w:r>
              <w:t>294</w:t>
            </w:r>
          </w:p>
        </w:tc>
        <w:tc>
          <w:tcPr>
            <w:tcW w:w="4663" w:type="dxa"/>
            <w:noWrap/>
          </w:tcPr>
          <w:p w:rsidR="00E5784E" w:rsidRPr="00D065EB" w:rsidRDefault="00E5784E" w:rsidP="00A03C08">
            <w:pPr>
              <w:pStyle w:val="Tabletextleft"/>
            </w:pPr>
            <w:r>
              <w:t>M</w:t>
            </w:r>
            <w:r w:rsidRPr="00D065EB">
              <w:t>uddy sandy substrate with irregular mounds, patches of biology on mounds; gorgonians, sponges, sea whips, soft corals; becomes barren below 85 m; numerous pockmarks and mounds; very sparse small patches of biology</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050CAM035</w:t>
            </w:r>
          </w:p>
        </w:tc>
        <w:tc>
          <w:tcPr>
            <w:tcW w:w="999" w:type="dxa"/>
            <w:noWrap/>
          </w:tcPr>
          <w:p w:rsidR="00E5784E" w:rsidRDefault="00E5784E" w:rsidP="00A03C08">
            <w:pPr>
              <w:pStyle w:val="Tabletextcentred"/>
            </w:pPr>
            <w:r>
              <w:t>-11.40462</w:t>
            </w:r>
          </w:p>
        </w:tc>
        <w:tc>
          <w:tcPr>
            <w:tcW w:w="984" w:type="dxa"/>
            <w:noWrap/>
          </w:tcPr>
          <w:p w:rsidR="00E5784E" w:rsidRDefault="00E5784E" w:rsidP="00A03C08">
            <w:pPr>
              <w:pStyle w:val="Tabletextcentred"/>
            </w:pPr>
            <w:r>
              <w:t>126.96122</w:t>
            </w:r>
          </w:p>
        </w:tc>
        <w:tc>
          <w:tcPr>
            <w:tcW w:w="1073" w:type="dxa"/>
          </w:tcPr>
          <w:p w:rsidR="00E5784E" w:rsidRDefault="00E5784E" w:rsidP="00A03C08">
            <w:pPr>
              <w:pStyle w:val="Tabletextcentred"/>
            </w:pPr>
            <w:r>
              <w:t>99</w:t>
            </w:r>
          </w:p>
        </w:tc>
        <w:tc>
          <w:tcPr>
            <w:tcW w:w="1008" w:type="dxa"/>
          </w:tcPr>
          <w:p w:rsidR="00E5784E" w:rsidRDefault="00E5784E" w:rsidP="00A03C08">
            <w:pPr>
              <w:pStyle w:val="Tabletextcentred"/>
            </w:pPr>
            <w:r>
              <w:t>-11.39188</w:t>
            </w:r>
          </w:p>
        </w:tc>
        <w:tc>
          <w:tcPr>
            <w:tcW w:w="1000" w:type="dxa"/>
          </w:tcPr>
          <w:p w:rsidR="00E5784E" w:rsidRDefault="00E5784E" w:rsidP="00A03C08">
            <w:pPr>
              <w:pStyle w:val="Tabletextcentred"/>
            </w:pPr>
            <w:r>
              <w:t>126.96232</w:t>
            </w:r>
          </w:p>
        </w:tc>
        <w:tc>
          <w:tcPr>
            <w:tcW w:w="1026" w:type="dxa"/>
          </w:tcPr>
          <w:p w:rsidR="00E5784E" w:rsidRDefault="00E5784E" w:rsidP="00A03C08">
            <w:pPr>
              <w:pStyle w:val="Tabletextcentred"/>
            </w:pPr>
            <w:r>
              <w:t>81</w:t>
            </w:r>
          </w:p>
        </w:tc>
        <w:tc>
          <w:tcPr>
            <w:tcW w:w="854" w:type="dxa"/>
            <w:noWrap/>
          </w:tcPr>
          <w:p w:rsidR="00E5784E" w:rsidRPr="00895B05" w:rsidRDefault="002C5EA7" w:rsidP="00A03C08">
            <w:pPr>
              <w:pStyle w:val="Tabletextcentred"/>
            </w:pPr>
            <w:r>
              <w:t>48</w:t>
            </w:r>
          </w:p>
        </w:tc>
        <w:tc>
          <w:tcPr>
            <w:tcW w:w="545" w:type="dxa"/>
            <w:noWrap/>
          </w:tcPr>
          <w:p w:rsidR="00E5784E" w:rsidRPr="00895B05" w:rsidRDefault="002C5EA7" w:rsidP="00A03C08">
            <w:pPr>
              <w:pStyle w:val="Tabletextcentred"/>
            </w:pPr>
            <w:r>
              <w:t>288</w:t>
            </w:r>
          </w:p>
        </w:tc>
        <w:tc>
          <w:tcPr>
            <w:tcW w:w="4663" w:type="dxa"/>
            <w:noWrap/>
          </w:tcPr>
          <w:p w:rsidR="00E5784E" w:rsidRPr="00D065EB" w:rsidRDefault="00E5784E" w:rsidP="00A03C08">
            <w:pPr>
              <w:pStyle w:val="Tabletextleft"/>
            </w:pPr>
            <w:r>
              <w:t>S</w:t>
            </w:r>
            <w:r w:rsidRPr="00D065EB">
              <w:t xml:space="preserve">oft muddy substrate; </w:t>
            </w:r>
            <w:proofErr w:type="spellStart"/>
            <w:r w:rsidRPr="00D065EB">
              <w:t>bioturbated</w:t>
            </w:r>
            <w:proofErr w:type="spellEnd"/>
            <w:r w:rsidRPr="00D065EB">
              <w:t>;</w:t>
            </w:r>
            <w:r>
              <w:t xml:space="preserve"> </w:t>
            </w:r>
            <w:r w:rsidRPr="00D065EB">
              <w:t>barren; pockmarks; rocky outcrops at 10:12 near end of tow (82m); patch of hydroids, crinoids.</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051CAM036</w:t>
            </w:r>
          </w:p>
        </w:tc>
        <w:tc>
          <w:tcPr>
            <w:tcW w:w="999" w:type="dxa"/>
            <w:noWrap/>
          </w:tcPr>
          <w:p w:rsidR="00E5784E" w:rsidRDefault="00E5784E" w:rsidP="00A03C08">
            <w:pPr>
              <w:pStyle w:val="Tabletextcentred"/>
            </w:pPr>
            <w:r>
              <w:t>-11.43092</w:t>
            </w:r>
          </w:p>
        </w:tc>
        <w:tc>
          <w:tcPr>
            <w:tcW w:w="984" w:type="dxa"/>
            <w:noWrap/>
          </w:tcPr>
          <w:p w:rsidR="00E5784E" w:rsidRDefault="00E5784E" w:rsidP="00A03C08">
            <w:pPr>
              <w:pStyle w:val="Tabletextcentred"/>
            </w:pPr>
            <w:r>
              <w:t>126.98882</w:t>
            </w:r>
          </w:p>
        </w:tc>
        <w:tc>
          <w:tcPr>
            <w:tcW w:w="1073" w:type="dxa"/>
          </w:tcPr>
          <w:p w:rsidR="00E5784E" w:rsidRDefault="00E5784E" w:rsidP="00A03C08">
            <w:pPr>
              <w:pStyle w:val="Tabletextcentred"/>
            </w:pPr>
            <w:r>
              <w:t>95</w:t>
            </w:r>
          </w:p>
        </w:tc>
        <w:tc>
          <w:tcPr>
            <w:tcW w:w="1008" w:type="dxa"/>
          </w:tcPr>
          <w:p w:rsidR="00E5784E" w:rsidRDefault="00E5784E" w:rsidP="00A03C08">
            <w:pPr>
              <w:pStyle w:val="Tabletextcentred"/>
            </w:pPr>
            <w:r>
              <w:t>-11.41962</w:t>
            </w:r>
          </w:p>
        </w:tc>
        <w:tc>
          <w:tcPr>
            <w:tcW w:w="1000" w:type="dxa"/>
          </w:tcPr>
          <w:p w:rsidR="00E5784E" w:rsidRDefault="00E5784E" w:rsidP="00A03C08">
            <w:pPr>
              <w:pStyle w:val="Tabletextcentred"/>
            </w:pPr>
            <w:r>
              <w:t>126.99582</w:t>
            </w:r>
          </w:p>
        </w:tc>
        <w:tc>
          <w:tcPr>
            <w:tcW w:w="1026" w:type="dxa"/>
          </w:tcPr>
          <w:p w:rsidR="00E5784E" w:rsidRDefault="00E5784E" w:rsidP="00A03C08">
            <w:pPr>
              <w:pStyle w:val="Tabletextcentred"/>
            </w:pPr>
            <w:r>
              <w:t>104</w:t>
            </w:r>
          </w:p>
        </w:tc>
        <w:tc>
          <w:tcPr>
            <w:tcW w:w="854" w:type="dxa"/>
            <w:noWrap/>
          </w:tcPr>
          <w:p w:rsidR="00E5784E" w:rsidRPr="00895B05" w:rsidRDefault="002C5EA7" w:rsidP="00A03C08">
            <w:pPr>
              <w:pStyle w:val="Tabletextcentred"/>
            </w:pPr>
            <w:r>
              <w:t>51</w:t>
            </w:r>
          </w:p>
        </w:tc>
        <w:tc>
          <w:tcPr>
            <w:tcW w:w="545" w:type="dxa"/>
            <w:noWrap/>
          </w:tcPr>
          <w:p w:rsidR="00E5784E" w:rsidRPr="00895B05" w:rsidRDefault="002C5EA7" w:rsidP="00A03C08">
            <w:pPr>
              <w:pStyle w:val="Tabletextcentred"/>
            </w:pPr>
            <w:r>
              <w:t>306</w:t>
            </w:r>
          </w:p>
        </w:tc>
        <w:tc>
          <w:tcPr>
            <w:tcW w:w="4663" w:type="dxa"/>
            <w:noWrap/>
          </w:tcPr>
          <w:p w:rsidR="00E5784E" w:rsidRPr="00D065EB" w:rsidRDefault="00E5784E" w:rsidP="00A03C08">
            <w:pPr>
              <w:pStyle w:val="Tabletextleft"/>
            </w:pPr>
            <w:r>
              <w:t>S</w:t>
            </w:r>
            <w:r w:rsidRPr="00D065EB">
              <w:t xml:space="preserve">oft muddy substrate; pockmarks; irregular mounds; barren; </w:t>
            </w:r>
            <w:proofErr w:type="spellStart"/>
            <w:r w:rsidRPr="00D065EB">
              <w:t>bioturbated</w:t>
            </w:r>
            <w:proofErr w:type="spellEnd"/>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052CAM037</w:t>
            </w:r>
          </w:p>
        </w:tc>
        <w:tc>
          <w:tcPr>
            <w:tcW w:w="999" w:type="dxa"/>
            <w:noWrap/>
          </w:tcPr>
          <w:p w:rsidR="00E5784E" w:rsidRDefault="00E5784E" w:rsidP="00A03C08">
            <w:pPr>
              <w:pStyle w:val="Tabletextcentred"/>
            </w:pPr>
            <w:r>
              <w:t>-11.43623</w:t>
            </w:r>
          </w:p>
        </w:tc>
        <w:tc>
          <w:tcPr>
            <w:tcW w:w="984" w:type="dxa"/>
            <w:noWrap/>
          </w:tcPr>
          <w:p w:rsidR="00E5784E" w:rsidRDefault="00E5784E" w:rsidP="00A03C08">
            <w:pPr>
              <w:pStyle w:val="Tabletextcentred"/>
            </w:pPr>
            <w:r>
              <w:t>126.99827</w:t>
            </w:r>
          </w:p>
        </w:tc>
        <w:tc>
          <w:tcPr>
            <w:tcW w:w="1073" w:type="dxa"/>
          </w:tcPr>
          <w:p w:rsidR="00E5784E" w:rsidRDefault="00E5784E" w:rsidP="00A03C08">
            <w:pPr>
              <w:pStyle w:val="Tabletextcentred"/>
            </w:pPr>
            <w:r>
              <w:t>96</w:t>
            </w:r>
          </w:p>
        </w:tc>
        <w:tc>
          <w:tcPr>
            <w:tcW w:w="1008" w:type="dxa"/>
          </w:tcPr>
          <w:p w:rsidR="00E5784E" w:rsidRDefault="00E5784E" w:rsidP="00A03C08">
            <w:pPr>
              <w:pStyle w:val="Tabletextcentred"/>
            </w:pPr>
            <w:r>
              <w:t>-11.43603</w:t>
            </w:r>
          </w:p>
        </w:tc>
        <w:tc>
          <w:tcPr>
            <w:tcW w:w="1000" w:type="dxa"/>
          </w:tcPr>
          <w:p w:rsidR="00E5784E" w:rsidRDefault="00E5784E" w:rsidP="00A03C08">
            <w:pPr>
              <w:pStyle w:val="Tabletextcentred"/>
            </w:pPr>
            <w:r>
              <w:t>127.01115</w:t>
            </w:r>
          </w:p>
        </w:tc>
        <w:tc>
          <w:tcPr>
            <w:tcW w:w="1026" w:type="dxa"/>
          </w:tcPr>
          <w:p w:rsidR="00E5784E" w:rsidRDefault="00E5784E" w:rsidP="00A03C08">
            <w:pPr>
              <w:pStyle w:val="Tabletextcentred"/>
            </w:pPr>
            <w:r>
              <w:t>105</w:t>
            </w:r>
          </w:p>
        </w:tc>
        <w:tc>
          <w:tcPr>
            <w:tcW w:w="854" w:type="dxa"/>
            <w:noWrap/>
          </w:tcPr>
          <w:p w:rsidR="00E5784E" w:rsidRPr="00895B05" w:rsidRDefault="002C5EA7" w:rsidP="00A03C08">
            <w:pPr>
              <w:pStyle w:val="Tabletextcentred"/>
            </w:pPr>
            <w:r>
              <w:t>44</w:t>
            </w:r>
          </w:p>
        </w:tc>
        <w:tc>
          <w:tcPr>
            <w:tcW w:w="545" w:type="dxa"/>
            <w:noWrap/>
          </w:tcPr>
          <w:p w:rsidR="00E5784E" w:rsidRPr="00895B05" w:rsidRDefault="002C5EA7" w:rsidP="00A03C08">
            <w:pPr>
              <w:pStyle w:val="Tabletextcentred"/>
            </w:pPr>
            <w:r>
              <w:t>264</w:t>
            </w:r>
          </w:p>
        </w:tc>
        <w:tc>
          <w:tcPr>
            <w:tcW w:w="4663" w:type="dxa"/>
            <w:noWrap/>
          </w:tcPr>
          <w:p w:rsidR="00E5784E" w:rsidRPr="00D065EB" w:rsidRDefault="00E5784E" w:rsidP="00A03C08">
            <w:pPr>
              <w:pStyle w:val="Tabletextleft"/>
            </w:pPr>
            <w:r>
              <w:t>S</w:t>
            </w:r>
            <w:r w:rsidRPr="00D065EB">
              <w:t>oft muddy substrate; barren; pockmarks and burrows</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053CAM038</w:t>
            </w:r>
          </w:p>
        </w:tc>
        <w:tc>
          <w:tcPr>
            <w:tcW w:w="999" w:type="dxa"/>
            <w:noWrap/>
          </w:tcPr>
          <w:p w:rsidR="00E5784E" w:rsidRDefault="00E5784E" w:rsidP="00A03C08">
            <w:pPr>
              <w:pStyle w:val="Tabletextcentred"/>
            </w:pPr>
            <w:r>
              <w:t>-11.43918</w:t>
            </w:r>
          </w:p>
        </w:tc>
        <w:tc>
          <w:tcPr>
            <w:tcW w:w="984" w:type="dxa"/>
            <w:noWrap/>
          </w:tcPr>
          <w:p w:rsidR="00E5784E" w:rsidRDefault="00E5784E" w:rsidP="00A03C08">
            <w:pPr>
              <w:pStyle w:val="Tabletextcentred"/>
            </w:pPr>
            <w:r>
              <w:t>126.96487</w:t>
            </w:r>
          </w:p>
        </w:tc>
        <w:tc>
          <w:tcPr>
            <w:tcW w:w="1073" w:type="dxa"/>
          </w:tcPr>
          <w:p w:rsidR="00E5784E" w:rsidRDefault="00E5784E" w:rsidP="00A03C08">
            <w:pPr>
              <w:pStyle w:val="Tabletextcentred"/>
            </w:pPr>
            <w:r>
              <w:t>56</w:t>
            </w:r>
          </w:p>
        </w:tc>
        <w:tc>
          <w:tcPr>
            <w:tcW w:w="1008" w:type="dxa"/>
          </w:tcPr>
          <w:p w:rsidR="00E5784E" w:rsidRDefault="00E5784E" w:rsidP="00A03C08">
            <w:pPr>
              <w:pStyle w:val="Tabletextcentred"/>
            </w:pPr>
            <w:r>
              <w:t>-11.45032</w:t>
            </w:r>
          </w:p>
        </w:tc>
        <w:tc>
          <w:tcPr>
            <w:tcW w:w="1000" w:type="dxa"/>
          </w:tcPr>
          <w:p w:rsidR="00E5784E" w:rsidRDefault="00E5784E" w:rsidP="00A03C08">
            <w:pPr>
              <w:pStyle w:val="Tabletextcentred"/>
            </w:pPr>
            <w:r>
              <w:t>126.97190</w:t>
            </w:r>
          </w:p>
        </w:tc>
        <w:tc>
          <w:tcPr>
            <w:tcW w:w="1026" w:type="dxa"/>
          </w:tcPr>
          <w:p w:rsidR="00E5784E" w:rsidRDefault="00E5784E" w:rsidP="00A03C08">
            <w:pPr>
              <w:pStyle w:val="Tabletextcentred"/>
            </w:pPr>
            <w:r>
              <w:t>91</w:t>
            </w:r>
          </w:p>
        </w:tc>
        <w:tc>
          <w:tcPr>
            <w:tcW w:w="854" w:type="dxa"/>
            <w:noWrap/>
          </w:tcPr>
          <w:p w:rsidR="00E5784E" w:rsidRPr="00895B05" w:rsidRDefault="002C5EA7" w:rsidP="00A03C08">
            <w:pPr>
              <w:pStyle w:val="Tabletextcentred"/>
            </w:pPr>
            <w:r>
              <w:t>44</w:t>
            </w:r>
          </w:p>
        </w:tc>
        <w:tc>
          <w:tcPr>
            <w:tcW w:w="545" w:type="dxa"/>
            <w:noWrap/>
          </w:tcPr>
          <w:p w:rsidR="00E5784E" w:rsidRPr="00895B05" w:rsidRDefault="002C5EA7" w:rsidP="00A03C08">
            <w:pPr>
              <w:pStyle w:val="Tabletextcentred"/>
            </w:pPr>
            <w:r>
              <w:t>264</w:t>
            </w:r>
          </w:p>
        </w:tc>
        <w:tc>
          <w:tcPr>
            <w:tcW w:w="4663" w:type="dxa"/>
            <w:noWrap/>
          </w:tcPr>
          <w:p w:rsidR="00E5784E" w:rsidRPr="00D065EB" w:rsidRDefault="00E5784E" w:rsidP="002C5EA7">
            <w:pPr>
              <w:pStyle w:val="Tabletextleft"/>
            </w:pPr>
            <w:r>
              <w:t>M</w:t>
            </w:r>
            <w:r w:rsidRPr="00D065EB">
              <w:t xml:space="preserve">uddy sand and gravel substrate on bank platform; irregular surface; patchy to thin </w:t>
            </w:r>
            <w:proofErr w:type="spellStart"/>
            <w:r w:rsidRPr="00D065EB">
              <w:t>epibenthos</w:t>
            </w:r>
            <w:proofErr w:type="spellEnd"/>
            <w:r w:rsidRPr="00D065EB">
              <w:t xml:space="preserve">-small sponges, gorgonians, sea whips; good light and visibility; </w:t>
            </w:r>
            <w:proofErr w:type="spellStart"/>
            <w:r w:rsidRPr="00D065EB">
              <w:t>bommies</w:t>
            </w:r>
            <w:proofErr w:type="spellEnd"/>
            <w:r w:rsidRPr="00D065EB">
              <w:t xml:space="preserve"> and reef at 06:38 - benthos increases in abundance; large barrel sponges; abrupt transition over drop off to 78 m with muddier substrate; still patchy gorgonians and sponges - very irregular bed with rocky outcrop; grades to barren mud by 06:45; strongly pockmarked</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lastRenderedPageBreak/>
              <w:t>3</w:t>
            </w:r>
          </w:p>
        </w:tc>
        <w:tc>
          <w:tcPr>
            <w:tcW w:w="1315" w:type="dxa"/>
            <w:noWrap/>
          </w:tcPr>
          <w:p w:rsidR="00E5784E" w:rsidRDefault="00E5784E" w:rsidP="00A03C08">
            <w:pPr>
              <w:pStyle w:val="Tabletextcentred"/>
            </w:pPr>
            <w:r>
              <w:t>054CAM039</w:t>
            </w:r>
          </w:p>
        </w:tc>
        <w:tc>
          <w:tcPr>
            <w:tcW w:w="999" w:type="dxa"/>
            <w:noWrap/>
          </w:tcPr>
          <w:p w:rsidR="00E5784E" w:rsidRDefault="00E5784E" w:rsidP="00A03C08">
            <w:pPr>
              <w:pStyle w:val="Tabletextcentred"/>
            </w:pPr>
            <w:r>
              <w:t>-11.42683</w:t>
            </w:r>
          </w:p>
        </w:tc>
        <w:tc>
          <w:tcPr>
            <w:tcW w:w="984" w:type="dxa"/>
            <w:noWrap/>
          </w:tcPr>
          <w:p w:rsidR="00E5784E" w:rsidRDefault="00E5784E" w:rsidP="00A03C08">
            <w:pPr>
              <w:pStyle w:val="Tabletextcentred"/>
            </w:pPr>
            <w:r>
              <w:t>126.96030</w:t>
            </w:r>
          </w:p>
        </w:tc>
        <w:tc>
          <w:tcPr>
            <w:tcW w:w="1073" w:type="dxa"/>
          </w:tcPr>
          <w:p w:rsidR="00E5784E" w:rsidRDefault="00E5784E" w:rsidP="00A03C08">
            <w:pPr>
              <w:pStyle w:val="Tabletextcentred"/>
            </w:pPr>
            <w:r>
              <w:t>62</w:t>
            </w:r>
          </w:p>
        </w:tc>
        <w:tc>
          <w:tcPr>
            <w:tcW w:w="1008" w:type="dxa"/>
          </w:tcPr>
          <w:p w:rsidR="00E5784E" w:rsidRDefault="00E5784E" w:rsidP="00A03C08">
            <w:pPr>
              <w:pStyle w:val="Tabletextcentred"/>
            </w:pPr>
            <w:r>
              <w:t>-11.41752</w:t>
            </w:r>
          </w:p>
        </w:tc>
        <w:tc>
          <w:tcPr>
            <w:tcW w:w="1000" w:type="dxa"/>
          </w:tcPr>
          <w:p w:rsidR="00E5784E" w:rsidRDefault="00E5784E" w:rsidP="00A03C08">
            <w:pPr>
              <w:pStyle w:val="Tabletextcentred"/>
            </w:pPr>
            <w:r>
              <w:t>126.96945</w:t>
            </w:r>
          </w:p>
        </w:tc>
        <w:tc>
          <w:tcPr>
            <w:tcW w:w="1026" w:type="dxa"/>
          </w:tcPr>
          <w:p w:rsidR="00E5784E" w:rsidRDefault="00E5784E" w:rsidP="00A03C08">
            <w:pPr>
              <w:pStyle w:val="Tabletextcentred"/>
            </w:pPr>
            <w:r>
              <w:t>95</w:t>
            </w:r>
          </w:p>
        </w:tc>
        <w:tc>
          <w:tcPr>
            <w:tcW w:w="854" w:type="dxa"/>
            <w:noWrap/>
          </w:tcPr>
          <w:p w:rsidR="00E5784E" w:rsidRPr="00895B05" w:rsidRDefault="002C5EA7" w:rsidP="00A03C08">
            <w:pPr>
              <w:pStyle w:val="Tabletextcentred"/>
            </w:pPr>
            <w:r>
              <w:t>38</w:t>
            </w:r>
          </w:p>
        </w:tc>
        <w:tc>
          <w:tcPr>
            <w:tcW w:w="545" w:type="dxa"/>
            <w:noWrap/>
          </w:tcPr>
          <w:p w:rsidR="00E5784E" w:rsidRPr="00895B05" w:rsidRDefault="002C5EA7" w:rsidP="00A03C08">
            <w:pPr>
              <w:pStyle w:val="Tabletextcentred"/>
            </w:pPr>
            <w:r>
              <w:t>228</w:t>
            </w:r>
          </w:p>
        </w:tc>
        <w:tc>
          <w:tcPr>
            <w:tcW w:w="4663" w:type="dxa"/>
            <w:noWrap/>
          </w:tcPr>
          <w:p w:rsidR="00E5784E" w:rsidRPr="00D065EB" w:rsidRDefault="00E5784E" w:rsidP="00A03C08">
            <w:pPr>
              <w:pStyle w:val="Tabletextleft"/>
            </w:pPr>
            <w:r>
              <w:t>S</w:t>
            </w:r>
            <w:r w:rsidRPr="00D065EB">
              <w:t xml:space="preserve">oft muddy substrate; barren, occasional </w:t>
            </w:r>
            <w:proofErr w:type="spellStart"/>
            <w:r w:rsidRPr="00D065EB">
              <w:t>bommie</w:t>
            </w:r>
            <w:proofErr w:type="spellEnd"/>
            <w:r w:rsidRPr="00D065EB">
              <w:t xml:space="preserve"> with cover of gorgonians, sponges, </w:t>
            </w:r>
            <w:proofErr w:type="spellStart"/>
            <w:r w:rsidRPr="00D065EB">
              <w:t>octocorals</w:t>
            </w:r>
            <w:proofErr w:type="spellEnd"/>
            <w:r w:rsidRPr="00D065EB">
              <w:t>, fish; steep drop off at 09:35 to 82 m; rocky at base with gorgonians, sponges assemblages in patches becomes sparse with distance from shoal - pockmarked muds</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055CAM040</w:t>
            </w:r>
          </w:p>
        </w:tc>
        <w:tc>
          <w:tcPr>
            <w:tcW w:w="999" w:type="dxa"/>
            <w:noWrap/>
          </w:tcPr>
          <w:p w:rsidR="00E5784E" w:rsidRDefault="00E5784E" w:rsidP="00A03C08">
            <w:pPr>
              <w:pStyle w:val="Tabletextcentred"/>
            </w:pPr>
            <w:r>
              <w:t>-11.43477</w:t>
            </w:r>
          </w:p>
        </w:tc>
        <w:tc>
          <w:tcPr>
            <w:tcW w:w="984" w:type="dxa"/>
            <w:noWrap/>
          </w:tcPr>
          <w:p w:rsidR="00E5784E" w:rsidRDefault="00E5784E" w:rsidP="00A03C08">
            <w:pPr>
              <w:pStyle w:val="Tabletextcentred"/>
            </w:pPr>
            <w:r>
              <w:t>126.95460</w:t>
            </w:r>
          </w:p>
        </w:tc>
        <w:tc>
          <w:tcPr>
            <w:tcW w:w="1073" w:type="dxa"/>
          </w:tcPr>
          <w:p w:rsidR="00E5784E" w:rsidRDefault="00E5784E" w:rsidP="00A03C08">
            <w:pPr>
              <w:pStyle w:val="Tabletextcentred"/>
            </w:pPr>
            <w:r>
              <w:t>59</w:t>
            </w:r>
          </w:p>
        </w:tc>
        <w:tc>
          <w:tcPr>
            <w:tcW w:w="1008" w:type="dxa"/>
          </w:tcPr>
          <w:p w:rsidR="00E5784E" w:rsidRDefault="00E5784E" w:rsidP="00A03C08">
            <w:pPr>
              <w:pStyle w:val="Tabletextcentred"/>
            </w:pPr>
            <w:r>
              <w:t>-11.44968</w:t>
            </w:r>
          </w:p>
        </w:tc>
        <w:tc>
          <w:tcPr>
            <w:tcW w:w="1000" w:type="dxa"/>
          </w:tcPr>
          <w:p w:rsidR="00E5784E" w:rsidRDefault="00E5784E" w:rsidP="00A03C08">
            <w:pPr>
              <w:pStyle w:val="Tabletextcentred"/>
            </w:pPr>
            <w:r>
              <w:t>126.95403</w:t>
            </w:r>
          </w:p>
        </w:tc>
        <w:tc>
          <w:tcPr>
            <w:tcW w:w="1026" w:type="dxa"/>
          </w:tcPr>
          <w:p w:rsidR="00E5784E" w:rsidRDefault="00E5784E" w:rsidP="00A03C08">
            <w:pPr>
              <w:pStyle w:val="Tabletextcentred"/>
            </w:pPr>
            <w:r>
              <w:t>103</w:t>
            </w:r>
          </w:p>
        </w:tc>
        <w:tc>
          <w:tcPr>
            <w:tcW w:w="854" w:type="dxa"/>
            <w:noWrap/>
          </w:tcPr>
          <w:p w:rsidR="00E5784E" w:rsidRPr="00895B05" w:rsidRDefault="002C5EA7" w:rsidP="00A03C08">
            <w:pPr>
              <w:pStyle w:val="Tabletextcentred"/>
            </w:pPr>
            <w:r>
              <w:t>52</w:t>
            </w:r>
          </w:p>
        </w:tc>
        <w:tc>
          <w:tcPr>
            <w:tcW w:w="545" w:type="dxa"/>
            <w:noWrap/>
          </w:tcPr>
          <w:p w:rsidR="00E5784E" w:rsidRPr="00895B05" w:rsidRDefault="009A20C5" w:rsidP="00A03C08">
            <w:pPr>
              <w:pStyle w:val="Tabletextcentred"/>
            </w:pPr>
            <w:r>
              <w:t>6</w:t>
            </w:r>
          </w:p>
        </w:tc>
        <w:tc>
          <w:tcPr>
            <w:tcW w:w="4663" w:type="dxa"/>
            <w:noWrap/>
          </w:tcPr>
          <w:p w:rsidR="00E5784E" w:rsidRPr="00D065EB" w:rsidRDefault="00E5784E" w:rsidP="00A03C08">
            <w:pPr>
              <w:pStyle w:val="Tabletextleft"/>
            </w:pPr>
            <w:r>
              <w:t>M</w:t>
            </w:r>
            <w:r w:rsidRPr="00D065EB">
              <w:t xml:space="preserve">uddy sand and gravel substrate; sparse to patchy </w:t>
            </w:r>
            <w:proofErr w:type="spellStart"/>
            <w:r w:rsidRPr="00D065EB">
              <w:t>epibenthos</w:t>
            </w:r>
            <w:proofErr w:type="spellEnd"/>
            <w:r w:rsidRPr="00D065EB">
              <w:t xml:space="preserve">; </w:t>
            </w:r>
            <w:proofErr w:type="spellStart"/>
            <w:r w:rsidRPr="00D065EB">
              <w:t>bioturbated</w:t>
            </w:r>
            <w:proofErr w:type="spellEnd"/>
            <w:r w:rsidRPr="00D065EB">
              <w:t>; generally flat and barren across top of shoal platform; good light and visibility; bed roughness high and benthos cover toward edge and drop off; becomes muddy and sparse on flats below shoal; pockmarks; couple of patches of sponges across lower platform edge (95 m); still</w:t>
            </w:r>
            <w:r>
              <w:t>s</w:t>
            </w:r>
            <w:r w:rsidRPr="00D065EB">
              <w:t xml:space="preserve"> camera failed</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9A20C5" w:rsidRDefault="009A20C5" w:rsidP="00A03C08">
            <w:pPr>
              <w:pStyle w:val="Tabletextcentred"/>
            </w:pPr>
            <w:r>
              <w:t>3</w:t>
            </w:r>
          </w:p>
        </w:tc>
        <w:tc>
          <w:tcPr>
            <w:tcW w:w="1315" w:type="dxa"/>
            <w:noWrap/>
          </w:tcPr>
          <w:p w:rsidR="009A20C5" w:rsidRDefault="009A20C5" w:rsidP="00A03C08">
            <w:pPr>
              <w:pStyle w:val="Tabletextcentred"/>
            </w:pPr>
            <w:r>
              <w:t>055CAM040_1</w:t>
            </w:r>
          </w:p>
        </w:tc>
        <w:tc>
          <w:tcPr>
            <w:tcW w:w="999" w:type="dxa"/>
            <w:noWrap/>
          </w:tcPr>
          <w:p w:rsidR="009A20C5" w:rsidRDefault="009A20C5" w:rsidP="00A03C08">
            <w:pPr>
              <w:pStyle w:val="Tabletextcentred"/>
            </w:pPr>
            <w:r>
              <w:t>-11.43675</w:t>
            </w:r>
          </w:p>
        </w:tc>
        <w:tc>
          <w:tcPr>
            <w:tcW w:w="984" w:type="dxa"/>
            <w:noWrap/>
          </w:tcPr>
          <w:p w:rsidR="009A20C5" w:rsidRDefault="009A20C5" w:rsidP="00A03C08">
            <w:pPr>
              <w:pStyle w:val="Tabletextcentred"/>
            </w:pPr>
            <w:r>
              <w:t>126.95483</w:t>
            </w:r>
          </w:p>
        </w:tc>
        <w:tc>
          <w:tcPr>
            <w:tcW w:w="1073" w:type="dxa"/>
          </w:tcPr>
          <w:p w:rsidR="009A20C5" w:rsidRDefault="009A20C5" w:rsidP="00A03C08">
            <w:pPr>
              <w:pStyle w:val="Tabletextcentred"/>
            </w:pPr>
            <w:r>
              <w:t>59</w:t>
            </w:r>
          </w:p>
        </w:tc>
        <w:tc>
          <w:tcPr>
            <w:tcW w:w="1008" w:type="dxa"/>
          </w:tcPr>
          <w:p w:rsidR="009A20C5" w:rsidRDefault="009A20C5" w:rsidP="00A03C08">
            <w:pPr>
              <w:pStyle w:val="Tabletextcentred"/>
            </w:pPr>
            <w:r>
              <w:t>-11.44345</w:t>
            </w:r>
          </w:p>
        </w:tc>
        <w:tc>
          <w:tcPr>
            <w:tcW w:w="1000" w:type="dxa"/>
          </w:tcPr>
          <w:p w:rsidR="009A20C5" w:rsidRDefault="009A20C5" w:rsidP="00A03C08">
            <w:pPr>
              <w:pStyle w:val="Tabletextcentred"/>
            </w:pPr>
            <w:r>
              <w:t>126.95493</w:t>
            </w:r>
          </w:p>
        </w:tc>
        <w:tc>
          <w:tcPr>
            <w:tcW w:w="1026" w:type="dxa"/>
          </w:tcPr>
          <w:p w:rsidR="009A20C5" w:rsidRDefault="009A20C5" w:rsidP="00A03C08">
            <w:pPr>
              <w:pStyle w:val="Tabletextcentred"/>
            </w:pPr>
            <w:r>
              <w:t>85</w:t>
            </w:r>
          </w:p>
        </w:tc>
        <w:tc>
          <w:tcPr>
            <w:tcW w:w="854" w:type="dxa"/>
            <w:noWrap/>
          </w:tcPr>
          <w:p w:rsidR="009A20C5" w:rsidRDefault="009A20C5" w:rsidP="00A03C08">
            <w:pPr>
              <w:pStyle w:val="Tabletextcentred"/>
            </w:pPr>
            <w:r>
              <w:t>24</w:t>
            </w:r>
          </w:p>
        </w:tc>
        <w:tc>
          <w:tcPr>
            <w:tcW w:w="545" w:type="dxa"/>
            <w:noWrap/>
          </w:tcPr>
          <w:p w:rsidR="009A20C5" w:rsidRDefault="009A20C5" w:rsidP="00A03C08">
            <w:pPr>
              <w:pStyle w:val="Tabletextcentred"/>
            </w:pPr>
            <w:r>
              <w:t>144</w:t>
            </w:r>
          </w:p>
        </w:tc>
        <w:tc>
          <w:tcPr>
            <w:tcW w:w="4663" w:type="dxa"/>
            <w:noWrap/>
          </w:tcPr>
          <w:p w:rsidR="009A20C5" w:rsidRDefault="009A20C5" w:rsidP="00A03C08">
            <w:pPr>
              <w:pStyle w:val="Tabletextleft"/>
            </w:pPr>
            <w:r>
              <w:t>As above – partial re-run of transect</w:t>
            </w:r>
            <w:r w:rsidR="00174805">
              <w:t xml:space="preserve"> across </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056CAM041</w:t>
            </w:r>
          </w:p>
        </w:tc>
        <w:tc>
          <w:tcPr>
            <w:tcW w:w="999" w:type="dxa"/>
            <w:noWrap/>
          </w:tcPr>
          <w:p w:rsidR="00E5784E" w:rsidRDefault="00E5784E" w:rsidP="00A03C08">
            <w:pPr>
              <w:pStyle w:val="Tabletextcentred"/>
            </w:pPr>
            <w:r>
              <w:t>-11.40055</w:t>
            </w:r>
          </w:p>
        </w:tc>
        <w:tc>
          <w:tcPr>
            <w:tcW w:w="984" w:type="dxa"/>
            <w:noWrap/>
          </w:tcPr>
          <w:p w:rsidR="00E5784E" w:rsidRDefault="00E5784E" w:rsidP="00A03C08">
            <w:pPr>
              <w:pStyle w:val="Tabletextcentred"/>
            </w:pPr>
            <w:r>
              <w:t>127.02057</w:t>
            </w:r>
          </w:p>
        </w:tc>
        <w:tc>
          <w:tcPr>
            <w:tcW w:w="1073" w:type="dxa"/>
          </w:tcPr>
          <w:p w:rsidR="00E5784E" w:rsidRDefault="00E5784E" w:rsidP="00A03C08">
            <w:pPr>
              <w:pStyle w:val="Tabletextcentred"/>
            </w:pPr>
            <w:r>
              <w:t>72</w:t>
            </w:r>
          </w:p>
        </w:tc>
        <w:tc>
          <w:tcPr>
            <w:tcW w:w="1008" w:type="dxa"/>
          </w:tcPr>
          <w:p w:rsidR="00E5784E" w:rsidRDefault="00E5784E" w:rsidP="00A03C08">
            <w:pPr>
              <w:pStyle w:val="Tabletextcentred"/>
            </w:pPr>
            <w:r>
              <w:t>-11.40080</w:t>
            </w:r>
          </w:p>
        </w:tc>
        <w:tc>
          <w:tcPr>
            <w:tcW w:w="1000" w:type="dxa"/>
          </w:tcPr>
          <w:p w:rsidR="00E5784E" w:rsidRDefault="00E5784E" w:rsidP="00A03C08">
            <w:pPr>
              <w:pStyle w:val="Tabletextcentred"/>
            </w:pPr>
            <w:r>
              <w:t>127.02065</w:t>
            </w:r>
          </w:p>
        </w:tc>
        <w:tc>
          <w:tcPr>
            <w:tcW w:w="1026" w:type="dxa"/>
          </w:tcPr>
          <w:p w:rsidR="00E5784E" w:rsidRDefault="00E5784E" w:rsidP="00A03C08">
            <w:pPr>
              <w:pStyle w:val="Tabletextcentred"/>
            </w:pPr>
            <w:r>
              <w:t>74</w:t>
            </w:r>
          </w:p>
        </w:tc>
        <w:tc>
          <w:tcPr>
            <w:tcW w:w="854" w:type="dxa"/>
            <w:noWrap/>
          </w:tcPr>
          <w:p w:rsidR="00E5784E" w:rsidRPr="00895B05" w:rsidRDefault="002C5EA7" w:rsidP="00A03C08">
            <w:pPr>
              <w:pStyle w:val="Tabletextcentred"/>
            </w:pPr>
            <w:r>
              <w:t>21</w:t>
            </w:r>
          </w:p>
        </w:tc>
        <w:tc>
          <w:tcPr>
            <w:tcW w:w="545" w:type="dxa"/>
            <w:noWrap/>
          </w:tcPr>
          <w:p w:rsidR="00E5784E" w:rsidRPr="00895B05" w:rsidRDefault="002C5EA7" w:rsidP="00A03C08">
            <w:pPr>
              <w:pStyle w:val="Tabletextcentred"/>
            </w:pPr>
            <w:r>
              <w:t>126</w:t>
            </w:r>
          </w:p>
        </w:tc>
        <w:tc>
          <w:tcPr>
            <w:tcW w:w="4663" w:type="dxa"/>
            <w:noWrap/>
          </w:tcPr>
          <w:p w:rsidR="00E5784E" w:rsidRPr="00D065EB" w:rsidRDefault="00E5784E" w:rsidP="00816485">
            <w:pPr>
              <w:pStyle w:val="Tabletextleft"/>
            </w:pPr>
            <w:r>
              <w:t>M</w:t>
            </w:r>
            <w:r w:rsidRPr="00D065EB">
              <w:t>uddy sand substrate; barren at start then rise</w:t>
            </w:r>
            <w:r>
              <w:t>s</w:t>
            </w:r>
            <w:r w:rsidRPr="00D065EB">
              <w:t xml:space="preserve"> abruptly 20 m to top of shoal; hooked up on ledge; pull out and redeploy down</w:t>
            </w:r>
            <w:r w:rsidR="00816485">
              <w:t>-slope</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056CAM041_1</w:t>
            </w:r>
          </w:p>
        </w:tc>
        <w:tc>
          <w:tcPr>
            <w:tcW w:w="999" w:type="dxa"/>
            <w:noWrap/>
          </w:tcPr>
          <w:p w:rsidR="00E5784E" w:rsidRDefault="00E5784E" w:rsidP="00A03C08">
            <w:pPr>
              <w:pStyle w:val="Tabletextcentred"/>
            </w:pPr>
            <w:r>
              <w:t>-11.40182</w:t>
            </w:r>
          </w:p>
        </w:tc>
        <w:tc>
          <w:tcPr>
            <w:tcW w:w="984" w:type="dxa"/>
            <w:noWrap/>
          </w:tcPr>
          <w:p w:rsidR="00E5784E" w:rsidRDefault="00E5784E" w:rsidP="00A03C08">
            <w:pPr>
              <w:pStyle w:val="Tabletextcentred"/>
            </w:pPr>
            <w:r>
              <w:t>127.02313</w:t>
            </w:r>
          </w:p>
        </w:tc>
        <w:tc>
          <w:tcPr>
            <w:tcW w:w="1073" w:type="dxa"/>
          </w:tcPr>
          <w:p w:rsidR="00E5784E" w:rsidRDefault="00E5784E" w:rsidP="00A03C08">
            <w:pPr>
              <w:pStyle w:val="Tabletextcentred"/>
            </w:pPr>
            <w:r>
              <w:t>50</w:t>
            </w:r>
          </w:p>
        </w:tc>
        <w:tc>
          <w:tcPr>
            <w:tcW w:w="1008" w:type="dxa"/>
          </w:tcPr>
          <w:p w:rsidR="00E5784E" w:rsidRDefault="00E5784E" w:rsidP="00A03C08">
            <w:pPr>
              <w:pStyle w:val="Tabletextcentred"/>
            </w:pPr>
            <w:r>
              <w:t>-11.39285</w:t>
            </w:r>
          </w:p>
        </w:tc>
        <w:tc>
          <w:tcPr>
            <w:tcW w:w="1000" w:type="dxa"/>
          </w:tcPr>
          <w:p w:rsidR="00E5784E" w:rsidRDefault="00E5784E" w:rsidP="00A03C08">
            <w:pPr>
              <w:pStyle w:val="Tabletextcentred"/>
            </w:pPr>
            <w:r>
              <w:t>127.03227</w:t>
            </w:r>
          </w:p>
        </w:tc>
        <w:tc>
          <w:tcPr>
            <w:tcW w:w="1026" w:type="dxa"/>
          </w:tcPr>
          <w:p w:rsidR="00E5784E" w:rsidRDefault="00E5784E" w:rsidP="00A03C08">
            <w:pPr>
              <w:pStyle w:val="Tabletextcentred"/>
            </w:pPr>
            <w:r>
              <w:t>108</w:t>
            </w:r>
          </w:p>
        </w:tc>
        <w:tc>
          <w:tcPr>
            <w:tcW w:w="854" w:type="dxa"/>
            <w:noWrap/>
          </w:tcPr>
          <w:p w:rsidR="00E5784E" w:rsidRPr="00895B05" w:rsidRDefault="009A20C5" w:rsidP="00A03C08">
            <w:pPr>
              <w:pStyle w:val="Tabletextcentred"/>
            </w:pPr>
            <w:r>
              <w:t>40</w:t>
            </w:r>
          </w:p>
        </w:tc>
        <w:tc>
          <w:tcPr>
            <w:tcW w:w="545" w:type="dxa"/>
            <w:noWrap/>
          </w:tcPr>
          <w:p w:rsidR="00E5784E" w:rsidRPr="00895B05" w:rsidRDefault="009A20C5" w:rsidP="00A03C08">
            <w:pPr>
              <w:pStyle w:val="Tabletextcentred"/>
            </w:pPr>
            <w:r>
              <w:t>240</w:t>
            </w:r>
          </w:p>
        </w:tc>
        <w:tc>
          <w:tcPr>
            <w:tcW w:w="4663" w:type="dxa"/>
            <w:noWrap/>
          </w:tcPr>
          <w:p w:rsidR="00E5784E" w:rsidRPr="00D065EB" w:rsidRDefault="00E5784E" w:rsidP="00A03C08">
            <w:pPr>
              <w:pStyle w:val="Tabletextleft"/>
            </w:pPr>
            <w:r>
              <w:t>S</w:t>
            </w:r>
            <w:r w:rsidRPr="00D065EB">
              <w:t>andy gravel (?) with semi-continuous sponge garden; lots of fish; good light and visibility; steep drop off to 77 m; muddy sand with gorgonians, sponges; becomes barren with distance from shoal and pockmarks</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057CAM042</w:t>
            </w:r>
          </w:p>
        </w:tc>
        <w:tc>
          <w:tcPr>
            <w:tcW w:w="999" w:type="dxa"/>
            <w:noWrap/>
          </w:tcPr>
          <w:p w:rsidR="00E5784E" w:rsidRDefault="00E5784E" w:rsidP="00A03C08">
            <w:pPr>
              <w:pStyle w:val="Tabletextcentred"/>
            </w:pPr>
            <w:r>
              <w:t>-11.44437</w:t>
            </w:r>
          </w:p>
        </w:tc>
        <w:tc>
          <w:tcPr>
            <w:tcW w:w="984" w:type="dxa"/>
            <w:noWrap/>
          </w:tcPr>
          <w:p w:rsidR="00E5784E" w:rsidRDefault="00E5784E" w:rsidP="00A03C08">
            <w:pPr>
              <w:pStyle w:val="Tabletextcentred"/>
            </w:pPr>
            <w:r>
              <w:t>127.09490</w:t>
            </w:r>
          </w:p>
        </w:tc>
        <w:tc>
          <w:tcPr>
            <w:tcW w:w="1073" w:type="dxa"/>
          </w:tcPr>
          <w:p w:rsidR="00E5784E" w:rsidRDefault="00E5784E" w:rsidP="00A03C08">
            <w:pPr>
              <w:pStyle w:val="Tabletextcentred"/>
            </w:pPr>
            <w:r>
              <w:t>110</w:t>
            </w:r>
          </w:p>
        </w:tc>
        <w:tc>
          <w:tcPr>
            <w:tcW w:w="1008" w:type="dxa"/>
          </w:tcPr>
          <w:p w:rsidR="00E5784E" w:rsidRDefault="00E5784E" w:rsidP="00A03C08">
            <w:pPr>
              <w:pStyle w:val="Tabletextcentred"/>
            </w:pPr>
            <w:r>
              <w:t>-11.45208</w:t>
            </w:r>
          </w:p>
        </w:tc>
        <w:tc>
          <w:tcPr>
            <w:tcW w:w="1000" w:type="dxa"/>
          </w:tcPr>
          <w:p w:rsidR="00E5784E" w:rsidRDefault="00E5784E" w:rsidP="00A03C08">
            <w:pPr>
              <w:pStyle w:val="Tabletextcentred"/>
            </w:pPr>
            <w:r>
              <w:t>127.08058</w:t>
            </w:r>
          </w:p>
        </w:tc>
        <w:tc>
          <w:tcPr>
            <w:tcW w:w="1026" w:type="dxa"/>
          </w:tcPr>
          <w:p w:rsidR="00E5784E" w:rsidRDefault="00E5784E" w:rsidP="00A03C08">
            <w:pPr>
              <w:pStyle w:val="Tabletextcentred"/>
            </w:pPr>
            <w:r>
              <w:t>90</w:t>
            </w:r>
          </w:p>
        </w:tc>
        <w:tc>
          <w:tcPr>
            <w:tcW w:w="854" w:type="dxa"/>
            <w:noWrap/>
          </w:tcPr>
          <w:p w:rsidR="00E5784E" w:rsidRPr="00895B05" w:rsidRDefault="00174805" w:rsidP="00A03C08">
            <w:pPr>
              <w:pStyle w:val="Tabletextcentred"/>
            </w:pPr>
            <w:r>
              <w:t>66</w:t>
            </w:r>
          </w:p>
        </w:tc>
        <w:tc>
          <w:tcPr>
            <w:tcW w:w="545" w:type="dxa"/>
            <w:noWrap/>
          </w:tcPr>
          <w:p w:rsidR="00E5784E" w:rsidRPr="00895B05" w:rsidRDefault="00174805" w:rsidP="00A03C08">
            <w:pPr>
              <w:pStyle w:val="Tabletextcentred"/>
            </w:pPr>
            <w:r>
              <w:t>396</w:t>
            </w:r>
          </w:p>
        </w:tc>
        <w:tc>
          <w:tcPr>
            <w:tcW w:w="4663" w:type="dxa"/>
            <w:noWrap/>
          </w:tcPr>
          <w:p w:rsidR="00E5784E" w:rsidRPr="00D065EB" w:rsidRDefault="00E5784E" w:rsidP="00A03C08">
            <w:pPr>
              <w:pStyle w:val="Tabletextleft"/>
            </w:pPr>
            <w:r>
              <w:t>S</w:t>
            </w:r>
            <w:r w:rsidRPr="00D065EB">
              <w:t>oft muddy substrate; barren; pockmarks; burrows; 10 m ledge at end of tow with gorgonians, crinoids, sponge community</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058CAM043</w:t>
            </w:r>
          </w:p>
        </w:tc>
        <w:tc>
          <w:tcPr>
            <w:tcW w:w="999" w:type="dxa"/>
            <w:noWrap/>
          </w:tcPr>
          <w:p w:rsidR="00E5784E" w:rsidRDefault="00E5784E" w:rsidP="00A03C08">
            <w:pPr>
              <w:pStyle w:val="Tabletextcentred"/>
            </w:pPr>
            <w:r>
              <w:t>-11.45052</w:t>
            </w:r>
          </w:p>
        </w:tc>
        <w:tc>
          <w:tcPr>
            <w:tcW w:w="984" w:type="dxa"/>
            <w:noWrap/>
          </w:tcPr>
          <w:p w:rsidR="00E5784E" w:rsidRDefault="00E5784E" w:rsidP="00A03C08">
            <w:pPr>
              <w:pStyle w:val="Tabletextcentred"/>
            </w:pPr>
            <w:r>
              <w:t>127.03443</w:t>
            </w:r>
          </w:p>
        </w:tc>
        <w:tc>
          <w:tcPr>
            <w:tcW w:w="1073" w:type="dxa"/>
          </w:tcPr>
          <w:p w:rsidR="00E5784E" w:rsidRDefault="00E5784E" w:rsidP="00A03C08">
            <w:pPr>
              <w:pStyle w:val="Tabletextcentred"/>
            </w:pPr>
            <w:r>
              <w:t>81</w:t>
            </w:r>
          </w:p>
        </w:tc>
        <w:tc>
          <w:tcPr>
            <w:tcW w:w="1008" w:type="dxa"/>
          </w:tcPr>
          <w:p w:rsidR="00E5784E" w:rsidRDefault="00E5784E" w:rsidP="00A03C08">
            <w:pPr>
              <w:pStyle w:val="Tabletextcentred"/>
            </w:pPr>
            <w:r>
              <w:t>-11.43987</w:t>
            </w:r>
          </w:p>
        </w:tc>
        <w:tc>
          <w:tcPr>
            <w:tcW w:w="1000" w:type="dxa"/>
          </w:tcPr>
          <w:p w:rsidR="00E5784E" w:rsidRDefault="00E5784E" w:rsidP="00A03C08">
            <w:pPr>
              <w:pStyle w:val="Tabletextcentred"/>
            </w:pPr>
            <w:r>
              <w:t>127.02733</w:t>
            </w:r>
          </w:p>
        </w:tc>
        <w:tc>
          <w:tcPr>
            <w:tcW w:w="1026" w:type="dxa"/>
          </w:tcPr>
          <w:p w:rsidR="00E5784E" w:rsidRDefault="00E5784E" w:rsidP="00A03C08">
            <w:pPr>
              <w:pStyle w:val="Tabletextcentred"/>
            </w:pPr>
            <w:r>
              <w:t>106</w:t>
            </w:r>
          </w:p>
        </w:tc>
        <w:tc>
          <w:tcPr>
            <w:tcW w:w="854" w:type="dxa"/>
            <w:noWrap/>
          </w:tcPr>
          <w:p w:rsidR="00E5784E" w:rsidRPr="00895B05" w:rsidRDefault="00174805" w:rsidP="00A03C08">
            <w:pPr>
              <w:pStyle w:val="Tabletextcentred"/>
            </w:pPr>
            <w:r>
              <w:t>38</w:t>
            </w:r>
          </w:p>
        </w:tc>
        <w:tc>
          <w:tcPr>
            <w:tcW w:w="545" w:type="dxa"/>
            <w:noWrap/>
          </w:tcPr>
          <w:p w:rsidR="00E5784E" w:rsidRPr="00895B05" w:rsidRDefault="00174805" w:rsidP="00A03C08">
            <w:pPr>
              <w:pStyle w:val="Tabletextcentred"/>
            </w:pPr>
            <w:r>
              <w:t>228</w:t>
            </w:r>
          </w:p>
        </w:tc>
        <w:tc>
          <w:tcPr>
            <w:tcW w:w="4663" w:type="dxa"/>
            <w:noWrap/>
          </w:tcPr>
          <w:p w:rsidR="00E5784E" w:rsidRPr="00D065EB" w:rsidRDefault="00816485" w:rsidP="00A03C08">
            <w:pPr>
              <w:pStyle w:val="Tabletextleft"/>
            </w:pPr>
            <w:r>
              <w:t>Transect</w:t>
            </w:r>
            <w:r w:rsidR="00E5784E" w:rsidRPr="00D065EB">
              <w:t xml:space="preserve"> starts on shoal platform perimeter; rocky outcrops (</w:t>
            </w:r>
            <w:proofErr w:type="spellStart"/>
            <w:r w:rsidR="00E5784E" w:rsidRPr="00D065EB">
              <w:t>bommies</w:t>
            </w:r>
            <w:proofErr w:type="spellEnd"/>
            <w:r w:rsidR="00E5784E" w:rsidRPr="00D065EB">
              <w:t>) with gorgonians, sponge cover; soft muddy substrate in between with sparse cover</w:t>
            </w:r>
            <w:r w:rsidR="00E5784E">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174805" w:rsidP="00A03C08">
            <w:pPr>
              <w:pStyle w:val="Tabletextcentred"/>
            </w:pPr>
            <w:r>
              <w:t>061</w:t>
            </w:r>
            <w:r w:rsidR="00E5784E">
              <w:t>CAM044</w:t>
            </w:r>
          </w:p>
        </w:tc>
        <w:tc>
          <w:tcPr>
            <w:tcW w:w="999" w:type="dxa"/>
            <w:noWrap/>
          </w:tcPr>
          <w:p w:rsidR="00E5784E" w:rsidRDefault="00E5784E" w:rsidP="00A03C08">
            <w:pPr>
              <w:pStyle w:val="Tabletextcentred"/>
            </w:pPr>
            <w:r>
              <w:t>-11.43950</w:t>
            </w:r>
          </w:p>
        </w:tc>
        <w:tc>
          <w:tcPr>
            <w:tcW w:w="984" w:type="dxa"/>
            <w:noWrap/>
          </w:tcPr>
          <w:p w:rsidR="00E5784E" w:rsidRDefault="00E5784E" w:rsidP="00A03C08">
            <w:pPr>
              <w:pStyle w:val="Tabletextcentred"/>
            </w:pPr>
            <w:r>
              <w:t>126.98153</w:t>
            </w:r>
          </w:p>
        </w:tc>
        <w:tc>
          <w:tcPr>
            <w:tcW w:w="1073" w:type="dxa"/>
          </w:tcPr>
          <w:p w:rsidR="00E5784E" w:rsidRDefault="00E5784E" w:rsidP="00A03C08">
            <w:pPr>
              <w:pStyle w:val="Tabletextcentred"/>
            </w:pPr>
            <w:r>
              <w:t>56</w:t>
            </w:r>
          </w:p>
        </w:tc>
        <w:tc>
          <w:tcPr>
            <w:tcW w:w="1008" w:type="dxa"/>
          </w:tcPr>
          <w:p w:rsidR="00E5784E" w:rsidRDefault="00E5784E" w:rsidP="00A03C08">
            <w:pPr>
              <w:pStyle w:val="Tabletextcentred"/>
            </w:pPr>
            <w:r>
              <w:t>-11.44523</w:t>
            </w:r>
          </w:p>
        </w:tc>
        <w:tc>
          <w:tcPr>
            <w:tcW w:w="1000" w:type="dxa"/>
          </w:tcPr>
          <w:p w:rsidR="00E5784E" w:rsidRDefault="00E5784E" w:rsidP="00A03C08">
            <w:pPr>
              <w:pStyle w:val="Tabletextcentred"/>
            </w:pPr>
            <w:r>
              <w:t>126.98068</w:t>
            </w:r>
          </w:p>
        </w:tc>
        <w:tc>
          <w:tcPr>
            <w:tcW w:w="1026" w:type="dxa"/>
          </w:tcPr>
          <w:p w:rsidR="00E5784E" w:rsidRDefault="00E5784E" w:rsidP="00A03C08">
            <w:pPr>
              <w:pStyle w:val="Tabletextcentred"/>
            </w:pPr>
            <w:r>
              <w:t>93</w:t>
            </w:r>
          </w:p>
        </w:tc>
        <w:tc>
          <w:tcPr>
            <w:tcW w:w="854" w:type="dxa"/>
            <w:noWrap/>
          </w:tcPr>
          <w:p w:rsidR="00E5784E" w:rsidRPr="00895B05" w:rsidRDefault="00174805" w:rsidP="00A03C08">
            <w:pPr>
              <w:pStyle w:val="Tabletextcentred"/>
            </w:pPr>
            <w:r>
              <w:t>41</w:t>
            </w:r>
          </w:p>
        </w:tc>
        <w:tc>
          <w:tcPr>
            <w:tcW w:w="545" w:type="dxa"/>
            <w:noWrap/>
          </w:tcPr>
          <w:p w:rsidR="00E5784E" w:rsidRPr="00895B05" w:rsidRDefault="00174805" w:rsidP="00A03C08">
            <w:pPr>
              <w:pStyle w:val="Tabletextcentred"/>
            </w:pPr>
            <w:r>
              <w:t>246</w:t>
            </w:r>
          </w:p>
        </w:tc>
        <w:tc>
          <w:tcPr>
            <w:tcW w:w="4663" w:type="dxa"/>
            <w:noWrap/>
          </w:tcPr>
          <w:p w:rsidR="00E5784E" w:rsidRPr="00D065EB" w:rsidRDefault="00E5784E" w:rsidP="00A03C08">
            <w:pPr>
              <w:pStyle w:val="Tabletextleft"/>
            </w:pPr>
            <w:r>
              <w:t>S</w:t>
            </w:r>
            <w:r w:rsidRPr="00D065EB">
              <w:t>tart of tow on shoal edge; rich assemblage of gorgonians, sponges on rocky substrate; becomes sparse to barren on flats below shoal; soft muddy su</w:t>
            </w:r>
            <w:r w:rsidR="00816485">
              <w:t>b</w:t>
            </w:r>
            <w:r w:rsidRPr="00D065EB">
              <w:t>strate</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3</w:t>
            </w:r>
          </w:p>
        </w:tc>
        <w:tc>
          <w:tcPr>
            <w:tcW w:w="1315" w:type="dxa"/>
            <w:noWrap/>
          </w:tcPr>
          <w:p w:rsidR="00E5784E" w:rsidRDefault="00E5784E" w:rsidP="00A03C08">
            <w:pPr>
              <w:pStyle w:val="Tabletextcentred"/>
            </w:pPr>
            <w:r>
              <w:t>062CAM045</w:t>
            </w:r>
          </w:p>
        </w:tc>
        <w:tc>
          <w:tcPr>
            <w:tcW w:w="999" w:type="dxa"/>
            <w:noWrap/>
          </w:tcPr>
          <w:p w:rsidR="00E5784E" w:rsidRDefault="00E5784E" w:rsidP="00A03C08">
            <w:pPr>
              <w:pStyle w:val="Tabletextcentred"/>
            </w:pPr>
            <w:r>
              <w:t>-11.41237</w:t>
            </w:r>
          </w:p>
        </w:tc>
        <w:tc>
          <w:tcPr>
            <w:tcW w:w="984" w:type="dxa"/>
            <w:noWrap/>
          </w:tcPr>
          <w:p w:rsidR="00E5784E" w:rsidRDefault="00E5784E" w:rsidP="00A03C08">
            <w:pPr>
              <w:pStyle w:val="Tabletextcentred"/>
            </w:pPr>
            <w:r>
              <w:t>126.94013</w:t>
            </w:r>
          </w:p>
        </w:tc>
        <w:tc>
          <w:tcPr>
            <w:tcW w:w="1073" w:type="dxa"/>
          </w:tcPr>
          <w:p w:rsidR="00E5784E" w:rsidRDefault="00E5784E" w:rsidP="00A03C08">
            <w:pPr>
              <w:pStyle w:val="Tabletextcentred"/>
            </w:pPr>
            <w:r>
              <w:t>64</w:t>
            </w:r>
          </w:p>
        </w:tc>
        <w:tc>
          <w:tcPr>
            <w:tcW w:w="1008" w:type="dxa"/>
          </w:tcPr>
          <w:p w:rsidR="00E5784E" w:rsidRDefault="00E5784E" w:rsidP="00A03C08">
            <w:pPr>
              <w:pStyle w:val="Tabletextcentred"/>
            </w:pPr>
            <w:r>
              <w:t>-11.39950</w:t>
            </w:r>
          </w:p>
        </w:tc>
        <w:tc>
          <w:tcPr>
            <w:tcW w:w="1000" w:type="dxa"/>
          </w:tcPr>
          <w:p w:rsidR="00E5784E" w:rsidRDefault="00E5784E" w:rsidP="00A03C08">
            <w:pPr>
              <w:pStyle w:val="Tabletextcentred"/>
            </w:pPr>
            <w:r>
              <w:t>126.93783</w:t>
            </w:r>
          </w:p>
        </w:tc>
        <w:tc>
          <w:tcPr>
            <w:tcW w:w="1026" w:type="dxa"/>
          </w:tcPr>
          <w:p w:rsidR="00E5784E" w:rsidRDefault="00E5784E" w:rsidP="00A03C08">
            <w:pPr>
              <w:pStyle w:val="Tabletextcentred"/>
            </w:pPr>
            <w:r>
              <w:t>88</w:t>
            </w:r>
          </w:p>
        </w:tc>
        <w:tc>
          <w:tcPr>
            <w:tcW w:w="854" w:type="dxa"/>
            <w:noWrap/>
          </w:tcPr>
          <w:p w:rsidR="00E5784E" w:rsidRPr="00895B05" w:rsidRDefault="00174805" w:rsidP="00A03C08">
            <w:pPr>
              <w:pStyle w:val="Tabletextcentred"/>
            </w:pPr>
            <w:r>
              <w:t>50</w:t>
            </w:r>
          </w:p>
        </w:tc>
        <w:tc>
          <w:tcPr>
            <w:tcW w:w="545" w:type="dxa"/>
            <w:noWrap/>
          </w:tcPr>
          <w:p w:rsidR="00E5784E" w:rsidRPr="00895B05" w:rsidRDefault="00174805" w:rsidP="00A03C08">
            <w:pPr>
              <w:pStyle w:val="Tabletextcentred"/>
            </w:pPr>
            <w:r>
              <w:t>300</w:t>
            </w:r>
          </w:p>
        </w:tc>
        <w:tc>
          <w:tcPr>
            <w:tcW w:w="4663" w:type="dxa"/>
            <w:noWrap/>
          </w:tcPr>
          <w:p w:rsidR="00E5784E" w:rsidRPr="00D065EB" w:rsidRDefault="00E5784E" w:rsidP="00A03C08">
            <w:pPr>
              <w:pStyle w:val="Tabletextleft"/>
            </w:pPr>
            <w:r w:rsidRPr="00D065EB">
              <w:t xml:space="preserve">Tow start at edge of shoal platform; rocky with patches of sponge and gorgonians growth; </w:t>
            </w:r>
            <w:proofErr w:type="spellStart"/>
            <w:r w:rsidRPr="00D065EB">
              <w:t>bommies</w:t>
            </w:r>
            <w:proofErr w:type="spellEnd"/>
            <w:r w:rsidRPr="00D065EB">
              <w:t xml:space="preserve"> also with good cover of sponges; becomes barren muddy substrate (82 m W.D.); pockmarks; poor visibility; USBL cut out near end</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lastRenderedPageBreak/>
              <w:t>3</w:t>
            </w:r>
          </w:p>
        </w:tc>
        <w:tc>
          <w:tcPr>
            <w:tcW w:w="1315" w:type="dxa"/>
            <w:noWrap/>
          </w:tcPr>
          <w:p w:rsidR="00E5784E" w:rsidRDefault="00E5784E" w:rsidP="00A03C08">
            <w:pPr>
              <w:pStyle w:val="Tabletextcentred"/>
            </w:pPr>
            <w:r>
              <w:t>063CAM046</w:t>
            </w:r>
          </w:p>
        </w:tc>
        <w:tc>
          <w:tcPr>
            <w:tcW w:w="999" w:type="dxa"/>
            <w:noWrap/>
          </w:tcPr>
          <w:p w:rsidR="00E5784E" w:rsidRDefault="00E5784E" w:rsidP="00A03C08">
            <w:pPr>
              <w:pStyle w:val="Tabletextcentred"/>
            </w:pPr>
            <w:r>
              <w:t>-11.39855</w:t>
            </w:r>
          </w:p>
        </w:tc>
        <w:tc>
          <w:tcPr>
            <w:tcW w:w="984" w:type="dxa"/>
            <w:noWrap/>
          </w:tcPr>
          <w:p w:rsidR="00E5784E" w:rsidRDefault="00E5784E" w:rsidP="00A03C08">
            <w:pPr>
              <w:pStyle w:val="Tabletextcentred"/>
            </w:pPr>
            <w:r>
              <w:t>126.91085</w:t>
            </w:r>
          </w:p>
        </w:tc>
        <w:tc>
          <w:tcPr>
            <w:tcW w:w="1073" w:type="dxa"/>
          </w:tcPr>
          <w:p w:rsidR="00E5784E" w:rsidRDefault="00E5784E" w:rsidP="00A03C08">
            <w:pPr>
              <w:pStyle w:val="Tabletextcentred"/>
            </w:pPr>
            <w:r>
              <w:t>97</w:t>
            </w:r>
          </w:p>
        </w:tc>
        <w:tc>
          <w:tcPr>
            <w:tcW w:w="1008" w:type="dxa"/>
          </w:tcPr>
          <w:p w:rsidR="00E5784E" w:rsidRDefault="00E5784E" w:rsidP="00A03C08">
            <w:pPr>
              <w:pStyle w:val="Tabletextcentred"/>
            </w:pPr>
            <w:r>
              <w:t>-11.39555</w:t>
            </w:r>
          </w:p>
        </w:tc>
        <w:tc>
          <w:tcPr>
            <w:tcW w:w="1000" w:type="dxa"/>
          </w:tcPr>
          <w:p w:rsidR="00E5784E" w:rsidRDefault="00E5784E" w:rsidP="00A03C08">
            <w:pPr>
              <w:pStyle w:val="Tabletextcentred"/>
            </w:pPr>
            <w:r>
              <w:t>126.90540</w:t>
            </w:r>
          </w:p>
        </w:tc>
        <w:tc>
          <w:tcPr>
            <w:tcW w:w="1026" w:type="dxa"/>
          </w:tcPr>
          <w:p w:rsidR="00E5784E" w:rsidRDefault="00E5784E" w:rsidP="00A03C08">
            <w:pPr>
              <w:pStyle w:val="Tabletextcentred"/>
            </w:pPr>
            <w:r>
              <w:t>100</w:t>
            </w:r>
          </w:p>
        </w:tc>
        <w:tc>
          <w:tcPr>
            <w:tcW w:w="854" w:type="dxa"/>
            <w:noWrap/>
          </w:tcPr>
          <w:p w:rsidR="00E5784E" w:rsidRPr="00895B05" w:rsidRDefault="00174805" w:rsidP="00A03C08">
            <w:pPr>
              <w:pStyle w:val="Tabletextcentred"/>
            </w:pPr>
            <w:r>
              <w:t>17</w:t>
            </w:r>
          </w:p>
        </w:tc>
        <w:tc>
          <w:tcPr>
            <w:tcW w:w="545" w:type="dxa"/>
            <w:noWrap/>
          </w:tcPr>
          <w:p w:rsidR="00E5784E" w:rsidRPr="00895B05" w:rsidRDefault="00174805" w:rsidP="00A03C08">
            <w:pPr>
              <w:pStyle w:val="Tabletextcentred"/>
            </w:pPr>
            <w:r>
              <w:t>102</w:t>
            </w:r>
          </w:p>
        </w:tc>
        <w:tc>
          <w:tcPr>
            <w:tcW w:w="4663" w:type="dxa"/>
            <w:noWrap/>
          </w:tcPr>
          <w:p w:rsidR="00E5784E" w:rsidRPr="00D065EB" w:rsidRDefault="00E5784E" w:rsidP="00273AE2">
            <w:pPr>
              <w:pStyle w:val="Tabletextleft"/>
            </w:pPr>
            <w:r>
              <w:t>N</w:t>
            </w:r>
            <w:r w:rsidRPr="00D065EB">
              <w:t xml:space="preserve">ight time tow; soft muddy substrate; barren tow crosses low rise/ knoll with patchy sponges and gorgonians, </w:t>
            </w:r>
            <w:proofErr w:type="spellStart"/>
            <w:r w:rsidRPr="00D065EB">
              <w:t>octocorals</w:t>
            </w:r>
            <w:proofErr w:type="spellEnd"/>
            <w:r w:rsidRPr="00D065EB">
              <w:t xml:space="preserve"> communities on muddy sand (?) with rocky (?) outcrops (85 m); semi-continuous cover across knoll; terminated tow at 600 m at western edge of </w:t>
            </w:r>
            <w:r w:rsidR="00273AE2">
              <w:t>survey area</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4</w:t>
            </w:r>
          </w:p>
        </w:tc>
        <w:tc>
          <w:tcPr>
            <w:tcW w:w="1315" w:type="dxa"/>
            <w:noWrap/>
          </w:tcPr>
          <w:p w:rsidR="00E5784E" w:rsidRDefault="00E5784E" w:rsidP="00A03C08">
            <w:pPr>
              <w:pStyle w:val="Tabletextcentred"/>
            </w:pPr>
            <w:r>
              <w:t>067CAM047</w:t>
            </w:r>
          </w:p>
        </w:tc>
        <w:tc>
          <w:tcPr>
            <w:tcW w:w="999" w:type="dxa"/>
            <w:noWrap/>
          </w:tcPr>
          <w:p w:rsidR="00E5784E" w:rsidRDefault="00E5784E" w:rsidP="00A03C08">
            <w:pPr>
              <w:pStyle w:val="Tabletextcentred"/>
            </w:pPr>
            <w:r>
              <w:t>-11.32767</w:t>
            </w:r>
          </w:p>
        </w:tc>
        <w:tc>
          <w:tcPr>
            <w:tcW w:w="984" w:type="dxa"/>
            <w:noWrap/>
          </w:tcPr>
          <w:p w:rsidR="00E5784E" w:rsidRDefault="00E5784E" w:rsidP="00A03C08">
            <w:pPr>
              <w:pStyle w:val="Tabletextcentred"/>
            </w:pPr>
            <w:r>
              <w:t>126.95342</w:t>
            </w:r>
          </w:p>
        </w:tc>
        <w:tc>
          <w:tcPr>
            <w:tcW w:w="1073" w:type="dxa"/>
          </w:tcPr>
          <w:p w:rsidR="00E5784E" w:rsidRDefault="00E5784E" w:rsidP="00A03C08">
            <w:pPr>
              <w:pStyle w:val="Tabletextcentred"/>
            </w:pPr>
            <w:r>
              <w:t>44</w:t>
            </w:r>
          </w:p>
        </w:tc>
        <w:tc>
          <w:tcPr>
            <w:tcW w:w="1008" w:type="dxa"/>
          </w:tcPr>
          <w:p w:rsidR="00E5784E" w:rsidRDefault="00E5784E" w:rsidP="00A03C08">
            <w:pPr>
              <w:pStyle w:val="Tabletextcentred"/>
            </w:pPr>
            <w:r>
              <w:t>-11.33712</w:t>
            </w:r>
          </w:p>
        </w:tc>
        <w:tc>
          <w:tcPr>
            <w:tcW w:w="1000" w:type="dxa"/>
          </w:tcPr>
          <w:p w:rsidR="00E5784E" w:rsidRDefault="00E5784E" w:rsidP="00A03C08">
            <w:pPr>
              <w:pStyle w:val="Tabletextcentred"/>
            </w:pPr>
            <w:r>
              <w:t>126.96223</w:t>
            </w:r>
          </w:p>
        </w:tc>
        <w:tc>
          <w:tcPr>
            <w:tcW w:w="1026" w:type="dxa"/>
          </w:tcPr>
          <w:p w:rsidR="00E5784E" w:rsidRDefault="00E5784E" w:rsidP="00A03C08">
            <w:pPr>
              <w:pStyle w:val="Tabletextcentred"/>
            </w:pPr>
            <w:r>
              <w:t>73</w:t>
            </w:r>
          </w:p>
        </w:tc>
        <w:tc>
          <w:tcPr>
            <w:tcW w:w="854" w:type="dxa"/>
            <w:noWrap/>
          </w:tcPr>
          <w:p w:rsidR="00E5784E" w:rsidRPr="00895B05" w:rsidRDefault="00334886" w:rsidP="00A03C08">
            <w:pPr>
              <w:pStyle w:val="Tabletextcentred"/>
            </w:pPr>
            <w:r>
              <w:t>60</w:t>
            </w:r>
          </w:p>
        </w:tc>
        <w:tc>
          <w:tcPr>
            <w:tcW w:w="545" w:type="dxa"/>
            <w:noWrap/>
          </w:tcPr>
          <w:p w:rsidR="00E5784E" w:rsidRPr="00895B05" w:rsidRDefault="00334886" w:rsidP="00A03C08">
            <w:pPr>
              <w:pStyle w:val="Tabletextcentred"/>
            </w:pPr>
            <w:r>
              <w:t>360</w:t>
            </w:r>
          </w:p>
        </w:tc>
        <w:tc>
          <w:tcPr>
            <w:tcW w:w="4663" w:type="dxa"/>
            <w:noWrap/>
          </w:tcPr>
          <w:p w:rsidR="00E5784E" w:rsidRPr="00D065EB" w:rsidRDefault="00E5784E" w:rsidP="00A03C08">
            <w:pPr>
              <w:pStyle w:val="Tabletextleft"/>
            </w:pPr>
            <w:r w:rsidRPr="00D065EB">
              <w:t xml:space="preserve">Hard pavement substrate; semi-continuous cover of soft and hard </w:t>
            </w:r>
            <w:r w:rsidR="00816485">
              <w:t>corals, gorgonians, sponges (in</w:t>
            </w:r>
            <w:r w:rsidRPr="00D065EB">
              <w:t>c</w:t>
            </w:r>
            <w:r w:rsidR="00816485">
              <w:t>l</w:t>
            </w:r>
            <w:r w:rsidRPr="00D065EB">
              <w:t xml:space="preserve">uding </w:t>
            </w:r>
            <w:proofErr w:type="spellStart"/>
            <w:r w:rsidRPr="00D065EB">
              <w:t>acropora</w:t>
            </w:r>
            <w:proofErr w:type="spellEnd"/>
            <w:r w:rsidRPr="00D065EB">
              <w:t xml:space="preserve">); good light and visibility; sand in patches; </w:t>
            </w:r>
            <w:proofErr w:type="spellStart"/>
            <w:r w:rsidRPr="00D065EB">
              <w:t>bommies</w:t>
            </w:r>
            <w:proofErr w:type="spellEnd"/>
            <w:r w:rsidRPr="00D065EB">
              <w:t xml:space="preserve"> toward edge of platform; becomes sparse to barren below 65 m after drop off</w:t>
            </w:r>
            <w:r>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4</w:t>
            </w:r>
          </w:p>
        </w:tc>
        <w:tc>
          <w:tcPr>
            <w:tcW w:w="1315" w:type="dxa"/>
            <w:noWrap/>
          </w:tcPr>
          <w:p w:rsidR="00E5784E" w:rsidRDefault="00E5784E" w:rsidP="00A03C08">
            <w:pPr>
              <w:pStyle w:val="Tabletextcentred"/>
            </w:pPr>
            <w:r>
              <w:t>069CAM048</w:t>
            </w:r>
          </w:p>
        </w:tc>
        <w:tc>
          <w:tcPr>
            <w:tcW w:w="999" w:type="dxa"/>
            <w:noWrap/>
          </w:tcPr>
          <w:p w:rsidR="00E5784E" w:rsidRDefault="00E5784E" w:rsidP="00A03C08">
            <w:pPr>
              <w:pStyle w:val="Tabletextcentred"/>
            </w:pPr>
            <w:r>
              <w:t>-11.32802</w:t>
            </w:r>
          </w:p>
        </w:tc>
        <w:tc>
          <w:tcPr>
            <w:tcW w:w="984" w:type="dxa"/>
            <w:noWrap/>
          </w:tcPr>
          <w:p w:rsidR="00E5784E" w:rsidRDefault="00E5784E" w:rsidP="00A03C08">
            <w:pPr>
              <w:pStyle w:val="Tabletextcentred"/>
            </w:pPr>
            <w:r>
              <w:t>126.95400</w:t>
            </w:r>
          </w:p>
        </w:tc>
        <w:tc>
          <w:tcPr>
            <w:tcW w:w="1073" w:type="dxa"/>
          </w:tcPr>
          <w:p w:rsidR="00E5784E" w:rsidRDefault="00E5784E" w:rsidP="00A03C08">
            <w:pPr>
              <w:pStyle w:val="Tabletextcentred"/>
            </w:pPr>
            <w:r>
              <w:t>43</w:t>
            </w:r>
          </w:p>
        </w:tc>
        <w:tc>
          <w:tcPr>
            <w:tcW w:w="1008" w:type="dxa"/>
          </w:tcPr>
          <w:p w:rsidR="00E5784E" w:rsidRDefault="00E5784E" w:rsidP="00A03C08">
            <w:pPr>
              <w:pStyle w:val="Tabletextcentred"/>
            </w:pPr>
            <w:r>
              <w:t>-11.32540</w:t>
            </w:r>
          </w:p>
        </w:tc>
        <w:tc>
          <w:tcPr>
            <w:tcW w:w="1000" w:type="dxa"/>
          </w:tcPr>
          <w:p w:rsidR="00E5784E" w:rsidRDefault="00E5784E" w:rsidP="00A03C08">
            <w:pPr>
              <w:pStyle w:val="Tabletextcentred"/>
            </w:pPr>
            <w:r>
              <w:t>126.95038</w:t>
            </w:r>
          </w:p>
        </w:tc>
        <w:tc>
          <w:tcPr>
            <w:tcW w:w="1026" w:type="dxa"/>
          </w:tcPr>
          <w:p w:rsidR="00E5784E" w:rsidRDefault="00E5784E" w:rsidP="00A03C08">
            <w:pPr>
              <w:pStyle w:val="Tabletextcentred"/>
            </w:pPr>
            <w:r>
              <w:t>75</w:t>
            </w:r>
          </w:p>
        </w:tc>
        <w:tc>
          <w:tcPr>
            <w:tcW w:w="854" w:type="dxa"/>
            <w:noWrap/>
          </w:tcPr>
          <w:p w:rsidR="00E5784E" w:rsidRPr="00895B05" w:rsidRDefault="00334886" w:rsidP="00A03C08">
            <w:pPr>
              <w:pStyle w:val="Tabletextcentred"/>
            </w:pPr>
            <w:r>
              <w:t>13</w:t>
            </w:r>
          </w:p>
        </w:tc>
        <w:tc>
          <w:tcPr>
            <w:tcW w:w="545" w:type="dxa"/>
            <w:noWrap/>
          </w:tcPr>
          <w:p w:rsidR="00E5784E" w:rsidRPr="00895B05" w:rsidRDefault="00334886" w:rsidP="00A03C08">
            <w:pPr>
              <w:pStyle w:val="Tabletextcentred"/>
            </w:pPr>
            <w:r>
              <w:t>78</w:t>
            </w:r>
          </w:p>
        </w:tc>
        <w:tc>
          <w:tcPr>
            <w:tcW w:w="4663" w:type="dxa"/>
            <w:noWrap/>
          </w:tcPr>
          <w:p w:rsidR="00E5784E" w:rsidRPr="00D065EB" w:rsidRDefault="00816485" w:rsidP="00A03C08">
            <w:pPr>
              <w:pStyle w:val="Tabletextleft"/>
            </w:pPr>
            <w:proofErr w:type="spellStart"/>
            <w:r>
              <w:t>H</w:t>
            </w:r>
            <w:r w:rsidR="00A06297">
              <w:t>ardground</w:t>
            </w:r>
            <w:proofErr w:type="spellEnd"/>
            <w:r w:rsidR="00E5784E" w:rsidRPr="00D065EB">
              <w:t xml:space="preserve"> with semi-continuous cover of sponges</w:t>
            </w:r>
            <w:r w:rsidR="00E5784E">
              <w:t>,</w:t>
            </w:r>
            <w:r w:rsidR="00E5784E" w:rsidRPr="00D065EB">
              <w:t xml:space="preserve"> corals </w:t>
            </w:r>
            <w:r w:rsidR="00E5784E">
              <w:t>(hard and soft), gorgonians,</w:t>
            </w:r>
            <w:r w:rsidR="00A06297">
              <w:t xml:space="preserve"> </w:t>
            </w:r>
            <w:r w:rsidR="00E5784E" w:rsidRPr="00D065EB">
              <w:t>reef fish</w:t>
            </w:r>
            <w:r w:rsidR="00E5784E">
              <w:t>;</w:t>
            </w:r>
            <w:r w:rsidR="00E5784E" w:rsidRPr="00D065EB">
              <w:t xml:space="preserve"> becomes sparse below 65 m</w:t>
            </w:r>
            <w:r w:rsidR="00E5784E">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4</w:t>
            </w:r>
          </w:p>
        </w:tc>
        <w:tc>
          <w:tcPr>
            <w:tcW w:w="1315" w:type="dxa"/>
            <w:noWrap/>
          </w:tcPr>
          <w:p w:rsidR="00E5784E" w:rsidRDefault="00E5784E" w:rsidP="00A03C08">
            <w:pPr>
              <w:pStyle w:val="Tabletextcentred"/>
            </w:pPr>
            <w:r>
              <w:t>070CAM049</w:t>
            </w:r>
          </w:p>
        </w:tc>
        <w:tc>
          <w:tcPr>
            <w:tcW w:w="999" w:type="dxa"/>
            <w:noWrap/>
          </w:tcPr>
          <w:p w:rsidR="00E5784E" w:rsidRDefault="00E5784E" w:rsidP="00A03C08">
            <w:pPr>
              <w:pStyle w:val="Tabletextcentred"/>
            </w:pPr>
            <w:r>
              <w:t>-11.32968</w:t>
            </w:r>
          </w:p>
        </w:tc>
        <w:tc>
          <w:tcPr>
            <w:tcW w:w="984" w:type="dxa"/>
            <w:noWrap/>
          </w:tcPr>
          <w:p w:rsidR="00E5784E" w:rsidRDefault="00E5784E" w:rsidP="00A03C08">
            <w:pPr>
              <w:pStyle w:val="Tabletextcentred"/>
            </w:pPr>
            <w:r>
              <w:t>126.95798</w:t>
            </w:r>
          </w:p>
        </w:tc>
        <w:tc>
          <w:tcPr>
            <w:tcW w:w="1073" w:type="dxa"/>
          </w:tcPr>
          <w:p w:rsidR="00E5784E" w:rsidRDefault="00E5784E" w:rsidP="00A03C08">
            <w:pPr>
              <w:pStyle w:val="Tabletextcentred"/>
            </w:pPr>
            <w:r>
              <w:t>77</w:t>
            </w:r>
          </w:p>
        </w:tc>
        <w:tc>
          <w:tcPr>
            <w:tcW w:w="1008" w:type="dxa"/>
          </w:tcPr>
          <w:p w:rsidR="00E5784E" w:rsidRDefault="00E5784E" w:rsidP="00A03C08">
            <w:pPr>
              <w:pStyle w:val="Tabletextcentred"/>
            </w:pPr>
            <w:r>
              <w:t>-11.32650</w:t>
            </w:r>
          </w:p>
        </w:tc>
        <w:tc>
          <w:tcPr>
            <w:tcW w:w="1000" w:type="dxa"/>
          </w:tcPr>
          <w:p w:rsidR="00E5784E" w:rsidRDefault="00E5784E" w:rsidP="00A03C08">
            <w:pPr>
              <w:pStyle w:val="Tabletextcentred"/>
            </w:pPr>
            <w:r>
              <w:t>126.95798</w:t>
            </w:r>
          </w:p>
        </w:tc>
        <w:tc>
          <w:tcPr>
            <w:tcW w:w="1026" w:type="dxa"/>
          </w:tcPr>
          <w:p w:rsidR="00E5784E" w:rsidRDefault="00E5784E" w:rsidP="00A03C08">
            <w:pPr>
              <w:pStyle w:val="Tabletextcentred"/>
            </w:pPr>
            <w:r>
              <w:t>77</w:t>
            </w:r>
          </w:p>
        </w:tc>
        <w:tc>
          <w:tcPr>
            <w:tcW w:w="854" w:type="dxa"/>
            <w:noWrap/>
          </w:tcPr>
          <w:p w:rsidR="00E5784E" w:rsidRPr="00895B05" w:rsidRDefault="00334886" w:rsidP="00A03C08">
            <w:pPr>
              <w:pStyle w:val="Tabletextcentred"/>
            </w:pPr>
            <w:r>
              <w:t>15</w:t>
            </w:r>
          </w:p>
        </w:tc>
        <w:tc>
          <w:tcPr>
            <w:tcW w:w="545" w:type="dxa"/>
            <w:noWrap/>
          </w:tcPr>
          <w:p w:rsidR="00E5784E" w:rsidRPr="00895B05" w:rsidRDefault="00334886" w:rsidP="00A03C08">
            <w:pPr>
              <w:pStyle w:val="Tabletextcentred"/>
            </w:pPr>
            <w:r>
              <w:t>90</w:t>
            </w:r>
          </w:p>
        </w:tc>
        <w:tc>
          <w:tcPr>
            <w:tcW w:w="4663" w:type="dxa"/>
            <w:noWrap/>
          </w:tcPr>
          <w:p w:rsidR="00E5784E" w:rsidRPr="00D065EB" w:rsidRDefault="00816485" w:rsidP="00A03C08">
            <w:pPr>
              <w:pStyle w:val="Tabletextleft"/>
            </w:pPr>
            <w:proofErr w:type="spellStart"/>
            <w:r>
              <w:t>H</w:t>
            </w:r>
            <w:r w:rsidR="00A06297">
              <w:t>ardground</w:t>
            </w:r>
            <w:proofErr w:type="spellEnd"/>
            <w:r w:rsidR="00E5784E" w:rsidRPr="00D065EB">
              <w:t xml:space="preserve"> with semi-continuous cover of sponges, corals (hard and soft), gorgonians, crinoids; becomes sparse to barren below 60 m after drop off</w:t>
            </w:r>
            <w:r w:rsidR="00E5784E">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073CAM050</w:t>
            </w:r>
          </w:p>
        </w:tc>
        <w:tc>
          <w:tcPr>
            <w:tcW w:w="999" w:type="dxa"/>
            <w:noWrap/>
          </w:tcPr>
          <w:p w:rsidR="00E5784E" w:rsidRDefault="00E5784E" w:rsidP="00A03C08">
            <w:pPr>
              <w:pStyle w:val="Tabletextcentred"/>
            </w:pPr>
            <w:r>
              <w:t>-12.07165</w:t>
            </w:r>
          </w:p>
        </w:tc>
        <w:tc>
          <w:tcPr>
            <w:tcW w:w="984" w:type="dxa"/>
            <w:noWrap/>
          </w:tcPr>
          <w:p w:rsidR="00E5784E" w:rsidRDefault="00E5784E" w:rsidP="00A03C08">
            <w:pPr>
              <w:pStyle w:val="Tabletextcentred"/>
            </w:pPr>
            <w:r>
              <w:t>127.42402</w:t>
            </w:r>
          </w:p>
        </w:tc>
        <w:tc>
          <w:tcPr>
            <w:tcW w:w="1073" w:type="dxa"/>
          </w:tcPr>
          <w:p w:rsidR="00E5784E" w:rsidRDefault="00E5784E" w:rsidP="00A03C08">
            <w:pPr>
              <w:pStyle w:val="Tabletextcentred"/>
            </w:pPr>
            <w:r>
              <w:t>31</w:t>
            </w:r>
          </w:p>
        </w:tc>
        <w:tc>
          <w:tcPr>
            <w:tcW w:w="1008" w:type="dxa"/>
          </w:tcPr>
          <w:p w:rsidR="00E5784E" w:rsidRDefault="00E5784E" w:rsidP="00A03C08">
            <w:pPr>
              <w:pStyle w:val="Tabletextcentred"/>
            </w:pPr>
            <w:r>
              <w:t>-12.05950</w:t>
            </w:r>
          </w:p>
        </w:tc>
        <w:tc>
          <w:tcPr>
            <w:tcW w:w="1000" w:type="dxa"/>
          </w:tcPr>
          <w:p w:rsidR="00E5784E" w:rsidRDefault="00E5784E" w:rsidP="00A03C08">
            <w:pPr>
              <w:pStyle w:val="Tabletextcentred"/>
            </w:pPr>
            <w:r>
              <w:t>127.42402</w:t>
            </w:r>
          </w:p>
        </w:tc>
        <w:tc>
          <w:tcPr>
            <w:tcW w:w="1026" w:type="dxa"/>
          </w:tcPr>
          <w:p w:rsidR="00E5784E" w:rsidRDefault="00E5784E" w:rsidP="00A03C08">
            <w:pPr>
              <w:pStyle w:val="Tabletextcentred"/>
            </w:pPr>
            <w:r>
              <w:t>99</w:t>
            </w:r>
          </w:p>
        </w:tc>
        <w:tc>
          <w:tcPr>
            <w:tcW w:w="854" w:type="dxa"/>
            <w:noWrap/>
          </w:tcPr>
          <w:p w:rsidR="00E5784E" w:rsidRPr="00895B05" w:rsidRDefault="00334886" w:rsidP="00A03C08">
            <w:pPr>
              <w:pStyle w:val="Tabletextcentred"/>
            </w:pPr>
            <w:r>
              <w:t>43</w:t>
            </w:r>
          </w:p>
        </w:tc>
        <w:tc>
          <w:tcPr>
            <w:tcW w:w="545" w:type="dxa"/>
            <w:noWrap/>
          </w:tcPr>
          <w:p w:rsidR="00E5784E" w:rsidRPr="00895B05" w:rsidRDefault="00334886" w:rsidP="00A03C08">
            <w:pPr>
              <w:pStyle w:val="Tabletextcentred"/>
            </w:pPr>
            <w:r>
              <w:t>258</w:t>
            </w:r>
          </w:p>
        </w:tc>
        <w:tc>
          <w:tcPr>
            <w:tcW w:w="4663" w:type="dxa"/>
            <w:noWrap/>
          </w:tcPr>
          <w:p w:rsidR="00E5784E" w:rsidRPr="00D065EB" w:rsidRDefault="00E5784E" w:rsidP="00A03C08">
            <w:pPr>
              <w:pStyle w:val="Tabletextleft"/>
            </w:pPr>
            <w:r>
              <w:t>T</w:t>
            </w:r>
            <w:r w:rsidRPr="00D065EB">
              <w:t>ow start on crest of shoal platform;</w:t>
            </w:r>
            <w:r w:rsidR="00A06297">
              <w:t xml:space="preserve"> </w:t>
            </w:r>
            <w:r w:rsidRPr="00D065EB">
              <w:t>with sand/gravel patches; patches of sponges; hard corals;</w:t>
            </w:r>
            <w:r w:rsidR="00816485">
              <w:t xml:space="preserve"> </w:t>
            </w:r>
            <w:r w:rsidRPr="00D065EB">
              <w:t xml:space="preserve">gorgonians; good light and visibility; becomes sparse to patchy off platform (W.D &gt; 55m; substrate flat - no pockmarks on terrace (sandy); </w:t>
            </w:r>
            <w:proofErr w:type="spellStart"/>
            <w:r w:rsidRPr="00D065EB">
              <w:t>bommies</w:t>
            </w:r>
            <w:proofErr w:type="spellEnd"/>
            <w:r w:rsidRPr="00D065EB">
              <w:t xml:space="preserve"> on low ridges with gorgonians and sponges</w:t>
            </w:r>
            <w:r>
              <w:t>.</w:t>
            </w:r>
          </w:p>
        </w:tc>
      </w:tr>
      <w:tr w:rsidR="0041275A" w:rsidRPr="00895B05" w:rsidTr="00EA4D3D">
        <w:trPr>
          <w:cnfStyle w:val="000000100000" w:firstRow="0" w:lastRow="0" w:firstColumn="0" w:lastColumn="0" w:oddVBand="0" w:evenVBand="0" w:oddHBand="1" w:evenHBand="0"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074CAM051</w:t>
            </w:r>
          </w:p>
        </w:tc>
        <w:tc>
          <w:tcPr>
            <w:tcW w:w="999" w:type="dxa"/>
            <w:noWrap/>
          </w:tcPr>
          <w:p w:rsidR="00E5784E" w:rsidRDefault="00E5784E" w:rsidP="00A03C08">
            <w:pPr>
              <w:pStyle w:val="Tabletextcentred"/>
            </w:pPr>
            <w:r>
              <w:t>-12.07118</w:t>
            </w:r>
          </w:p>
        </w:tc>
        <w:tc>
          <w:tcPr>
            <w:tcW w:w="984" w:type="dxa"/>
            <w:noWrap/>
          </w:tcPr>
          <w:p w:rsidR="00E5784E" w:rsidRDefault="00E5784E" w:rsidP="00A03C08">
            <w:pPr>
              <w:pStyle w:val="Tabletextcentred"/>
            </w:pPr>
            <w:r>
              <w:t>127.43513</w:t>
            </w:r>
          </w:p>
        </w:tc>
        <w:tc>
          <w:tcPr>
            <w:tcW w:w="1073" w:type="dxa"/>
          </w:tcPr>
          <w:p w:rsidR="00E5784E" w:rsidRDefault="00E5784E" w:rsidP="00A03C08">
            <w:pPr>
              <w:pStyle w:val="Tabletextcentred"/>
            </w:pPr>
            <w:r>
              <w:t>31</w:t>
            </w:r>
          </w:p>
        </w:tc>
        <w:tc>
          <w:tcPr>
            <w:tcW w:w="1008" w:type="dxa"/>
          </w:tcPr>
          <w:p w:rsidR="00E5784E" w:rsidRDefault="00E5784E" w:rsidP="00A03C08">
            <w:pPr>
              <w:pStyle w:val="Tabletextcentred"/>
            </w:pPr>
            <w:r>
              <w:t>-12.07697</w:t>
            </w:r>
          </w:p>
        </w:tc>
        <w:tc>
          <w:tcPr>
            <w:tcW w:w="1000" w:type="dxa"/>
          </w:tcPr>
          <w:p w:rsidR="00E5784E" w:rsidRDefault="00E5784E" w:rsidP="00A03C08">
            <w:pPr>
              <w:pStyle w:val="Tabletextcentred"/>
            </w:pPr>
            <w:r>
              <w:t>127.44807</w:t>
            </w:r>
          </w:p>
        </w:tc>
        <w:tc>
          <w:tcPr>
            <w:tcW w:w="1026" w:type="dxa"/>
          </w:tcPr>
          <w:p w:rsidR="00E5784E" w:rsidRDefault="00E5784E" w:rsidP="00A03C08">
            <w:pPr>
              <w:pStyle w:val="Tabletextcentred"/>
            </w:pPr>
            <w:r>
              <w:t>89</w:t>
            </w:r>
          </w:p>
        </w:tc>
        <w:tc>
          <w:tcPr>
            <w:tcW w:w="854" w:type="dxa"/>
            <w:noWrap/>
          </w:tcPr>
          <w:p w:rsidR="00E5784E" w:rsidRPr="00895B05" w:rsidRDefault="00334886" w:rsidP="00A03C08">
            <w:pPr>
              <w:pStyle w:val="Tabletextcentred"/>
            </w:pPr>
            <w:r>
              <w:t>40</w:t>
            </w:r>
          </w:p>
        </w:tc>
        <w:tc>
          <w:tcPr>
            <w:tcW w:w="545" w:type="dxa"/>
            <w:noWrap/>
          </w:tcPr>
          <w:p w:rsidR="00E5784E" w:rsidRPr="00895B05" w:rsidRDefault="00334886" w:rsidP="00A03C08">
            <w:pPr>
              <w:pStyle w:val="Tabletextcentred"/>
            </w:pPr>
            <w:r>
              <w:t>240</w:t>
            </w:r>
          </w:p>
        </w:tc>
        <w:tc>
          <w:tcPr>
            <w:tcW w:w="4663" w:type="dxa"/>
            <w:noWrap/>
          </w:tcPr>
          <w:p w:rsidR="00E5784E" w:rsidRPr="00D065EB" w:rsidRDefault="00A06297" w:rsidP="00A03C08">
            <w:pPr>
              <w:pStyle w:val="Tabletextleft"/>
            </w:pPr>
            <w:r>
              <w:t xml:space="preserve"> </w:t>
            </w:r>
            <w:r w:rsidR="00E5784E" w:rsidRPr="00D065EB">
              <w:t xml:space="preserve">and sandy gravel substrate; large 2D </w:t>
            </w:r>
            <w:proofErr w:type="spellStart"/>
            <w:r w:rsidR="00E5784E" w:rsidRPr="00D065EB">
              <w:t>bedforms</w:t>
            </w:r>
            <w:proofErr w:type="spellEnd"/>
            <w:r w:rsidR="00E5784E" w:rsidRPr="00D065EB">
              <w:t xml:space="preserve"> (31m) of gravel (~0.5m high); gravel in troughs; very sparse </w:t>
            </w:r>
            <w:proofErr w:type="spellStart"/>
            <w:r w:rsidR="00E5784E" w:rsidRPr="00D065EB">
              <w:t>epibenthos</w:t>
            </w:r>
            <w:proofErr w:type="spellEnd"/>
            <w:r w:rsidR="00E5784E" w:rsidRPr="00D065EB">
              <w:t xml:space="preserve">; </w:t>
            </w:r>
            <w:proofErr w:type="spellStart"/>
            <w:r w:rsidR="00E5784E" w:rsidRPr="00D065EB">
              <w:t>bedform</w:t>
            </w:r>
            <w:proofErr w:type="spellEnd"/>
            <w:r w:rsidR="00E5784E" w:rsidRPr="00D065EB">
              <w:t xml:space="preserve"> field extends 10's m; transition to rocky substrate, irregular with sponges, corals, fish</w:t>
            </w:r>
            <w:r w:rsidR="00E5784E">
              <w:t xml:space="preserve">; </w:t>
            </w:r>
            <w:proofErr w:type="spellStart"/>
            <w:r w:rsidR="00E5784E" w:rsidRPr="00D065EB">
              <w:t>bommies</w:t>
            </w:r>
            <w:proofErr w:type="spellEnd"/>
            <w:r w:rsidR="00E5784E" w:rsidRPr="00D065EB">
              <w:t xml:space="preserve">; 2nd </w:t>
            </w:r>
            <w:proofErr w:type="spellStart"/>
            <w:r w:rsidR="00E5784E" w:rsidRPr="00D065EB">
              <w:t>bedform</w:t>
            </w:r>
            <w:proofErr w:type="spellEnd"/>
            <w:r w:rsidR="00E5784E" w:rsidRPr="00D065EB">
              <w:t xml:space="preserve"> field after outcrops still in 31 m W.D.; 2nd area of irregular rocky outcrop, rich in hard of soft corals, fish</w:t>
            </w:r>
            <w:r w:rsidR="00E5784E">
              <w:t>.</w:t>
            </w:r>
            <w:r w:rsidR="00E5784E" w:rsidRPr="00D065EB">
              <w:t xml:space="preserve"> Transition off shoal to muddy substrate with occasional </w:t>
            </w:r>
            <w:proofErr w:type="spellStart"/>
            <w:r w:rsidR="00E5784E" w:rsidRPr="00D065EB">
              <w:t>bommie</w:t>
            </w:r>
            <w:proofErr w:type="spellEnd"/>
            <w:r w:rsidR="00E5784E" w:rsidRPr="00D065EB">
              <w:t>.</w:t>
            </w:r>
          </w:p>
        </w:tc>
      </w:tr>
      <w:tr w:rsidR="0041275A" w:rsidRPr="00895B05" w:rsidTr="00EA4D3D">
        <w:trPr>
          <w:cnfStyle w:val="000000010000" w:firstRow="0" w:lastRow="0" w:firstColumn="0" w:lastColumn="0" w:oddVBand="0" w:evenVBand="0" w:oddHBand="0" w:evenHBand="1" w:firstRowFirstColumn="0" w:firstRowLastColumn="0" w:lastRowFirstColumn="0" w:lastRowLastColumn="0"/>
          <w:cantSplit/>
          <w:trHeight w:val="255"/>
        </w:trPr>
        <w:tc>
          <w:tcPr>
            <w:tcW w:w="567" w:type="dxa"/>
            <w:noWrap/>
          </w:tcPr>
          <w:p w:rsidR="00E5784E" w:rsidRPr="00895B05" w:rsidRDefault="00E5784E" w:rsidP="00A03C08">
            <w:pPr>
              <w:pStyle w:val="Tabletextcentred"/>
            </w:pPr>
            <w:r>
              <w:t>1</w:t>
            </w:r>
          </w:p>
        </w:tc>
        <w:tc>
          <w:tcPr>
            <w:tcW w:w="1315" w:type="dxa"/>
            <w:noWrap/>
          </w:tcPr>
          <w:p w:rsidR="00E5784E" w:rsidRDefault="00E5784E" w:rsidP="00A03C08">
            <w:pPr>
              <w:pStyle w:val="Tabletextcentred"/>
            </w:pPr>
            <w:r>
              <w:t>075CAM052</w:t>
            </w:r>
          </w:p>
        </w:tc>
        <w:tc>
          <w:tcPr>
            <w:tcW w:w="999" w:type="dxa"/>
            <w:noWrap/>
          </w:tcPr>
          <w:p w:rsidR="00E5784E" w:rsidRDefault="00E5784E" w:rsidP="00A03C08">
            <w:pPr>
              <w:pStyle w:val="Tabletextcentred"/>
            </w:pPr>
            <w:r>
              <w:t>-12.12818</w:t>
            </w:r>
          </w:p>
        </w:tc>
        <w:tc>
          <w:tcPr>
            <w:tcW w:w="984" w:type="dxa"/>
            <w:noWrap/>
          </w:tcPr>
          <w:p w:rsidR="00E5784E" w:rsidRDefault="00E5784E" w:rsidP="00A03C08">
            <w:pPr>
              <w:pStyle w:val="Tabletextcentred"/>
            </w:pPr>
            <w:r>
              <w:t>127.44778</w:t>
            </w:r>
          </w:p>
        </w:tc>
        <w:tc>
          <w:tcPr>
            <w:tcW w:w="1073" w:type="dxa"/>
          </w:tcPr>
          <w:p w:rsidR="00E5784E" w:rsidRDefault="00E5784E" w:rsidP="00A03C08">
            <w:pPr>
              <w:pStyle w:val="Tabletextcentred"/>
            </w:pPr>
            <w:r>
              <w:t>110</w:t>
            </w:r>
          </w:p>
        </w:tc>
        <w:tc>
          <w:tcPr>
            <w:tcW w:w="1008" w:type="dxa"/>
          </w:tcPr>
          <w:p w:rsidR="00E5784E" w:rsidRDefault="00E5784E" w:rsidP="00A03C08">
            <w:pPr>
              <w:pStyle w:val="Tabletextcentred"/>
            </w:pPr>
            <w:r>
              <w:t>-12.13933</w:t>
            </w:r>
          </w:p>
        </w:tc>
        <w:tc>
          <w:tcPr>
            <w:tcW w:w="1000" w:type="dxa"/>
          </w:tcPr>
          <w:p w:rsidR="00E5784E" w:rsidRDefault="00E5784E" w:rsidP="00A03C08">
            <w:pPr>
              <w:pStyle w:val="Tabletextcentred"/>
            </w:pPr>
            <w:r>
              <w:t>127.45395</w:t>
            </w:r>
          </w:p>
        </w:tc>
        <w:tc>
          <w:tcPr>
            <w:tcW w:w="1026" w:type="dxa"/>
          </w:tcPr>
          <w:p w:rsidR="00E5784E" w:rsidRDefault="00E5784E" w:rsidP="00A03C08">
            <w:pPr>
              <w:pStyle w:val="Tabletextcentred"/>
            </w:pPr>
            <w:r>
              <w:t>107</w:t>
            </w:r>
          </w:p>
        </w:tc>
        <w:tc>
          <w:tcPr>
            <w:tcW w:w="854" w:type="dxa"/>
            <w:noWrap/>
          </w:tcPr>
          <w:p w:rsidR="00E5784E" w:rsidRPr="00895B05" w:rsidRDefault="00334886" w:rsidP="00A03C08">
            <w:pPr>
              <w:pStyle w:val="Tabletextcentred"/>
            </w:pPr>
            <w:r>
              <w:t>49</w:t>
            </w:r>
          </w:p>
        </w:tc>
        <w:tc>
          <w:tcPr>
            <w:tcW w:w="545" w:type="dxa"/>
            <w:noWrap/>
          </w:tcPr>
          <w:p w:rsidR="00E5784E" w:rsidRPr="00895B05" w:rsidRDefault="00334886" w:rsidP="00A03C08">
            <w:pPr>
              <w:pStyle w:val="Tabletextcentred"/>
            </w:pPr>
            <w:r>
              <w:t>294</w:t>
            </w:r>
          </w:p>
        </w:tc>
        <w:tc>
          <w:tcPr>
            <w:tcW w:w="4663" w:type="dxa"/>
            <w:noWrap/>
          </w:tcPr>
          <w:p w:rsidR="00E5784E" w:rsidRPr="00D065EB" w:rsidRDefault="00E5784E" w:rsidP="00A03C08">
            <w:pPr>
              <w:pStyle w:val="Tabletextleft"/>
            </w:pPr>
            <w:r>
              <w:t>S</w:t>
            </w:r>
            <w:r w:rsidRPr="00D065EB">
              <w:t>tart on shoal platform, running south; mixed soft and hard substrate with coral patches of gorgonians, sponges on outcrops; poor visibility; edge of shoal characterised by small outcrops with gorgonians and sponge growth, fish; becomes barren; muddy substrate off the shoal</w:t>
            </w:r>
            <w:r>
              <w:t>.</w:t>
            </w:r>
          </w:p>
        </w:tc>
      </w:tr>
    </w:tbl>
    <w:p w:rsidR="00B82560" w:rsidRDefault="00BE68FE" w:rsidP="00B82560">
      <w:pPr>
        <w:pStyle w:val="Heading9"/>
      </w:pPr>
      <w:bookmarkStart w:id="173" w:name="_Ref356474127"/>
      <w:bookmarkStart w:id="174" w:name="_Ref357696796"/>
      <w:bookmarkStart w:id="175" w:name="_Toc370362639"/>
      <w:r>
        <w:lastRenderedPageBreak/>
        <w:t xml:space="preserve">Survey Details for </w:t>
      </w:r>
      <w:r w:rsidR="00B82560">
        <w:t>Benthic Sled Transects</w:t>
      </w:r>
      <w:bookmarkEnd w:id="173"/>
      <w:bookmarkEnd w:id="174"/>
      <w:bookmarkEnd w:id="175"/>
    </w:p>
    <w:p w:rsidR="0005232B" w:rsidRDefault="0005232B" w:rsidP="0005232B">
      <w:pPr>
        <w:pStyle w:val="Tabletitleappendix"/>
      </w:pPr>
      <w:bookmarkStart w:id="176" w:name="_Toc370362699"/>
      <w:r w:rsidRPr="004878C3">
        <w:t xml:space="preserve">Table </w:t>
      </w:r>
      <w:fldSimple w:instr=" STYLEREF 9 \s ">
        <w:r w:rsidR="0013753E">
          <w:rPr>
            <w:noProof/>
          </w:rPr>
          <w:t>J</w:t>
        </w:r>
      </w:fldSimple>
      <w:r w:rsidR="0059007B" w:rsidRPr="004878C3">
        <w:t>.</w:t>
      </w:r>
      <w:fldSimple w:instr=" SEQ Appendix_Table \* ARABIC \s 9 ">
        <w:r w:rsidR="0013753E">
          <w:rPr>
            <w:noProof/>
          </w:rPr>
          <w:t>1</w:t>
        </w:r>
      </w:fldSimple>
      <w:r w:rsidRPr="004878C3">
        <w:t xml:space="preserve"> </w:t>
      </w:r>
      <w:r w:rsidR="009673AA" w:rsidRPr="004878C3">
        <w:t>Benthic</w:t>
      </w:r>
      <w:r w:rsidR="009673AA">
        <w:t xml:space="preserve"> sled transect details. </w:t>
      </w:r>
      <w:r w:rsidR="00700B6B">
        <w:t>All transects were deployed over banks.</w:t>
      </w:r>
      <w:r w:rsidR="000E7E39">
        <w:t xml:space="preserve"> Biota weight includes the total wet weight of all live samples collected.</w:t>
      </w:r>
      <w:bookmarkEnd w:id="176"/>
    </w:p>
    <w:tbl>
      <w:tblPr>
        <w:tblStyle w:val="TableGAHeaderRow"/>
        <w:tblW w:w="14061" w:type="dxa"/>
        <w:tblLook w:val="04A0" w:firstRow="1" w:lastRow="0" w:firstColumn="1" w:lastColumn="0" w:noHBand="0" w:noVBand="1"/>
        <w:tblCaption w:val="Benthic sled deployment details"/>
        <w:tblDescription w:val="Listing of position and water depth for the start and end of all epibenthic sled deployments, and field descriptions of the weight and content of material recovered."/>
      </w:tblPr>
      <w:tblGrid>
        <w:gridCol w:w="615"/>
        <w:gridCol w:w="825"/>
        <w:gridCol w:w="1801"/>
        <w:gridCol w:w="945"/>
        <w:gridCol w:w="1012"/>
        <w:gridCol w:w="1011"/>
        <w:gridCol w:w="1124"/>
        <w:gridCol w:w="1010"/>
        <w:gridCol w:w="967"/>
        <w:gridCol w:w="904"/>
        <w:gridCol w:w="3847"/>
      </w:tblGrid>
      <w:tr w:rsidR="00700B6B" w:rsidTr="00AF5B7E">
        <w:trPr>
          <w:cnfStyle w:val="100000000000" w:firstRow="1" w:lastRow="0" w:firstColumn="0" w:lastColumn="0" w:oddVBand="0" w:evenVBand="0" w:oddHBand="0" w:evenHBand="0" w:firstRowFirstColumn="0" w:firstRowLastColumn="0" w:lastRowFirstColumn="0" w:lastRowLastColumn="0"/>
          <w:tblHeader/>
        </w:trPr>
        <w:tc>
          <w:tcPr>
            <w:tcW w:w="615" w:type="dxa"/>
          </w:tcPr>
          <w:p w:rsidR="00700B6B" w:rsidRPr="00154F7C" w:rsidRDefault="00700B6B" w:rsidP="005F4D59">
            <w:pPr>
              <w:pStyle w:val="Tabletextcentred"/>
            </w:pPr>
            <w:r w:rsidRPr="00154F7C">
              <w:t>Area</w:t>
            </w:r>
          </w:p>
        </w:tc>
        <w:tc>
          <w:tcPr>
            <w:tcW w:w="825" w:type="dxa"/>
          </w:tcPr>
          <w:p w:rsidR="00700B6B" w:rsidRPr="00154F7C" w:rsidRDefault="00700B6B" w:rsidP="005F4D59">
            <w:pPr>
              <w:pStyle w:val="Tabletextcentred"/>
            </w:pPr>
            <w:r w:rsidRPr="00154F7C">
              <w:t>Station</w:t>
            </w:r>
          </w:p>
        </w:tc>
        <w:tc>
          <w:tcPr>
            <w:tcW w:w="1801" w:type="dxa"/>
          </w:tcPr>
          <w:p w:rsidR="00700B6B" w:rsidRPr="00154F7C" w:rsidRDefault="00700B6B" w:rsidP="005F4D59">
            <w:pPr>
              <w:pStyle w:val="Tabletextcentred"/>
            </w:pPr>
            <w:r w:rsidRPr="00154F7C">
              <w:t>Sample</w:t>
            </w:r>
          </w:p>
        </w:tc>
        <w:tc>
          <w:tcPr>
            <w:tcW w:w="945" w:type="dxa"/>
          </w:tcPr>
          <w:p w:rsidR="00700B6B" w:rsidRPr="00154F7C" w:rsidRDefault="00700B6B" w:rsidP="005F4D59">
            <w:pPr>
              <w:pStyle w:val="Tabletextcentred"/>
            </w:pPr>
            <w:r w:rsidRPr="00154F7C">
              <w:t>Start</w:t>
            </w:r>
            <w:r>
              <w:t xml:space="preserve"> </w:t>
            </w:r>
            <w:r w:rsidRPr="00154F7C">
              <w:t>Latitude</w:t>
            </w:r>
          </w:p>
        </w:tc>
        <w:tc>
          <w:tcPr>
            <w:tcW w:w="1012" w:type="dxa"/>
          </w:tcPr>
          <w:p w:rsidR="00700B6B" w:rsidRPr="00154F7C" w:rsidRDefault="00700B6B" w:rsidP="005F4D59">
            <w:pPr>
              <w:pStyle w:val="Tabletextcentred"/>
            </w:pPr>
            <w:r w:rsidRPr="00154F7C">
              <w:t>Start</w:t>
            </w:r>
            <w:r>
              <w:t xml:space="preserve"> </w:t>
            </w:r>
            <w:r w:rsidRPr="00154F7C">
              <w:t>Longitude</w:t>
            </w:r>
          </w:p>
        </w:tc>
        <w:tc>
          <w:tcPr>
            <w:tcW w:w="1011" w:type="dxa"/>
          </w:tcPr>
          <w:p w:rsidR="00700B6B" w:rsidRPr="00154F7C" w:rsidRDefault="00700B6B" w:rsidP="005F4D59">
            <w:pPr>
              <w:pStyle w:val="Tabletextcentred"/>
            </w:pPr>
            <w:r w:rsidRPr="00154F7C">
              <w:t>Start</w:t>
            </w:r>
            <w:r>
              <w:t xml:space="preserve"> </w:t>
            </w:r>
            <w:r w:rsidRPr="00154F7C">
              <w:t>Depth (m)</w:t>
            </w:r>
          </w:p>
        </w:tc>
        <w:tc>
          <w:tcPr>
            <w:tcW w:w="1124" w:type="dxa"/>
          </w:tcPr>
          <w:p w:rsidR="00700B6B" w:rsidRPr="00154F7C" w:rsidRDefault="00700B6B" w:rsidP="005F4D59">
            <w:pPr>
              <w:pStyle w:val="Tabletextcentred"/>
            </w:pPr>
            <w:r w:rsidRPr="00154F7C">
              <w:t>End</w:t>
            </w:r>
            <w:r>
              <w:t xml:space="preserve"> </w:t>
            </w:r>
            <w:r w:rsidRPr="00154F7C">
              <w:t>Latitude</w:t>
            </w:r>
          </w:p>
        </w:tc>
        <w:tc>
          <w:tcPr>
            <w:tcW w:w="1010" w:type="dxa"/>
          </w:tcPr>
          <w:p w:rsidR="00700B6B" w:rsidRPr="00154F7C" w:rsidRDefault="00700B6B" w:rsidP="005F4D59">
            <w:pPr>
              <w:pStyle w:val="Tabletextcentred"/>
            </w:pPr>
            <w:r w:rsidRPr="00154F7C">
              <w:t>End</w:t>
            </w:r>
            <w:r>
              <w:t xml:space="preserve"> </w:t>
            </w:r>
            <w:r w:rsidRPr="00154F7C">
              <w:t>Longitude</w:t>
            </w:r>
          </w:p>
        </w:tc>
        <w:tc>
          <w:tcPr>
            <w:tcW w:w="967" w:type="dxa"/>
          </w:tcPr>
          <w:p w:rsidR="00700B6B" w:rsidRPr="00154F7C" w:rsidRDefault="00700B6B" w:rsidP="005F4D59">
            <w:pPr>
              <w:pStyle w:val="Tabletextcentred"/>
            </w:pPr>
            <w:r w:rsidRPr="00154F7C">
              <w:t>End</w:t>
            </w:r>
            <w:r>
              <w:t xml:space="preserve"> </w:t>
            </w:r>
            <w:r w:rsidRPr="00154F7C">
              <w:t>Depth (m)</w:t>
            </w:r>
          </w:p>
        </w:tc>
        <w:tc>
          <w:tcPr>
            <w:tcW w:w="904" w:type="dxa"/>
          </w:tcPr>
          <w:p w:rsidR="00700B6B" w:rsidRPr="00154F7C" w:rsidRDefault="00700B6B" w:rsidP="005F4D59">
            <w:pPr>
              <w:pStyle w:val="Tabletextcentred"/>
            </w:pPr>
            <w:r w:rsidRPr="00154F7C">
              <w:t>Biota</w:t>
            </w:r>
          </w:p>
          <w:p w:rsidR="00700B6B" w:rsidRPr="00154F7C" w:rsidRDefault="00700B6B" w:rsidP="005F4D59">
            <w:pPr>
              <w:pStyle w:val="Tabletextcentred"/>
            </w:pPr>
            <w:proofErr w:type="spellStart"/>
            <w:r>
              <w:t>w</w:t>
            </w:r>
            <w:r w:rsidRPr="00154F7C">
              <w:t>gt</w:t>
            </w:r>
            <w:proofErr w:type="spellEnd"/>
            <w:r w:rsidRPr="00154F7C">
              <w:t xml:space="preserve"> (kg)</w:t>
            </w:r>
          </w:p>
        </w:tc>
        <w:tc>
          <w:tcPr>
            <w:tcW w:w="3847" w:type="dxa"/>
          </w:tcPr>
          <w:p w:rsidR="00700B6B" w:rsidRPr="00154F7C" w:rsidRDefault="00700B6B" w:rsidP="005F4D59">
            <w:pPr>
              <w:pStyle w:val="Tabletextcentred"/>
            </w:pPr>
            <w:r w:rsidRPr="00154F7C">
              <w:t>Sample Description</w:t>
            </w:r>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bookmarkStart w:id="177" w:name="_Hlk277506132"/>
            <w:r w:rsidRPr="005730ED">
              <w:t>1</w:t>
            </w:r>
          </w:p>
        </w:tc>
        <w:tc>
          <w:tcPr>
            <w:tcW w:w="825" w:type="dxa"/>
            <w:noWrap/>
          </w:tcPr>
          <w:p w:rsidR="00967CE0" w:rsidRPr="005730ED" w:rsidRDefault="00967CE0" w:rsidP="005730ED">
            <w:pPr>
              <w:pStyle w:val="Tabletextleft"/>
            </w:pPr>
            <w:r w:rsidRPr="005730ED">
              <w:t>6</w:t>
            </w:r>
          </w:p>
        </w:tc>
        <w:tc>
          <w:tcPr>
            <w:tcW w:w="1801" w:type="dxa"/>
            <w:noWrap/>
          </w:tcPr>
          <w:p w:rsidR="00967CE0" w:rsidRPr="005730ED" w:rsidRDefault="00967CE0" w:rsidP="005730ED">
            <w:pPr>
              <w:pStyle w:val="Tabletextleft"/>
            </w:pPr>
            <w:r w:rsidRPr="005730ED">
              <w:t>SOL5650/006BS001</w:t>
            </w:r>
          </w:p>
        </w:tc>
        <w:tc>
          <w:tcPr>
            <w:tcW w:w="945" w:type="dxa"/>
            <w:noWrap/>
          </w:tcPr>
          <w:p w:rsidR="00967CE0" w:rsidRPr="001165A6" w:rsidRDefault="00967CE0" w:rsidP="0059179E">
            <w:pPr>
              <w:pStyle w:val="Tabletextleft"/>
            </w:pPr>
            <w:r w:rsidRPr="001165A6">
              <w:t>-12.2039</w:t>
            </w:r>
          </w:p>
        </w:tc>
        <w:tc>
          <w:tcPr>
            <w:tcW w:w="1012" w:type="dxa"/>
            <w:noWrap/>
          </w:tcPr>
          <w:p w:rsidR="00967CE0" w:rsidRPr="001165A6" w:rsidRDefault="00967CE0" w:rsidP="0059179E">
            <w:pPr>
              <w:pStyle w:val="Tabletextleft"/>
            </w:pPr>
            <w:r w:rsidRPr="001165A6">
              <w:t>127.432</w:t>
            </w:r>
            <w:r>
              <w:t>3</w:t>
            </w:r>
          </w:p>
        </w:tc>
        <w:tc>
          <w:tcPr>
            <w:tcW w:w="1011" w:type="dxa"/>
            <w:noWrap/>
          </w:tcPr>
          <w:p w:rsidR="00967CE0" w:rsidRPr="001165A6" w:rsidRDefault="00967CE0" w:rsidP="0059179E">
            <w:pPr>
              <w:pStyle w:val="Tabletextleft"/>
            </w:pPr>
            <w:r w:rsidRPr="001165A6">
              <w:t>72.4</w:t>
            </w:r>
          </w:p>
        </w:tc>
        <w:tc>
          <w:tcPr>
            <w:tcW w:w="1124" w:type="dxa"/>
          </w:tcPr>
          <w:p w:rsidR="00967CE0" w:rsidRPr="00967CE0" w:rsidRDefault="00967CE0" w:rsidP="0059179E">
            <w:pPr>
              <w:pStyle w:val="Tabletextleft"/>
            </w:pPr>
            <w:r w:rsidRPr="00967CE0">
              <w:t>-12.2037</w:t>
            </w:r>
          </w:p>
        </w:tc>
        <w:tc>
          <w:tcPr>
            <w:tcW w:w="1010" w:type="dxa"/>
          </w:tcPr>
          <w:p w:rsidR="00967CE0" w:rsidRPr="00967CE0" w:rsidRDefault="00967CE0" w:rsidP="0059179E">
            <w:pPr>
              <w:pStyle w:val="Tabletextleft"/>
            </w:pPr>
            <w:r w:rsidRPr="00967CE0">
              <w:t>127.432</w:t>
            </w:r>
            <w:r>
              <w:t>7</w:t>
            </w:r>
          </w:p>
        </w:tc>
        <w:tc>
          <w:tcPr>
            <w:tcW w:w="967" w:type="dxa"/>
          </w:tcPr>
          <w:p w:rsidR="00967CE0" w:rsidRPr="00967CE0" w:rsidRDefault="00967CE0" w:rsidP="0059179E">
            <w:pPr>
              <w:pStyle w:val="Tabletextleft"/>
            </w:pPr>
            <w:r w:rsidRPr="00967CE0">
              <w:t>74.3</w:t>
            </w:r>
          </w:p>
        </w:tc>
        <w:tc>
          <w:tcPr>
            <w:tcW w:w="904" w:type="dxa"/>
          </w:tcPr>
          <w:p w:rsidR="00967CE0" w:rsidRPr="005730ED" w:rsidRDefault="00967CE0" w:rsidP="0059179E">
            <w:pPr>
              <w:pStyle w:val="Tabletextleft"/>
            </w:pPr>
            <w:r w:rsidRPr="005730ED">
              <w:t>0.348</w:t>
            </w:r>
          </w:p>
        </w:tc>
        <w:tc>
          <w:tcPr>
            <w:tcW w:w="3847" w:type="dxa"/>
            <w:noWrap/>
          </w:tcPr>
          <w:p w:rsidR="00967CE0" w:rsidRPr="005730ED" w:rsidRDefault="00967CE0" w:rsidP="005730ED">
            <w:pPr>
              <w:pStyle w:val="Tabletextleft"/>
              <w:rPr>
                <w:szCs w:val="16"/>
              </w:rPr>
            </w:pPr>
          </w:p>
        </w:tc>
      </w:tr>
      <w:tr w:rsidR="00967CE0" w:rsidRPr="008763B6"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1</w:t>
            </w:r>
          </w:p>
        </w:tc>
        <w:tc>
          <w:tcPr>
            <w:tcW w:w="825" w:type="dxa"/>
            <w:noWrap/>
          </w:tcPr>
          <w:p w:rsidR="00967CE0" w:rsidRPr="005730ED" w:rsidRDefault="00967CE0" w:rsidP="005730ED">
            <w:pPr>
              <w:pStyle w:val="Tabletextleft"/>
            </w:pPr>
            <w:r w:rsidRPr="005730ED">
              <w:t>14</w:t>
            </w:r>
          </w:p>
        </w:tc>
        <w:tc>
          <w:tcPr>
            <w:tcW w:w="1801" w:type="dxa"/>
            <w:noWrap/>
          </w:tcPr>
          <w:p w:rsidR="00967CE0" w:rsidRPr="005730ED" w:rsidRDefault="00967CE0" w:rsidP="005730ED">
            <w:pPr>
              <w:pStyle w:val="Tabletextleft"/>
            </w:pPr>
            <w:r w:rsidRPr="005730ED">
              <w:t>SOL5650/014BS002</w:t>
            </w:r>
          </w:p>
        </w:tc>
        <w:tc>
          <w:tcPr>
            <w:tcW w:w="945" w:type="dxa"/>
            <w:noWrap/>
          </w:tcPr>
          <w:p w:rsidR="00967CE0" w:rsidRPr="001165A6" w:rsidRDefault="00967CE0" w:rsidP="0059179E">
            <w:pPr>
              <w:pStyle w:val="Tabletextleft"/>
            </w:pPr>
            <w:r w:rsidRPr="001165A6">
              <w:t>-12.0692</w:t>
            </w:r>
          </w:p>
        </w:tc>
        <w:tc>
          <w:tcPr>
            <w:tcW w:w="1012" w:type="dxa"/>
            <w:noWrap/>
          </w:tcPr>
          <w:p w:rsidR="00967CE0" w:rsidRPr="001165A6" w:rsidRDefault="00967CE0" w:rsidP="0059179E">
            <w:pPr>
              <w:pStyle w:val="Tabletextleft"/>
            </w:pPr>
            <w:r w:rsidRPr="001165A6">
              <w:t>127.4361</w:t>
            </w:r>
          </w:p>
        </w:tc>
        <w:tc>
          <w:tcPr>
            <w:tcW w:w="1011" w:type="dxa"/>
            <w:noWrap/>
          </w:tcPr>
          <w:p w:rsidR="00967CE0" w:rsidRPr="001165A6" w:rsidRDefault="00967CE0" w:rsidP="0059179E">
            <w:pPr>
              <w:pStyle w:val="Tabletextleft"/>
            </w:pPr>
            <w:r w:rsidRPr="001165A6">
              <w:t>36.5</w:t>
            </w:r>
          </w:p>
        </w:tc>
        <w:tc>
          <w:tcPr>
            <w:tcW w:w="1124" w:type="dxa"/>
          </w:tcPr>
          <w:p w:rsidR="00967CE0" w:rsidRPr="00967CE0" w:rsidRDefault="00967CE0" w:rsidP="0059179E">
            <w:pPr>
              <w:pStyle w:val="Tabletextleft"/>
            </w:pPr>
            <w:r w:rsidRPr="00967CE0">
              <w:t>-12.0696</w:t>
            </w:r>
          </w:p>
        </w:tc>
        <w:tc>
          <w:tcPr>
            <w:tcW w:w="1010" w:type="dxa"/>
          </w:tcPr>
          <w:p w:rsidR="00967CE0" w:rsidRPr="00967CE0" w:rsidRDefault="00967CE0" w:rsidP="0059179E">
            <w:pPr>
              <w:pStyle w:val="Tabletextleft"/>
            </w:pPr>
            <w:r w:rsidRPr="00967CE0">
              <w:t>127.436</w:t>
            </w:r>
            <w:r>
              <w:t>1</w:t>
            </w:r>
          </w:p>
        </w:tc>
        <w:tc>
          <w:tcPr>
            <w:tcW w:w="967" w:type="dxa"/>
          </w:tcPr>
          <w:p w:rsidR="00967CE0" w:rsidRPr="00967CE0" w:rsidRDefault="00967CE0" w:rsidP="0059179E">
            <w:pPr>
              <w:pStyle w:val="Tabletextleft"/>
            </w:pPr>
            <w:r w:rsidRPr="00967CE0">
              <w:t>35</w:t>
            </w:r>
          </w:p>
        </w:tc>
        <w:tc>
          <w:tcPr>
            <w:tcW w:w="904" w:type="dxa"/>
          </w:tcPr>
          <w:p w:rsidR="00967CE0" w:rsidRPr="005730ED" w:rsidRDefault="00967CE0" w:rsidP="0059179E">
            <w:pPr>
              <w:pStyle w:val="Tabletextleft"/>
            </w:pPr>
            <w:r w:rsidRPr="005730ED">
              <w:t>3.96</w:t>
            </w:r>
          </w:p>
        </w:tc>
        <w:tc>
          <w:tcPr>
            <w:tcW w:w="3847" w:type="dxa"/>
            <w:noWrap/>
          </w:tcPr>
          <w:p w:rsidR="00967CE0" w:rsidRPr="005730ED" w:rsidRDefault="00967CE0" w:rsidP="0059179E">
            <w:pPr>
              <w:pStyle w:val="Tabletextleft"/>
            </w:pPr>
            <w:r w:rsidRPr="005730ED">
              <w:t>Carbonate gravel with sponges</w:t>
            </w:r>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1</w:t>
            </w:r>
          </w:p>
        </w:tc>
        <w:tc>
          <w:tcPr>
            <w:tcW w:w="825" w:type="dxa"/>
            <w:noWrap/>
          </w:tcPr>
          <w:p w:rsidR="00967CE0" w:rsidRPr="005730ED" w:rsidRDefault="00967CE0" w:rsidP="005730ED">
            <w:pPr>
              <w:pStyle w:val="Tabletextleft"/>
            </w:pPr>
            <w:r w:rsidRPr="005730ED">
              <w:t>15</w:t>
            </w:r>
          </w:p>
        </w:tc>
        <w:tc>
          <w:tcPr>
            <w:tcW w:w="1801" w:type="dxa"/>
            <w:noWrap/>
          </w:tcPr>
          <w:p w:rsidR="00967CE0" w:rsidRPr="005730ED" w:rsidRDefault="00967CE0" w:rsidP="005730ED">
            <w:pPr>
              <w:pStyle w:val="Tabletextleft"/>
            </w:pPr>
            <w:r w:rsidRPr="005730ED">
              <w:t>SOL5650/015BS003</w:t>
            </w:r>
          </w:p>
        </w:tc>
        <w:tc>
          <w:tcPr>
            <w:tcW w:w="945" w:type="dxa"/>
            <w:noWrap/>
          </w:tcPr>
          <w:p w:rsidR="00967CE0" w:rsidRPr="001165A6" w:rsidRDefault="00967CE0" w:rsidP="0059179E">
            <w:pPr>
              <w:pStyle w:val="Tabletextleft"/>
            </w:pPr>
            <w:r w:rsidRPr="001165A6">
              <w:t>-12.068</w:t>
            </w:r>
            <w:r>
              <w:t>8</w:t>
            </w:r>
          </w:p>
        </w:tc>
        <w:tc>
          <w:tcPr>
            <w:tcW w:w="1012" w:type="dxa"/>
            <w:noWrap/>
          </w:tcPr>
          <w:p w:rsidR="00967CE0" w:rsidRPr="001165A6" w:rsidRDefault="00967CE0" w:rsidP="0059179E">
            <w:pPr>
              <w:pStyle w:val="Tabletextleft"/>
            </w:pPr>
            <w:r w:rsidRPr="001165A6">
              <w:t>127.4275</w:t>
            </w:r>
          </w:p>
        </w:tc>
        <w:tc>
          <w:tcPr>
            <w:tcW w:w="1011" w:type="dxa"/>
            <w:noWrap/>
          </w:tcPr>
          <w:p w:rsidR="00967CE0" w:rsidRPr="001165A6" w:rsidRDefault="00967CE0" w:rsidP="0059179E">
            <w:pPr>
              <w:pStyle w:val="Tabletextleft"/>
            </w:pPr>
            <w:r w:rsidRPr="001165A6">
              <w:t>61.2</w:t>
            </w:r>
          </w:p>
        </w:tc>
        <w:tc>
          <w:tcPr>
            <w:tcW w:w="1124" w:type="dxa"/>
          </w:tcPr>
          <w:p w:rsidR="00967CE0" w:rsidRPr="00967CE0" w:rsidRDefault="00967CE0" w:rsidP="0059179E">
            <w:pPr>
              <w:pStyle w:val="Tabletextleft"/>
            </w:pPr>
            <w:r w:rsidRPr="00967CE0">
              <w:t>-12.0684</w:t>
            </w:r>
          </w:p>
        </w:tc>
        <w:tc>
          <w:tcPr>
            <w:tcW w:w="1010" w:type="dxa"/>
          </w:tcPr>
          <w:p w:rsidR="00967CE0" w:rsidRPr="00967CE0" w:rsidRDefault="00967CE0" w:rsidP="0059179E">
            <w:pPr>
              <w:pStyle w:val="Tabletextleft"/>
            </w:pPr>
            <w:r w:rsidRPr="00967CE0">
              <w:t>127.427</w:t>
            </w:r>
            <w:r>
              <w:t>9</w:t>
            </w:r>
          </w:p>
        </w:tc>
        <w:tc>
          <w:tcPr>
            <w:tcW w:w="967" w:type="dxa"/>
          </w:tcPr>
          <w:p w:rsidR="00967CE0" w:rsidRPr="00967CE0" w:rsidRDefault="00967CE0" w:rsidP="0059179E">
            <w:pPr>
              <w:pStyle w:val="Tabletextleft"/>
            </w:pPr>
            <w:r w:rsidRPr="00967CE0">
              <w:t>64.9</w:t>
            </w:r>
          </w:p>
        </w:tc>
        <w:tc>
          <w:tcPr>
            <w:tcW w:w="904" w:type="dxa"/>
          </w:tcPr>
          <w:p w:rsidR="00967CE0" w:rsidRPr="005730ED" w:rsidRDefault="00967CE0" w:rsidP="0059179E">
            <w:pPr>
              <w:pStyle w:val="Tabletextleft"/>
            </w:pPr>
            <w:r w:rsidRPr="005730ED">
              <w:t>1.15</w:t>
            </w:r>
          </w:p>
        </w:tc>
        <w:tc>
          <w:tcPr>
            <w:tcW w:w="3847" w:type="dxa"/>
            <w:noWrap/>
          </w:tcPr>
          <w:p w:rsidR="00967CE0" w:rsidRPr="005730ED" w:rsidRDefault="00967CE0" w:rsidP="0059179E">
            <w:pPr>
              <w:pStyle w:val="Tabletextleft"/>
            </w:pPr>
            <w:r w:rsidRPr="005730ED">
              <w:t>Carbonate gravel with sponges</w:t>
            </w:r>
          </w:p>
        </w:tc>
      </w:tr>
      <w:tr w:rsidR="00967CE0" w:rsidRPr="008763B6"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1</w:t>
            </w:r>
          </w:p>
        </w:tc>
        <w:tc>
          <w:tcPr>
            <w:tcW w:w="825" w:type="dxa"/>
            <w:noWrap/>
          </w:tcPr>
          <w:p w:rsidR="00967CE0" w:rsidRPr="005730ED" w:rsidRDefault="00967CE0" w:rsidP="005730ED">
            <w:pPr>
              <w:pStyle w:val="Tabletextleft"/>
            </w:pPr>
            <w:r w:rsidRPr="005730ED">
              <w:t>16</w:t>
            </w:r>
          </w:p>
        </w:tc>
        <w:tc>
          <w:tcPr>
            <w:tcW w:w="1801" w:type="dxa"/>
            <w:noWrap/>
          </w:tcPr>
          <w:p w:rsidR="00967CE0" w:rsidRPr="005730ED" w:rsidRDefault="00967CE0" w:rsidP="005730ED">
            <w:pPr>
              <w:pStyle w:val="Tabletextleft"/>
            </w:pPr>
            <w:r w:rsidRPr="005730ED">
              <w:t>SOL5650/016BS004</w:t>
            </w:r>
          </w:p>
        </w:tc>
        <w:tc>
          <w:tcPr>
            <w:tcW w:w="945" w:type="dxa"/>
            <w:noWrap/>
          </w:tcPr>
          <w:p w:rsidR="00967CE0" w:rsidRPr="001165A6" w:rsidRDefault="00967CE0" w:rsidP="0059179E">
            <w:pPr>
              <w:pStyle w:val="Tabletextleft"/>
            </w:pPr>
            <w:r w:rsidRPr="001165A6">
              <w:t>-12.080</w:t>
            </w:r>
            <w:r>
              <w:t>1</w:t>
            </w:r>
          </w:p>
        </w:tc>
        <w:tc>
          <w:tcPr>
            <w:tcW w:w="1012" w:type="dxa"/>
            <w:noWrap/>
          </w:tcPr>
          <w:p w:rsidR="00967CE0" w:rsidRPr="001165A6" w:rsidRDefault="00967CE0" w:rsidP="0059179E">
            <w:pPr>
              <w:pStyle w:val="Tabletextleft"/>
            </w:pPr>
            <w:r w:rsidRPr="001165A6">
              <w:t>127.4290</w:t>
            </w:r>
          </w:p>
        </w:tc>
        <w:tc>
          <w:tcPr>
            <w:tcW w:w="1011" w:type="dxa"/>
            <w:noWrap/>
          </w:tcPr>
          <w:p w:rsidR="00967CE0" w:rsidRPr="001165A6" w:rsidRDefault="00967CE0" w:rsidP="0059179E">
            <w:pPr>
              <w:pStyle w:val="Tabletextleft"/>
            </w:pPr>
            <w:r w:rsidRPr="001165A6">
              <w:t>44.9</w:t>
            </w:r>
          </w:p>
        </w:tc>
        <w:tc>
          <w:tcPr>
            <w:tcW w:w="1124" w:type="dxa"/>
          </w:tcPr>
          <w:p w:rsidR="00967CE0" w:rsidRPr="00967CE0" w:rsidRDefault="00967CE0" w:rsidP="0059179E">
            <w:pPr>
              <w:pStyle w:val="Tabletextleft"/>
            </w:pPr>
            <w:r w:rsidRPr="00967CE0">
              <w:t>-12.0803</w:t>
            </w:r>
          </w:p>
        </w:tc>
        <w:tc>
          <w:tcPr>
            <w:tcW w:w="1010" w:type="dxa"/>
          </w:tcPr>
          <w:p w:rsidR="00967CE0" w:rsidRPr="00967CE0" w:rsidRDefault="00967CE0" w:rsidP="0059179E">
            <w:pPr>
              <w:pStyle w:val="Tabletextleft"/>
            </w:pPr>
            <w:r w:rsidRPr="00967CE0">
              <w:t>127.4296</w:t>
            </w:r>
          </w:p>
        </w:tc>
        <w:tc>
          <w:tcPr>
            <w:tcW w:w="967" w:type="dxa"/>
          </w:tcPr>
          <w:p w:rsidR="00967CE0" w:rsidRPr="00967CE0" w:rsidRDefault="00967CE0" w:rsidP="0059179E">
            <w:pPr>
              <w:pStyle w:val="Tabletextleft"/>
            </w:pPr>
            <w:r w:rsidRPr="00967CE0">
              <w:t>46.7</w:t>
            </w:r>
          </w:p>
        </w:tc>
        <w:tc>
          <w:tcPr>
            <w:tcW w:w="904" w:type="dxa"/>
          </w:tcPr>
          <w:p w:rsidR="00967CE0" w:rsidRPr="005730ED" w:rsidRDefault="00967CE0" w:rsidP="0059179E">
            <w:pPr>
              <w:pStyle w:val="Tabletextleft"/>
            </w:pPr>
            <w:r w:rsidRPr="005730ED">
              <w:t>64.57</w:t>
            </w:r>
          </w:p>
        </w:tc>
        <w:tc>
          <w:tcPr>
            <w:tcW w:w="3847" w:type="dxa"/>
            <w:noWrap/>
          </w:tcPr>
          <w:p w:rsidR="00967CE0" w:rsidRPr="005730ED" w:rsidRDefault="00967CE0" w:rsidP="0059179E">
            <w:pPr>
              <w:pStyle w:val="Tabletextleft"/>
            </w:pPr>
            <w:r w:rsidRPr="005730ED">
              <w:t>Sponges</w:t>
            </w:r>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2</w:t>
            </w:r>
          </w:p>
        </w:tc>
        <w:tc>
          <w:tcPr>
            <w:tcW w:w="825" w:type="dxa"/>
            <w:noWrap/>
          </w:tcPr>
          <w:p w:rsidR="00967CE0" w:rsidRPr="005730ED" w:rsidRDefault="00967CE0" w:rsidP="005730ED">
            <w:pPr>
              <w:pStyle w:val="Tabletextleft"/>
            </w:pPr>
            <w:r w:rsidRPr="005730ED">
              <w:t>24</w:t>
            </w:r>
          </w:p>
        </w:tc>
        <w:tc>
          <w:tcPr>
            <w:tcW w:w="1801" w:type="dxa"/>
            <w:noWrap/>
          </w:tcPr>
          <w:p w:rsidR="00967CE0" w:rsidRPr="005730ED" w:rsidRDefault="00967CE0" w:rsidP="005730ED">
            <w:pPr>
              <w:pStyle w:val="Tabletextleft"/>
            </w:pPr>
            <w:r w:rsidRPr="005730ED">
              <w:t>SOL5650/024BS005</w:t>
            </w:r>
          </w:p>
        </w:tc>
        <w:tc>
          <w:tcPr>
            <w:tcW w:w="945" w:type="dxa"/>
            <w:noWrap/>
          </w:tcPr>
          <w:p w:rsidR="00967CE0" w:rsidRPr="001165A6" w:rsidRDefault="00967CE0" w:rsidP="0059179E">
            <w:pPr>
              <w:pStyle w:val="Tabletextleft"/>
            </w:pPr>
            <w:r w:rsidRPr="001165A6">
              <w:t>-11.8864</w:t>
            </w:r>
          </w:p>
        </w:tc>
        <w:tc>
          <w:tcPr>
            <w:tcW w:w="1012" w:type="dxa"/>
            <w:noWrap/>
          </w:tcPr>
          <w:p w:rsidR="00967CE0" w:rsidRPr="001165A6" w:rsidRDefault="00967CE0" w:rsidP="0059179E">
            <w:pPr>
              <w:pStyle w:val="Tabletextleft"/>
            </w:pPr>
            <w:r w:rsidRPr="001165A6">
              <w:t>127.097</w:t>
            </w:r>
            <w:r>
              <w:t>1</w:t>
            </w:r>
          </w:p>
        </w:tc>
        <w:tc>
          <w:tcPr>
            <w:tcW w:w="1011" w:type="dxa"/>
            <w:noWrap/>
          </w:tcPr>
          <w:p w:rsidR="00967CE0" w:rsidRPr="001165A6" w:rsidRDefault="00967CE0" w:rsidP="0059179E">
            <w:pPr>
              <w:pStyle w:val="Tabletextleft"/>
            </w:pPr>
            <w:r w:rsidRPr="001165A6">
              <w:t>83.7</w:t>
            </w:r>
          </w:p>
        </w:tc>
        <w:tc>
          <w:tcPr>
            <w:tcW w:w="1124" w:type="dxa"/>
          </w:tcPr>
          <w:p w:rsidR="00967CE0" w:rsidRPr="00967CE0" w:rsidRDefault="00967CE0" w:rsidP="0059179E">
            <w:pPr>
              <w:pStyle w:val="Tabletextleft"/>
            </w:pPr>
            <w:r w:rsidRPr="00967CE0">
              <w:t>-11.8862</w:t>
            </w:r>
          </w:p>
        </w:tc>
        <w:tc>
          <w:tcPr>
            <w:tcW w:w="1010" w:type="dxa"/>
          </w:tcPr>
          <w:p w:rsidR="00967CE0" w:rsidRPr="00967CE0" w:rsidRDefault="00967CE0" w:rsidP="0059179E">
            <w:pPr>
              <w:pStyle w:val="Tabletextleft"/>
            </w:pPr>
            <w:r w:rsidRPr="00967CE0">
              <w:t>127.0964</w:t>
            </w:r>
          </w:p>
        </w:tc>
        <w:tc>
          <w:tcPr>
            <w:tcW w:w="967" w:type="dxa"/>
          </w:tcPr>
          <w:p w:rsidR="00967CE0" w:rsidRPr="00967CE0" w:rsidRDefault="00967CE0" w:rsidP="0059179E">
            <w:pPr>
              <w:pStyle w:val="Tabletextleft"/>
            </w:pPr>
            <w:r w:rsidRPr="00967CE0">
              <w:t>82.9</w:t>
            </w:r>
          </w:p>
        </w:tc>
        <w:tc>
          <w:tcPr>
            <w:tcW w:w="904" w:type="dxa"/>
          </w:tcPr>
          <w:p w:rsidR="00967CE0" w:rsidRPr="005730ED" w:rsidRDefault="00967CE0" w:rsidP="0059179E">
            <w:pPr>
              <w:pStyle w:val="Tabletextleft"/>
            </w:pPr>
            <w:r w:rsidRPr="005730ED">
              <w:t>0.14</w:t>
            </w:r>
          </w:p>
        </w:tc>
        <w:tc>
          <w:tcPr>
            <w:tcW w:w="3847" w:type="dxa"/>
            <w:noWrap/>
          </w:tcPr>
          <w:p w:rsidR="00967CE0" w:rsidRPr="005730ED" w:rsidRDefault="00967CE0" w:rsidP="0059179E">
            <w:pPr>
              <w:pStyle w:val="Tabletextleft"/>
            </w:pPr>
            <w:r w:rsidRPr="005730ED">
              <w:t xml:space="preserve">Mostly mud; limited </w:t>
            </w:r>
            <w:proofErr w:type="spellStart"/>
            <w:r w:rsidRPr="005730ED">
              <w:t>epibenthos</w:t>
            </w:r>
            <w:proofErr w:type="spellEnd"/>
          </w:p>
        </w:tc>
      </w:tr>
      <w:tr w:rsidR="00967CE0" w:rsidRPr="008763B6"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2</w:t>
            </w:r>
          </w:p>
        </w:tc>
        <w:tc>
          <w:tcPr>
            <w:tcW w:w="825" w:type="dxa"/>
            <w:noWrap/>
          </w:tcPr>
          <w:p w:rsidR="00967CE0" w:rsidRPr="005730ED" w:rsidRDefault="00967CE0" w:rsidP="005730ED">
            <w:pPr>
              <w:pStyle w:val="Tabletextleft"/>
            </w:pPr>
            <w:r w:rsidRPr="005730ED">
              <w:t>25</w:t>
            </w:r>
          </w:p>
        </w:tc>
        <w:tc>
          <w:tcPr>
            <w:tcW w:w="1801" w:type="dxa"/>
            <w:noWrap/>
          </w:tcPr>
          <w:p w:rsidR="00967CE0" w:rsidRPr="005730ED" w:rsidRDefault="00967CE0" w:rsidP="005730ED">
            <w:pPr>
              <w:pStyle w:val="Tabletextleft"/>
            </w:pPr>
            <w:r w:rsidRPr="005730ED">
              <w:t>SOL5650/025BS006</w:t>
            </w:r>
          </w:p>
        </w:tc>
        <w:tc>
          <w:tcPr>
            <w:tcW w:w="945" w:type="dxa"/>
            <w:noWrap/>
          </w:tcPr>
          <w:p w:rsidR="00967CE0" w:rsidRPr="001165A6" w:rsidRDefault="00967CE0" w:rsidP="0059179E">
            <w:pPr>
              <w:pStyle w:val="Tabletextleft"/>
            </w:pPr>
            <w:r w:rsidRPr="001165A6">
              <w:t>-11.8920</w:t>
            </w:r>
          </w:p>
        </w:tc>
        <w:tc>
          <w:tcPr>
            <w:tcW w:w="1012" w:type="dxa"/>
            <w:noWrap/>
          </w:tcPr>
          <w:p w:rsidR="00967CE0" w:rsidRPr="001165A6" w:rsidRDefault="00967CE0" w:rsidP="0059179E">
            <w:pPr>
              <w:pStyle w:val="Tabletextleft"/>
            </w:pPr>
            <w:r w:rsidRPr="001165A6">
              <w:t>127.075</w:t>
            </w:r>
            <w:r>
              <w:t>3</w:t>
            </w:r>
          </w:p>
        </w:tc>
        <w:tc>
          <w:tcPr>
            <w:tcW w:w="1011" w:type="dxa"/>
            <w:noWrap/>
          </w:tcPr>
          <w:p w:rsidR="00967CE0" w:rsidRPr="001165A6" w:rsidRDefault="00967CE0" w:rsidP="0059179E">
            <w:pPr>
              <w:pStyle w:val="Tabletextleft"/>
            </w:pPr>
            <w:r w:rsidRPr="001165A6">
              <w:t>74.1</w:t>
            </w:r>
          </w:p>
        </w:tc>
        <w:tc>
          <w:tcPr>
            <w:tcW w:w="1124" w:type="dxa"/>
          </w:tcPr>
          <w:p w:rsidR="00967CE0" w:rsidRPr="00967CE0" w:rsidRDefault="00967CE0" w:rsidP="0059179E">
            <w:pPr>
              <w:pStyle w:val="Tabletextleft"/>
            </w:pPr>
            <w:r w:rsidRPr="00967CE0">
              <w:t>-11.8920</w:t>
            </w:r>
          </w:p>
        </w:tc>
        <w:tc>
          <w:tcPr>
            <w:tcW w:w="1010" w:type="dxa"/>
          </w:tcPr>
          <w:p w:rsidR="00967CE0" w:rsidRPr="00967CE0" w:rsidRDefault="00967CE0" w:rsidP="0059179E">
            <w:pPr>
              <w:pStyle w:val="Tabletextleft"/>
            </w:pPr>
            <w:r w:rsidRPr="00967CE0">
              <w:t>127.0750</w:t>
            </w:r>
          </w:p>
        </w:tc>
        <w:tc>
          <w:tcPr>
            <w:tcW w:w="967" w:type="dxa"/>
          </w:tcPr>
          <w:p w:rsidR="00967CE0" w:rsidRPr="00967CE0" w:rsidRDefault="00967CE0" w:rsidP="0059179E">
            <w:pPr>
              <w:pStyle w:val="Tabletextleft"/>
            </w:pPr>
            <w:r w:rsidRPr="00967CE0">
              <w:t>74.2</w:t>
            </w:r>
          </w:p>
        </w:tc>
        <w:tc>
          <w:tcPr>
            <w:tcW w:w="904" w:type="dxa"/>
          </w:tcPr>
          <w:p w:rsidR="00967CE0" w:rsidRPr="005730ED" w:rsidRDefault="00967CE0" w:rsidP="0059179E">
            <w:pPr>
              <w:pStyle w:val="Tabletextleft"/>
            </w:pPr>
            <w:r w:rsidRPr="005730ED">
              <w:t>0.32</w:t>
            </w:r>
          </w:p>
        </w:tc>
        <w:tc>
          <w:tcPr>
            <w:tcW w:w="3847" w:type="dxa"/>
            <w:noWrap/>
          </w:tcPr>
          <w:p w:rsidR="00967CE0" w:rsidRPr="005730ED" w:rsidRDefault="00967CE0" w:rsidP="0059179E">
            <w:pPr>
              <w:pStyle w:val="Tabletextleft"/>
            </w:pPr>
            <w:r w:rsidRPr="005730ED">
              <w:t xml:space="preserve">Mostly mud; limited </w:t>
            </w:r>
            <w:proofErr w:type="spellStart"/>
            <w:r w:rsidRPr="005730ED">
              <w:t>epibenthos</w:t>
            </w:r>
            <w:proofErr w:type="spellEnd"/>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2</w:t>
            </w:r>
          </w:p>
        </w:tc>
        <w:tc>
          <w:tcPr>
            <w:tcW w:w="825" w:type="dxa"/>
            <w:noWrap/>
          </w:tcPr>
          <w:p w:rsidR="00967CE0" w:rsidRPr="005730ED" w:rsidRDefault="00967CE0" w:rsidP="005730ED">
            <w:pPr>
              <w:pStyle w:val="Tabletextleft"/>
            </w:pPr>
            <w:r w:rsidRPr="005730ED">
              <w:t>26</w:t>
            </w:r>
          </w:p>
        </w:tc>
        <w:tc>
          <w:tcPr>
            <w:tcW w:w="1801" w:type="dxa"/>
            <w:noWrap/>
          </w:tcPr>
          <w:p w:rsidR="00967CE0" w:rsidRPr="005730ED" w:rsidRDefault="00967CE0" w:rsidP="005730ED">
            <w:pPr>
              <w:pStyle w:val="Tabletextleft"/>
            </w:pPr>
            <w:r w:rsidRPr="005730ED">
              <w:t>SOL5650/026BS007</w:t>
            </w:r>
          </w:p>
        </w:tc>
        <w:tc>
          <w:tcPr>
            <w:tcW w:w="945" w:type="dxa"/>
            <w:noWrap/>
          </w:tcPr>
          <w:p w:rsidR="00967CE0" w:rsidRPr="001165A6" w:rsidRDefault="00967CE0" w:rsidP="0059179E">
            <w:pPr>
              <w:pStyle w:val="Tabletextleft"/>
            </w:pPr>
            <w:r w:rsidRPr="001165A6">
              <w:t>-11.8993</w:t>
            </w:r>
          </w:p>
        </w:tc>
        <w:tc>
          <w:tcPr>
            <w:tcW w:w="1012" w:type="dxa"/>
            <w:noWrap/>
          </w:tcPr>
          <w:p w:rsidR="00967CE0" w:rsidRPr="001165A6" w:rsidRDefault="00967CE0" w:rsidP="0059179E">
            <w:pPr>
              <w:pStyle w:val="Tabletextleft"/>
            </w:pPr>
            <w:r w:rsidRPr="001165A6">
              <w:t>127.0981</w:t>
            </w:r>
          </w:p>
        </w:tc>
        <w:tc>
          <w:tcPr>
            <w:tcW w:w="1011" w:type="dxa"/>
            <w:noWrap/>
          </w:tcPr>
          <w:p w:rsidR="00967CE0" w:rsidRPr="001165A6" w:rsidRDefault="00967CE0" w:rsidP="0059179E">
            <w:pPr>
              <w:pStyle w:val="Tabletextleft"/>
            </w:pPr>
            <w:r w:rsidRPr="001165A6">
              <w:t>58</w:t>
            </w:r>
          </w:p>
        </w:tc>
        <w:tc>
          <w:tcPr>
            <w:tcW w:w="1124" w:type="dxa"/>
          </w:tcPr>
          <w:p w:rsidR="00967CE0" w:rsidRPr="00967CE0" w:rsidRDefault="00967CE0" w:rsidP="0059179E">
            <w:pPr>
              <w:pStyle w:val="Tabletextleft"/>
            </w:pPr>
            <w:r w:rsidRPr="00967CE0">
              <w:t>-11.8989</w:t>
            </w:r>
          </w:p>
        </w:tc>
        <w:tc>
          <w:tcPr>
            <w:tcW w:w="1010" w:type="dxa"/>
          </w:tcPr>
          <w:p w:rsidR="00967CE0" w:rsidRPr="00967CE0" w:rsidRDefault="00967CE0" w:rsidP="0059179E">
            <w:pPr>
              <w:pStyle w:val="Tabletextleft"/>
            </w:pPr>
            <w:r w:rsidRPr="00967CE0">
              <w:t>127.0979</w:t>
            </w:r>
          </w:p>
        </w:tc>
        <w:tc>
          <w:tcPr>
            <w:tcW w:w="967" w:type="dxa"/>
          </w:tcPr>
          <w:p w:rsidR="00967CE0" w:rsidRPr="00967CE0" w:rsidRDefault="00967CE0" w:rsidP="0059179E">
            <w:pPr>
              <w:pStyle w:val="Tabletextleft"/>
            </w:pPr>
            <w:r w:rsidRPr="00967CE0">
              <w:t>58</w:t>
            </w:r>
          </w:p>
        </w:tc>
        <w:tc>
          <w:tcPr>
            <w:tcW w:w="904" w:type="dxa"/>
          </w:tcPr>
          <w:p w:rsidR="00967CE0" w:rsidRPr="005730ED" w:rsidRDefault="00967CE0" w:rsidP="0059179E">
            <w:pPr>
              <w:pStyle w:val="Tabletextleft"/>
            </w:pPr>
            <w:r w:rsidRPr="005730ED">
              <w:t>0.76</w:t>
            </w:r>
          </w:p>
        </w:tc>
        <w:tc>
          <w:tcPr>
            <w:tcW w:w="3847" w:type="dxa"/>
            <w:noWrap/>
          </w:tcPr>
          <w:p w:rsidR="00967CE0" w:rsidRPr="005730ED" w:rsidRDefault="00967CE0" w:rsidP="0059179E">
            <w:pPr>
              <w:pStyle w:val="Tabletextleft"/>
            </w:pPr>
            <w:r w:rsidRPr="005730ED">
              <w:t>Sponges, corals, cemented carbonates</w:t>
            </w:r>
          </w:p>
        </w:tc>
      </w:tr>
      <w:tr w:rsidR="00967CE0" w:rsidRPr="008763B6"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2</w:t>
            </w:r>
          </w:p>
        </w:tc>
        <w:tc>
          <w:tcPr>
            <w:tcW w:w="825" w:type="dxa"/>
            <w:noWrap/>
          </w:tcPr>
          <w:p w:rsidR="00967CE0" w:rsidRPr="005730ED" w:rsidRDefault="00967CE0" w:rsidP="005730ED">
            <w:pPr>
              <w:pStyle w:val="Tabletextleft"/>
            </w:pPr>
            <w:r w:rsidRPr="005730ED">
              <w:t>29</w:t>
            </w:r>
          </w:p>
        </w:tc>
        <w:tc>
          <w:tcPr>
            <w:tcW w:w="1801" w:type="dxa"/>
            <w:noWrap/>
          </w:tcPr>
          <w:p w:rsidR="00967CE0" w:rsidRPr="005730ED" w:rsidRDefault="00967CE0" w:rsidP="005730ED">
            <w:pPr>
              <w:pStyle w:val="Tabletextleft"/>
            </w:pPr>
            <w:r w:rsidRPr="005730ED">
              <w:t>SOL5650/029BS008</w:t>
            </w:r>
          </w:p>
        </w:tc>
        <w:tc>
          <w:tcPr>
            <w:tcW w:w="945" w:type="dxa"/>
            <w:noWrap/>
          </w:tcPr>
          <w:p w:rsidR="00967CE0" w:rsidRPr="001165A6" w:rsidRDefault="00967CE0" w:rsidP="0059179E">
            <w:pPr>
              <w:pStyle w:val="Tabletextleft"/>
            </w:pPr>
            <w:r w:rsidRPr="001165A6">
              <w:t>-11.8990</w:t>
            </w:r>
          </w:p>
        </w:tc>
        <w:tc>
          <w:tcPr>
            <w:tcW w:w="1012" w:type="dxa"/>
            <w:noWrap/>
          </w:tcPr>
          <w:p w:rsidR="00967CE0" w:rsidRPr="001165A6" w:rsidRDefault="00967CE0" w:rsidP="0059179E">
            <w:pPr>
              <w:pStyle w:val="Tabletextleft"/>
            </w:pPr>
            <w:r w:rsidRPr="001165A6">
              <w:t>127.1024</w:t>
            </w:r>
          </w:p>
        </w:tc>
        <w:tc>
          <w:tcPr>
            <w:tcW w:w="1011" w:type="dxa"/>
            <w:noWrap/>
          </w:tcPr>
          <w:p w:rsidR="00967CE0" w:rsidRPr="001165A6" w:rsidRDefault="00967CE0" w:rsidP="0059179E">
            <w:pPr>
              <w:pStyle w:val="Tabletextleft"/>
            </w:pPr>
            <w:r w:rsidRPr="001165A6">
              <w:t>57.9</w:t>
            </w:r>
          </w:p>
        </w:tc>
        <w:tc>
          <w:tcPr>
            <w:tcW w:w="1124" w:type="dxa"/>
          </w:tcPr>
          <w:p w:rsidR="00967CE0" w:rsidRPr="00967CE0" w:rsidRDefault="00967CE0" w:rsidP="0059179E">
            <w:pPr>
              <w:pStyle w:val="Tabletextleft"/>
            </w:pPr>
            <w:r w:rsidRPr="00967CE0">
              <w:t>-11.898</w:t>
            </w:r>
            <w:r>
              <w:t>9</w:t>
            </w:r>
          </w:p>
        </w:tc>
        <w:tc>
          <w:tcPr>
            <w:tcW w:w="1010" w:type="dxa"/>
          </w:tcPr>
          <w:p w:rsidR="00967CE0" w:rsidRPr="00967CE0" w:rsidRDefault="00967CE0" w:rsidP="0059179E">
            <w:pPr>
              <w:pStyle w:val="Tabletextleft"/>
            </w:pPr>
            <w:r w:rsidRPr="00967CE0">
              <w:t>127.102</w:t>
            </w:r>
            <w:r>
              <w:t>7</w:t>
            </w:r>
          </w:p>
        </w:tc>
        <w:tc>
          <w:tcPr>
            <w:tcW w:w="967" w:type="dxa"/>
          </w:tcPr>
          <w:p w:rsidR="00967CE0" w:rsidRPr="00967CE0" w:rsidRDefault="00967CE0" w:rsidP="0059179E">
            <w:pPr>
              <w:pStyle w:val="Tabletextleft"/>
            </w:pPr>
            <w:r w:rsidRPr="00967CE0">
              <w:t>58.4</w:t>
            </w:r>
          </w:p>
        </w:tc>
        <w:tc>
          <w:tcPr>
            <w:tcW w:w="904" w:type="dxa"/>
          </w:tcPr>
          <w:p w:rsidR="00967CE0" w:rsidRPr="005730ED" w:rsidRDefault="00967CE0" w:rsidP="0059179E">
            <w:pPr>
              <w:pStyle w:val="Tabletextleft"/>
            </w:pPr>
            <w:r w:rsidRPr="005730ED">
              <w:t>18.02</w:t>
            </w:r>
          </w:p>
        </w:tc>
        <w:tc>
          <w:tcPr>
            <w:tcW w:w="3847" w:type="dxa"/>
            <w:noWrap/>
          </w:tcPr>
          <w:p w:rsidR="00967CE0" w:rsidRPr="005730ED" w:rsidRDefault="00967CE0" w:rsidP="0059179E">
            <w:pPr>
              <w:pStyle w:val="Tabletextleft"/>
              <w:rPr>
                <w:szCs w:val="16"/>
              </w:rPr>
            </w:pPr>
            <w:r w:rsidRPr="005730ED">
              <w:rPr>
                <w:szCs w:val="16"/>
              </w:rPr>
              <w:t xml:space="preserve">Sponges, gorgonians </w:t>
            </w:r>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2</w:t>
            </w:r>
          </w:p>
        </w:tc>
        <w:tc>
          <w:tcPr>
            <w:tcW w:w="825" w:type="dxa"/>
            <w:noWrap/>
          </w:tcPr>
          <w:p w:rsidR="00967CE0" w:rsidRPr="005730ED" w:rsidRDefault="00967CE0" w:rsidP="005730ED">
            <w:pPr>
              <w:pStyle w:val="Tabletextleft"/>
            </w:pPr>
            <w:r w:rsidRPr="005730ED">
              <w:t>31</w:t>
            </w:r>
          </w:p>
        </w:tc>
        <w:tc>
          <w:tcPr>
            <w:tcW w:w="1801" w:type="dxa"/>
            <w:noWrap/>
          </w:tcPr>
          <w:p w:rsidR="00967CE0" w:rsidRPr="005730ED" w:rsidRDefault="00967CE0" w:rsidP="005730ED">
            <w:pPr>
              <w:pStyle w:val="Tabletextleft"/>
            </w:pPr>
            <w:r w:rsidRPr="005730ED">
              <w:t>SOL5650/031BS009</w:t>
            </w:r>
          </w:p>
        </w:tc>
        <w:tc>
          <w:tcPr>
            <w:tcW w:w="945" w:type="dxa"/>
            <w:noWrap/>
          </w:tcPr>
          <w:p w:rsidR="00967CE0" w:rsidRPr="001165A6" w:rsidRDefault="00967CE0" w:rsidP="0059179E">
            <w:pPr>
              <w:pStyle w:val="Tabletextleft"/>
            </w:pPr>
            <w:r w:rsidRPr="001165A6">
              <w:t>-11.7945</w:t>
            </w:r>
          </w:p>
        </w:tc>
        <w:tc>
          <w:tcPr>
            <w:tcW w:w="1012" w:type="dxa"/>
            <w:noWrap/>
          </w:tcPr>
          <w:p w:rsidR="00967CE0" w:rsidRPr="001165A6" w:rsidRDefault="00967CE0" w:rsidP="0059179E">
            <w:pPr>
              <w:pStyle w:val="Tabletextleft"/>
            </w:pPr>
            <w:r w:rsidRPr="001165A6">
              <w:t>126.986</w:t>
            </w:r>
            <w:r>
              <w:t>0</w:t>
            </w:r>
          </w:p>
        </w:tc>
        <w:tc>
          <w:tcPr>
            <w:tcW w:w="1011" w:type="dxa"/>
            <w:noWrap/>
          </w:tcPr>
          <w:p w:rsidR="00967CE0" w:rsidRPr="001165A6" w:rsidRDefault="00967CE0" w:rsidP="0059179E">
            <w:pPr>
              <w:pStyle w:val="Tabletextleft"/>
            </w:pPr>
            <w:r w:rsidRPr="001165A6">
              <w:t>82.7</w:t>
            </w:r>
          </w:p>
        </w:tc>
        <w:tc>
          <w:tcPr>
            <w:tcW w:w="1124" w:type="dxa"/>
          </w:tcPr>
          <w:p w:rsidR="00967CE0" w:rsidRPr="00967CE0" w:rsidRDefault="00967CE0" w:rsidP="0059179E">
            <w:pPr>
              <w:pStyle w:val="Tabletextleft"/>
            </w:pPr>
            <w:r>
              <w:t>-11.7949</w:t>
            </w:r>
          </w:p>
        </w:tc>
        <w:tc>
          <w:tcPr>
            <w:tcW w:w="1010" w:type="dxa"/>
          </w:tcPr>
          <w:p w:rsidR="00967CE0" w:rsidRPr="00967CE0" w:rsidRDefault="00967CE0" w:rsidP="0059179E">
            <w:pPr>
              <w:pStyle w:val="Tabletextleft"/>
            </w:pPr>
            <w:r w:rsidRPr="00967CE0">
              <w:t>126.9856</w:t>
            </w:r>
          </w:p>
        </w:tc>
        <w:tc>
          <w:tcPr>
            <w:tcW w:w="967" w:type="dxa"/>
          </w:tcPr>
          <w:p w:rsidR="00967CE0" w:rsidRPr="00967CE0" w:rsidRDefault="00967CE0" w:rsidP="0059179E">
            <w:pPr>
              <w:pStyle w:val="Tabletextleft"/>
            </w:pPr>
            <w:r w:rsidRPr="00967CE0">
              <w:t>82.3</w:t>
            </w:r>
          </w:p>
        </w:tc>
        <w:tc>
          <w:tcPr>
            <w:tcW w:w="904" w:type="dxa"/>
          </w:tcPr>
          <w:p w:rsidR="00967CE0" w:rsidRPr="005730ED" w:rsidRDefault="00967CE0" w:rsidP="0059179E">
            <w:pPr>
              <w:pStyle w:val="Tabletextleft"/>
            </w:pPr>
            <w:r w:rsidRPr="005730ED">
              <w:t>2.12</w:t>
            </w:r>
          </w:p>
        </w:tc>
        <w:tc>
          <w:tcPr>
            <w:tcW w:w="3847" w:type="dxa"/>
            <w:noWrap/>
          </w:tcPr>
          <w:p w:rsidR="00967CE0" w:rsidRPr="005730ED" w:rsidRDefault="00967CE0" w:rsidP="0059179E">
            <w:pPr>
              <w:pStyle w:val="Tabletextleft"/>
              <w:rPr>
                <w:szCs w:val="16"/>
              </w:rPr>
            </w:pPr>
            <w:r w:rsidRPr="005730ED">
              <w:rPr>
                <w:szCs w:val="16"/>
              </w:rPr>
              <w:t>Large cobble sized block of coral - sampled in pieces for analysis (C-14)</w:t>
            </w:r>
          </w:p>
        </w:tc>
      </w:tr>
      <w:tr w:rsidR="00967CE0" w:rsidRPr="008763B6"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2</w:t>
            </w:r>
          </w:p>
        </w:tc>
        <w:tc>
          <w:tcPr>
            <w:tcW w:w="825" w:type="dxa"/>
            <w:noWrap/>
          </w:tcPr>
          <w:p w:rsidR="00967CE0" w:rsidRPr="005730ED" w:rsidRDefault="00967CE0" w:rsidP="005730ED">
            <w:pPr>
              <w:pStyle w:val="Tabletextleft"/>
            </w:pPr>
            <w:r w:rsidRPr="005730ED">
              <w:t>36</w:t>
            </w:r>
          </w:p>
        </w:tc>
        <w:tc>
          <w:tcPr>
            <w:tcW w:w="1801" w:type="dxa"/>
            <w:noWrap/>
          </w:tcPr>
          <w:p w:rsidR="00967CE0" w:rsidRPr="005730ED" w:rsidRDefault="00967CE0" w:rsidP="005730ED">
            <w:pPr>
              <w:pStyle w:val="Tabletextleft"/>
            </w:pPr>
            <w:r w:rsidRPr="005730ED">
              <w:t>SOL5650/036BS010</w:t>
            </w:r>
          </w:p>
        </w:tc>
        <w:tc>
          <w:tcPr>
            <w:tcW w:w="945" w:type="dxa"/>
            <w:noWrap/>
          </w:tcPr>
          <w:p w:rsidR="00967CE0" w:rsidRPr="001165A6" w:rsidRDefault="00967CE0" w:rsidP="0059179E">
            <w:pPr>
              <w:pStyle w:val="Tabletextleft"/>
            </w:pPr>
            <w:r w:rsidRPr="001165A6">
              <w:t>-11.8168</w:t>
            </w:r>
          </w:p>
        </w:tc>
        <w:tc>
          <w:tcPr>
            <w:tcW w:w="1012" w:type="dxa"/>
            <w:noWrap/>
          </w:tcPr>
          <w:p w:rsidR="00967CE0" w:rsidRPr="001165A6" w:rsidRDefault="00967CE0" w:rsidP="0059179E">
            <w:pPr>
              <w:pStyle w:val="Tabletextleft"/>
            </w:pPr>
            <w:r w:rsidRPr="001165A6">
              <w:t>127.0438</w:t>
            </w:r>
          </w:p>
        </w:tc>
        <w:tc>
          <w:tcPr>
            <w:tcW w:w="1011" w:type="dxa"/>
            <w:noWrap/>
          </w:tcPr>
          <w:p w:rsidR="00967CE0" w:rsidRPr="001165A6" w:rsidRDefault="00967CE0" w:rsidP="0059179E">
            <w:pPr>
              <w:pStyle w:val="Tabletextleft"/>
            </w:pPr>
            <w:r w:rsidRPr="001165A6">
              <w:t>80.8</w:t>
            </w:r>
          </w:p>
        </w:tc>
        <w:tc>
          <w:tcPr>
            <w:tcW w:w="1124" w:type="dxa"/>
          </w:tcPr>
          <w:p w:rsidR="00967CE0" w:rsidRPr="00967CE0" w:rsidRDefault="00967CE0" w:rsidP="0059179E">
            <w:pPr>
              <w:pStyle w:val="Tabletextleft"/>
            </w:pPr>
            <w:r w:rsidRPr="00967CE0">
              <w:t>-11.8165</w:t>
            </w:r>
          </w:p>
        </w:tc>
        <w:tc>
          <w:tcPr>
            <w:tcW w:w="1010" w:type="dxa"/>
          </w:tcPr>
          <w:p w:rsidR="00967CE0" w:rsidRPr="00967CE0" w:rsidRDefault="00967CE0" w:rsidP="0059179E">
            <w:pPr>
              <w:pStyle w:val="Tabletextleft"/>
            </w:pPr>
            <w:r w:rsidRPr="00967CE0">
              <w:t>127.0441</w:t>
            </w:r>
          </w:p>
        </w:tc>
        <w:tc>
          <w:tcPr>
            <w:tcW w:w="967" w:type="dxa"/>
          </w:tcPr>
          <w:p w:rsidR="00967CE0" w:rsidRPr="00967CE0" w:rsidRDefault="00967CE0" w:rsidP="0059179E">
            <w:pPr>
              <w:pStyle w:val="Tabletextleft"/>
            </w:pPr>
            <w:r w:rsidRPr="00967CE0">
              <w:t>81.3</w:t>
            </w:r>
          </w:p>
        </w:tc>
        <w:tc>
          <w:tcPr>
            <w:tcW w:w="904" w:type="dxa"/>
          </w:tcPr>
          <w:p w:rsidR="00967CE0" w:rsidRPr="005730ED" w:rsidRDefault="00967CE0" w:rsidP="0059179E">
            <w:pPr>
              <w:pStyle w:val="Tabletextleft"/>
            </w:pPr>
            <w:r w:rsidRPr="005730ED">
              <w:t>2.6</w:t>
            </w:r>
          </w:p>
        </w:tc>
        <w:tc>
          <w:tcPr>
            <w:tcW w:w="3847" w:type="dxa"/>
            <w:noWrap/>
          </w:tcPr>
          <w:p w:rsidR="00967CE0" w:rsidRPr="005730ED" w:rsidRDefault="00967CE0" w:rsidP="0059179E">
            <w:pPr>
              <w:pStyle w:val="Tabletextleft"/>
              <w:rPr>
                <w:szCs w:val="16"/>
              </w:rPr>
            </w:pPr>
            <w:r w:rsidRPr="005730ED">
              <w:rPr>
                <w:szCs w:val="16"/>
              </w:rPr>
              <w:t>Biota in muddy sand</w:t>
            </w:r>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2</w:t>
            </w:r>
          </w:p>
        </w:tc>
        <w:tc>
          <w:tcPr>
            <w:tcW w:w="825" w:type="dxa"/>
            <w:noWrap/>
          </w:tcPr>
          <w:p w:rsidR="00967CE0" w:rsidRPr="005730ED" w:rsidRDefault="00967CE0" w:rsidP="005730ED">
            <w:pPr>
              <w:pStyle w:val="Tabletextleft"/>
            </w:pPr>
            <w:r w:rsidRPr="005730ED">
              <w:t>37</w:t>
            </w:r>
          </w:p>
        </w:tc>
        <w:tc>
          <w:tcPr>
            <w:tcW w:w="1801" w:type="dxa"/>
            <w:noWrap/>
          </w:tcPr>
          <w:p w:rsidR="00967CE0" w:rsidRPr="005730ED" w:rsidRDefault="00967CE0" w:rsidP="005730ED">
            <w:pPr>
              <w:pStyle w:val="Tabletextleft"/>
            </w:pPr>
            <w:r w:rsidRPr="005730ED">
              <w:t>SOL5650/037BS011</w:t>
            </w:r>
          </w:p>
        </w:tc>
        <w:tc>
          <w:tcPr>
            <w:tcW w:w="945" w:type="dxa"/>
            <w:noWrap/>
          </w:tcPr>
          <w:p w:rsidR="00967CE0" w:rsidRPr="001165A6" w:rsidRDefault="00967CE0" w:rsidP="0059179E">
            <w:pPr>
              <w:pStyle w:val="Tabletextleft"/>
            </w:pPr>
            <w:r w:rsidRPr="001165A6">
              <w:t>-11.8188</w:t>
            </w:r>
          </w:p>
        </w:tc>
        <w:tc>
          <w:tcPr>
            <w:tcW w:w="1012" w:type="dxa"/>
            <w:noWrap/>
          </w:tcPr>
          <w:p w:rsidR="00967CE0" w:rsidRPr="001165A6" w:rsidRDefault="00967CE0" w:rsidP="0059179E">
            <w:pPr>
              <w:pStyle w:val="Tabletextleft"/>
            </w:pPr>
            <w:r w:rsidRPr="001165A6">
              <w:t>127.0310</w:t>
            </w:r>
          </w:p>
        </w:tc>
        <w:tc>
          <w:tcPr>
            <w:tcW w:w="1011" w:type="dxa"/>
            <w:noWrap/>
          </w:tcPr>
          <w:p w:rsidR="00967CE0" w:rsidRPr="001165A6" w:rsidRDefault="00967CE0" w:rsidP="0059179E">
            <w:pPr>
              <w:pStyle w:val="Tabletextleft"/>
            </w:pPr>
            <w:r w:rsidRPr="001165A6">
              <w:t>91.7</w:t>
            </w:r>
          </w:p>
        </w:tc>
        <w:tc>
          <w:tcPr>
            <w:tcW w:w="1124" w:type="dxa"/>
          </w:tcPr>
          <w:p w:rsidR="00967CE0" w:rsidRPr="00967CE0" w:rsidRDefault="00967CE0" w:rsidP="0059179E">
            <w:pPr>
              <w:pStyle w:val="Tabletextleft"/>
            </w:pPr>
            <w:r w:rsidRPr="00967CE0">
              <w:t>-11.8182</w:t>
            </w:r>
          </w:p>
        </w:tc>
        <w:tc>
          <w:tcPr>
            <w:tcW w:w="1010" w:type="dxa"/>
          </w:tcPr>
          <w:p w:rsidR="00967CE0" w:rsidRPr="00967CE0" w:rsidRDefault="00967CE0" w:rsidP="0059179E">
            <w:pPr>
              <w:pStyle w:val="Tabletextleft"/>
            </w:pPr>
            <w:r w:rsidRPr="00967CE0">
              <w:t>127.031</w:t>
            </w:r>
            <w:r>
              <w:t>4</w:t>
            </w:r>
          </w:p>
        </w:tc>
        <w:tc>
          <w:tcPr>
            <w:tcW w:w="967" w:type="dxa"/>
          </w:tcPr>
          <w:p w:rsidR="00967CE0" w:rsidRPr="00967CE0" w:rsidRDefault="00967CE0" w:rsidP="0059179E">
            <w:pPr>
              <w:pStyle w:val="Tabletextleft"/>
            </w:pPr>
            <w:r w:rsidRPr="00967CE0">
              <w:t>91.6</w:t>
            </w:r>
          </w:p>
        </w:tc>
        <w:tc>
          <w:tcPr>
            <w:tcW w:w="904" w:type="dxa"/>
          </w:tcPr>
          <w:p w:rsidR="00967CE0" w:rsidRPr="0059179E" w:rsidRDefault="00967CE0" w:rsidP="0059179E">
            <w:pPr>
              <w:pStyle w:val="Tabletextleft"/>
            </w:pPr>
            <w:r w:rsidRPr="0059179E">
              <w:t>40.53</w:t>
            </w:r>
          </w:p>
        </w:tc>
        <w:tc>
          <w:tcPr>
            <w:tcW w:w="3847" w:type="dxa"/>
            <w:noWrap/>
          </w:tcPr>
          <w:p w:rsidR="00967CE0" w:rsidRPr="0059179E" w:rsidRDefault="00967CE0" w:rsidP="0059179E">
            <w:pPr>
              <w:pStyle w:val="Tabletextleft"/>
            </w:pPr>
          </w:p>
        </w:tc>
      </w:tr>
      <w:tr w:rsidR="00967CE0" w:rsidRPr="008763B6"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2</w:t>
            </w:r>
          </w:p>
        </w:tc>
        <w:tc>
          <w:tcPr>
            <w:tcW w:w="825" w:type="dxa"/>
            <w:noWrap/>
          </w:tcPr>
          <w:p w:rsidR="00967CE0" w:rsidRPr="005730ED" w:rsidRDefault="00967CE0" w:rsidP="005730ED">
            <w:pPr>
              <w:pStyle w:val="Tabletextleft"/>
            </w:pPr>
            <w:r w:rsidRPr="005730ED">
              <w:t>38</w:t>
            </w:r>
          </w:p>
        </w:tc>
        <w:tc>
          <w:tcPr>
            <w:tcW w:w="1801" w:type="dxa"/>
            <w:noWrap/>
          </w:tcPr>
          <w:p w:rsidR="00967CE0" w:rsidRPr="005730ED" w:rsidRDefault="00967CE0" w:rsidP="005730ED">
            <w:pPr>
              <w:pStyle w:val="Tabletextleft"/>
            </w:pPr>
            <w:r w:rsidRPr="005730ED">
              <w:t>SOL5650/038BS012</w:t>
            </w:r>
          </w:p>
        </w:tc>
        <w:tc>
          <w:tcPr>
            <w:tcW w:w="945" w:type="dxa"/>
            <w:noWrap/>
          </w:tcPr>
          <w:p w:rsidR="00967CE0" w:rsidRPr="001165A6" w:rsidRDefault="00967CE0" w:rsidP="0059179E">
            <w:pPr>
              <w:pStyle w:val="Tabletextleft"/>
            </w:pPr>
            <w:r w:rsidRPr="001165A6">
              <w:t>-11.8097</w:t>
            </w:r>
          </w:p>
        </w:tc>
        <w:tc>
          <w:tcPr>
            <w:tcW w:w="1012" w:type="dxa"/>
            <w:noWrap/>
          </w:tcPr>
          <w:p w:rsidR="00967CE0" w:rsidRPr="001165A6" w:rsidRDefault="00967CE0" w:rsidP="0059179E">
            <w:pPr>
              <w:pStyle w:val="Tabletextleft"/>
            </w:pPr>
            <w:r w:rsidRPr="001165A6">
              <w:t>126.9699</w:t>
            </w:r>
          </w:p>
        </w:tc>
        <w:tc>
          <w:tcPr>
            <w:tcW w:w="1011" w:type="dxa"/>
            <w:noWrap/>
          </w:tcPr>
          <w:p w:rsidR="00967CE0" w:rsidRPr="001165A6" w:rsidRDefault="00967CE0" w:rsidP="0059179E">
            <w:pPr>
              <w:pStyle w:val="Tabletextleft"/>
            </w:pPr>
            <w:r w:rsidRPr="001165A6">
              <w:t>82.5</w:t>
            </w:r>
          </w:p>
        </w:tc>
        <w:tc>
          <w:tcPr>
            <w:tcW w:w="1124" w:type="dxa"/>
          </w:tcPr>
          <w:p w:rsidR="00967CE0" w:rsidRPr="00967CE0" w:rsidRDefault="00967CE0" w:rsidP="0059179E">
            <w:pPr>
              <w:pStyle w:val="Tabletextleft"/>
            </w:pPr>
            <w:r w:rsidRPr="00967CE0">
              <w:t>-11.8096</w:t>
            </w:r>
          </w:p>
        </w:tc>
        <w:tc>
          <w:tcPr>
            <w:tcW w:w="1010" w:type="dxa"/>
          </w:tcPr>
          <w:p w:rsidR="00967CE0" w:rsidRPr="00967CE0" w:rsidRDefault="00967CE0" w:rsidP="0059179E">
            <w:pPr>
              <w:pStyle w:val="Tabletextleft"/>
            </w:pPr>
            <w:r w:rsidRPr="00967CE0">
              <w:t>126.9706</w:t>
            </w:r>
          </w:p>
        </w:tc>
        <w:tc>
          <w:tcPr>
            <w:tcW w:w="967" w:type="dxa"/>
          </w:tcPr>
          <w:p w:rsidR="00967CE0" w:rsidRPr="00967CE0" w:rsidRDefault="00967CE0" w:rsidP="0059179E">
            <w:pPr>
              <w:pStyle w:val="Tabletextleft"/>
            </w:pPr>
            <w:r w:rsidRPr="00967CE0">
              <w:t>82.7</w:t>
            </w:r>
          </w:p>
        </w:tc>
        <w:tc>
          <w:tcPr>
            <w:tcW w:w="904" w:type="dxa"/>
          </w:tcPr>
          <w:p w:rsidR="00967CE0" w:rsidRPr="005730ED" w:rsidRDefault="00967CE0" w:rsidP="0059179E">
            <w:pPr>
              <w:pStyle w:val="Tabletextleft"/>
            </w:pPr>
            <w:r w:rsidRPr="005730ED">
              <w:t>0.16</w:t>
            </w:r>
          </w:p>
        </w:tc>
        <w:tc>
          <w:tcPr>
            <w:tcW w:w="3847" w:type="dxa"/>
            <w:noWrap/>
          </w:tcPr>
          <w:p w:rsidR="00967CE0" w:rsidRPr="005730ED" w:rsidRDefault="00967CE0" w:rsidP="0059179E">
            <w:pPr>
              <w:pStyle w:val="Tabletextleft"/>
              <w:rPr>
                <w:szCs w:val="16"/>
              </w:rPr>
            </w:pPr>
            <w:r w:rsidRPr="005730ED">
              <w:rPr>
                <w:szCs w:val="16"/>
              </w:rPr>
              <w:t xml:space="preserve">Mostly sandy mud; shell fragments; cobble sized fragment of calcareous cement retained </w:t>
            </w:r>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lastRenderedPageBreak/>
              <w:t>3</w:t>
            </w:r>
          </w:p>
        </w:tc>
        <w:tc>
          <w:tcPr>
            <w:tcW w:w="825" w:type="dxa"/>
            <w:noWrap/>
          </w:tcPr>
          <w:p w:rsidR="00967CE0" w:rsidRPr="005730ED" w:rsidRDefault="00967CE0" w:rsidP="005730ED">
            <w:pPr>
              <w:pStyle w:val="Tabletextleft"/>
            </w:pPr>
            <w:r w:rsidRPr="005730ED">
              <w:t>44</w:t>
            </w:r>
          </w:p>
        </w:tc>
        <w:tc>
          <w:tcPr>
            <w:tcW w:w="1801" w:type="dxa"/>
            <w:noWrap/>
          </w:tcPr>
          <w:p w:rsidR="00967CE0" w:rsidRPr="005730ED" w:rsidRDefault="00967CE0" w:rsidP="005730ED">
            <w:pPr>
              <w:pStyle w:val="Tabletextleft"/>
            </w:pPr>
            <w:r w:rsidRPr="005730ED">
              <w:t>SOL5650/044BS013</w:t>
            </w:r>
          </w:p>
        </w:tc>
        <w:tc>
          <w:tcPr>
            <w:tcW w:w="945" w:type="dxa"/>
            <w:noWrap/>
          </w:tcPr>
          <w:p w:rsidR="00967CE0" w:rsidRPr="001165A6" w:rsidRDefault="00967CE0" w:rsidP="0059179E">
            <w:pPr>
              <w:pStyle w:val="Tabletextleft"/>
            </w:pPr>
            <w:r w:rsidRPr="001165A6">
              <w:t>-11.4181</w:t>
            </w:r>
          </w:p>
        </w:tc>
        <w:tc>
          <w:tcPr>
            <w:tcW w:w="1012" w:type="dxa"/>
            <w:noWrap/>
          </w:tcPr>
          <w:p w:rsidR="00967CE0" w:rsidRPr="001165A6" w:rsidRDefault="00967CE0" w:rsidP="0059179E">
            <w:pPr>
              <w:pStyle w:val="Tabletextleft"/>
            </w:pPr>
            <w:r w:rsidRPr="001165A6">
              <w:t>126.9328</w:t>
            </w:r>
          </w:p>
        </w:tc>
        <w:tc>
          <w:tcPr>
            <w:tcW w:w="1011" w:type="dxa"/>
            <w:noWrap/>
          </w:tcPr>
          <w:p w:rsidR="00967CE0" w:rsidRPr="001165A6" w:rsidRDefault="00967CE0" w:rsidP="0059179E">
            <w:pPr>
              <w:pStyle w:val="Tabletextleft"/>
            </w:pPr>
            <w:r w:rsidRPr="001165A6">
              <w:t>70.7</w:t>
            </w:r>
          </w:p>
        </w:tc>
        <w:tc>
          <w:tcPr>
            <w:tcW w:w="1124" w:type="dxa"/>
          </w:tcPr>
          <w:p w:rsidR="00967CE0" w:rsidRPr="00967CE0" w:rsidRDefault="00967CE0" w:rsidP="0059179E">
            <w:pPr>
              <w:pStyle w:val="Tabletextleft"/>
            </w:pPr>
            <w:r w:rsidRPr="00967CE0">
              <w:t>-11.417</w:t>
            </w:r>
            <w:r>
              <w:t>7</w:t>
            </w:r>
          </w:p>
        </w:tc>
        <w:tc>
          <w:tcPr>
            <w:tcW w:w="1010" w:type="dxa"/>
          </w:tcPr>
          <w:p w:rsidR="00967CE0" w:rsidRPr="00967CE0" w:rsidRDefault="00967CE0" w:rsidP="0059179E">
            <w:pPr>
              <w:pStyle w:val="Tabletextleft"/>
            </w:pPr>
            <w:r w:rsidRPr="00967CE0">
              <w:t>126.932</w:t>
            </w:r>
            <w:r>
              <w:t>7</w:t>
            </w:r>
          </w:p>
        </w:tc>
        <w:tc>
          <w:tcPr>
            <w:tcW w:w="967" w:type="dxa"/>
          </w:tcPr>
          <w:p w:rsidR="00967CE0" w:rsidRPr="00967CE0" w:rsidRDefault="00967CE0" w:rsidP="0059179E">
            <w:pPr>
              <w:pStyle w:val="Tabletextleft"/>
            </w:pPr>
            <w:r w:rsidRPr="00967CE0">
              <w:t>72.6</w:t>
            </w:r>
          </w:p>
        </w:tc>
        <w:tc>
          <w:tcPr>
            <w:tcW w:w="904" w:type="dxa"/>
          </w:tcPr>
          <w:p w:rsidR="00967CE0" w:rsidRPr="005730ED" w:rsidRDefault="00967CE0" w:rsidP="0059179E">
            <w:pPr>
              <w:pStyle w:val="Tabletextleft"/>
            </w:pPr>
            <w:r w:rsidRPr="005730ED">
              <w:t>0</w:t>
            </w:r>
          </w:p>
        </w:tc>
        <w:tc>
          <w:tcPr>
            <w:tcW w:w="3847" w:type="dxa"/>
            <w:noWrap/>
          </w:tcPr>
          <w:p w:rsidR="00967CE0" w:rsidRPr="005730ED" w:rsidRDefault="00967CE0" w:rsidP="0059179E">
            <w:pPr>
              <w:pStyle w:val="Tabletextleft"/>
              <w:rPr>
                <w:szCs w:val="16"/>
              </w:rPr>
            </w:pPr>
            <w:r w:rsidRPr="005730ED">
              <w:rPr>
                <w:szCs w:val="16"/>
              </w:rPr>
              <w:t>Net broke, no sample (likely due to large amount of mud)</w:t>
            </w:r>
          </w:p>
        </w:tc>
      </w:tr>
      <w:tr w:rsidR="00967CE0" w:rsidRPr="008763B6"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3</w:t>
            </w:r>
          </w:p>
        </w:tc>
        <w:tc>
          <w:tcPr>
            <w:tcW w:w="825" w:type="dxa"/>
            <w:noWrap/>
          </w:tcPr>
          <w:p w:rsidR="00967CE0" w:rsidRPr="005730ED" w:rsidRDefault="00967CE0" w:rsidP="005730ED">
            <w:pPr>
              <w:pStyle w:val="Tabletextleft"/>
            </w:pPr>
            <w:r w:rsidRPr="005730ED">
              <w:t>46</w:t>
            </w:r>
          </w:p>
        </w:tc>
        <w:tc>
          <w:tcPr>
            <w:tcW w:w="1801" w:type="dxa"/>
            <w:noWrap/>
          </w:tcPr>
          <w:p w:rsidR="00967CE0" w:rsidRPr="005730ED" w:rsidRDefault="00967CE0" w:rsidP="005730ED">
            <w:pPr>
              <w:pStyle w:val="Tabletextleft"/>
            </w:pPr>
            <w:r w:rsidRPr="005730ED">
              <w:t>SOL5650/046BS014</w:t>
            </w:r>
          </w:p>
        </w:tc>
        <w:tc>
          <w:tcPr>
            <w:tcW w:w="945" w:type="dxa"/>
            <w:noWrap/>
          </w:tcPr>
          <w:p w:rsidR="00967CE0" w:rsidRPr="001165A6" w:rsidRDefault="00967CE0" w:rsidP="0059179E">
            <w:pPr>
              <w:pStyle w:val="Tabletextleft"/>
            </w:pPr>
            <w:r w:rsidRPr="001165A6">
              <w:t>-11.4335</w:t>
            </w:r>
          </w:p>
        </w:tc>
        <w:tc>
          <w:tcPr>
            <w:tcW w:w="1012" w:type="dxa"/>
            <w:noWrap/>
          </w:tcPr>
          <w:p w:rsidR="00967CE0" w:rsidRPr="001165A6" w:rsidRDefault="00967CE0" w:rsidP="0059179E">
            <w:pPr>
              <w:pStyle w:val="Tabletextleft"/>
            </w:pPr>
            <w:r w:rsidRPr="001165A6">
              <w:t>126.9375</w:t>
            </w:r>
          </w:p>
        </w:tc>
        <w:tc>
          <w:tcPr>
            <w:tcW w:w="1011" w:type="dxa"/>
            <w:noWrap/>
          </w:tcPr>
          <w:p w:rsidR="00967CE0" w:rsidRPr="001165A6" w:rsidRDefault="00967CE0" w:rsidP="0059179E">
            <w:pPr>
              <w:pStyle w:val="Tabletextleft"/>
            </w:pPr>
            <w:r w:rsidRPr="001165A6">
              <w:t>63.7</w:t>
            </w:r>
          </w:p>
        </w:tc>
        <w:tc>
          <w:tcPr>
            <w:tcW w:w="1124" w:type="dxa"/>
          </w:tcPr>
          <w:p w:rsidR="00967CE0" w:rsidRPr="00967CE0" w:rsidRDefault="00967CE0" w:rsidP="0059179E">
            <w:pPr>
              <w:pStyle w:val="Tabletextleft"/>
            </w:pPr>
            <w:r w:rsidRPr="00967CE0">
              <w:t>-11.4330</w:t>
            </w:r>
          </w:p>
        </w:tc>
        <w:tc>
          <w:tcPr>
            <w:tcW w:w="1010" w:type="dxa"/>
          </w:tcPr>
          <w:p w:rsidR="00967CE0" w:rsidRPr="00967CE0" w:rsidRDefault="00967CE0" w:rsidP="0059179E">
            <w:pPr>
              <w:pStyle w:val="Tabletextleft"/>
            </w:pPr>
            <w:r w:rsidRPr="00967CE0">
              <w:t>126.937</w:t>
            </w:r>
            <w:r>
              <w:t>1</w:t>
            </w:r>
          </w:p>
        </w:tc>
        <w:tc>
          <w:tcPr>
            <w:tcW w:w="967" w:type="dxa"/>
          </w:tcPr>
          <w:p w:rsidR="00967CE0" w:rsidRPr="00967CE0" w:rsidRDefault="00967CE0" w:rsidP="0059179E">
            <w:pPr>
              <w:pStyle w:val="Tabletextleft"/>
            </w:pPr>
            <w:r w:rsidRPr="00967CE0">
              <w:t>63.7</w:t>
            </w:r>
          </w:p>
        </w:tc>
        <w:tc>
          <w:tcPr>
            <w:tcW w:w="904" w:type="dxa"/>
          </w:tcPr>
          <w:p w:rsidR="00967CE0" w:rsidRPr="005730ED" w:rsidRDefault="00967CE0" w:rsidP="0059179E">
            <w:pPr>
              <w:pStyle w:val="Tabletextleft"/>
            </w:pPr>
            <w:r w:rsidRPr="005730ED">
              <w:t>8.92</w:t>
            </w:r>
          </w:p>
        </w:tc>
        <w:tc>
          <w:tcPr>
            <w:tcW w:w="3847" w:type="dxa"/>
            <w:noWrap/>
          </w:tcPr>
          <w:p w:rsidR="00967CE0" w:rsidRPr="005730ED" w:rsidRDefault="00967CE0" w:rsidP="0059179E">
            <w:pPr>
              <w:pStyle w:val="Tabletextleft"/>
              <w:rPr>
                <w:szCs w:val="16"/>
              </w:rPr>
            </w:pPr>
            <w:r w:rsidRPr="005730ED">
              <w:rPr>
                <w:szCs w:val="16"/>
              </w:rPr>
              <w:t>Muddy sand, carbonate rock sample retained</w:t>
            </w:r>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bookmarkStart w:id="178" w:name="OLE_LINK12"/>
            <w:r w:rsidRPr="005730ED">
              <w:t> 3</w:t>
            </w:r>
          </w:p>
        </w:tc>
        <w:tc>
          <w:tcPr>
            <w:tcW w:w="825" w:type="dxa"/>
            <w:noWrap/>
          </w:tcPr>
          <w:p w:rsidR="00967CE0" w:rsidRPr="005730ED" w:rsidRDefault="00967CE0" w:rsidP="005730ED">
            <w:pPr>
              <w:pStyle w:val="Tabletextleft"/>
            </w:pPr>
            <w:r w:rsidRPr="005730ED">
              <w:t>47</w:t>
            </w:r>
          </w:p>
        </w:tc>
        <w:tc>
          <w:tcPr>
            <w:tcW w:w="1801" w:type="dxa"/>
            <w:noWrap/>
          </w:tcPr>
          <w:p w:rsidR="00967CE0" w:rsidRPr="005730ED" w:rsidRDefault="00967CE0" w:rsidP="005730ED">
            <w:pPr>
              <w:pStyle w:val="Tabletextleft"/>
            </w:pPr>
            <w:r w:rsidRPr="005730ED">
              <w:t>SOL5650/047BS015</w:t>
            </w:r>
          </w:p>
        </w:tc>
        <w:tc>
          <w:tcPr>
            <w:tcW w:w="945" w:type="dxa"/>
            <w:noWrap/>
          </w:tcPr>
          <w:p w:rsidR="00967CE0" w:rsidRPr="001165A6" w:rsidRDefault="00967CE0" w:rsidP="0059179E">
            <w:pPr>
              <w:pStyle w:val="Tabletextleft"/>
            </w:pPr>
            <w:r w:rsidRPr="001165A6">
              <w:t>-11.4119</w:t>
            </w:r>
          </w:p>
        </w:tc>
        <w:tc>
          <w:tcPr>
            <w:tcW w:w="1012" w:type="dxa"/>
            <w:noWrap/>
          </w:tcPr>
          <w:p w:rsidR="00967CE0" w:rsidRPr="001165A6" w:rsidRDefault="00967CE0" w:rsidP="0059179E">
            <w:pPr>
              <w:pStyle w:val="Tabletextleft"/>
            </w:pPr>
            <w:r w:rsidRPr="001165A6">
              <w:t>126.9491</w:t>
            </w:r>
          </w:p>
        </w:tc>
        <w:tc>
          <w:tcPr>
            <w:tcW w:w="1011" w:type="dxa"/>
            <w:noWrap/>
          </w:tcPr>
          <w:p w:rsidR="00967CE0" w:rsidRPr="001165A6" w:rsidRDefault="00967CE0" w:rsidP="0059179E">
            <w:pPr>
              <w:pStyle w:val="Tabletextleft"/>
            </w:pPr>
            <w:r w:rsidRPr="001165A6">
              <w:t>81</w:t>
            </w:r>
          </w:p>
        </w:tc>
        <w:tc>
          <w:tcPr>
            <w:tcW w:w="1124" w:type="dxa"/>
          </w:tcPr>
          <w:p w:rsidR="00967CE0" w:rsidRPr="00967CE0" w:rsidRDefault="00967CE0" w:rsidP="0059179E">
            <w:pPr>
              <w:pStyle w:val="Tabletextleft"/>
            </w:pPr>
            <w:r w:rsidRPr="00967CE0">
              <w:t>-11.4116</w:t>
            </w:r>
          </w:p>
        </w:tc>
        <w:tc>
          <w:tcPr>
            <w:tcW w:w="1010" w:type="dxa"/>
          </w:tcPr>
          <w:p w:rsidR="00967CE0" w:rsidRPr="00967CE0" w:rsidRDefault="00967CE0" w:rsidP="0059179E">
            <w:pPr>
              <w:pStyle w:val="Tabletextleft"/>
            </w:pPr>
            <w:r w:rsidRPr="00967CE0">
              <w:t>126.9493</w:t>
            </w:r>
          </w:p>
        </w:tc>
        <w:tc>
          <w:tcPr>
            <w:tcW w:w="967" w:type="dxa"/>
          </w:tcPr>
          <w:p w:rsidR="00967CE0" w:rsidRPr="00967CE0" w:rsidRDefault="00967CE0" w:rsidP="0059179E">
            <w:pPr>
              <w:pStyle w:val="Tabletextleft"/>
            </w:pPr>
            <w:r w:rsidRPr="00967CE0">
              <w:t>81.8</w:t>
            </w:r>
          </w:p>
        </w:tc>
        <w:tc>
          <w:tcPr>
            <w:tcW w:w="904" w:type="dxa"/>
          </w:tcPr>
          <w:p w:rsidR="00967CE0" w:rsidRPr="005730ED" w:rsidRDefault="00967CE0" w:rsidP="0059179E">
            <w:pPr>
              <w:pStyle w:val="Tabletextleft"/>
              <w:rPr>
                <w:highlight w:val="yellow"/>
              </w:rPr>
            </w:pPr>
            <w:r w:rsidRPr="005730ED">
              <w:t>0.36</w:t>
            </w:r>
          </w:p>
        </w:tc>
        <w:tc>
          <w:tcPr>
            <w:tcW w:w="3847" w:type="dxa"/>
            <w:noWrap/>
          </w:tcPr>
          <w:p w:rsidR="00967CE0" w:rsidRPr="005730ED" w:rsidRDefault="00967CE0" w:rsidP="0059179E">
            <w:pPr>
              <w:pStyle w:val="Tabletextleft"/>
              <w:rPr>
                <w:szCs w:val="16"/>
              </w:rPr>
            </w:pPr>
            <w:r w:rsidRPr="005730ED">
              <w:rPr>
                <w:szCs w:val="16"/>
              </w:rPr>
              <w:t>Mostly sandy mud, some biota</w:t>
            </w:r>
          </w:p>
        </w:tc>
      </w:tr>
      <w:bookmarkEnd w:id="178"/>
      <w:tr w:rsidR="00967CE0" w:rsidRPr="008763B6"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 3</w:t>
            </w:r>
          </w:p>
        </w:tc>
        <w:tc>
          <w:tcPr>
            <w:tcW w:w="825" w:type="dxa"/>
            <w:noWrap/>
          </w:tcPr>
          <w:p w:rsidR="00967CE0" w:rsidRPr="005730ED" w:rsidRDefault="00967CE0" w:rsidP="005730ED">
            <w:pPr>
              <w:pStyle w:val="Tabletextleft"/>
            </w:pPr>
            <w:r w:rsidRPr="005730ED">
              <w:t>53</w:t>
            </w:r>
          </w:p>
        </w:tc>
        <w:tc>
          <w:tcPr>
            <w:tcW w:w="1801" w:type="dxa"/>
            <w:noWrap/>
          </w:tcPr>
          <w:p w:rsidR="00967CE0" w:rsidRPr="005730ED" w:rsidRDefault="00967CE0" w:rsidP="005730ED">
            <w:pPr>
              <w:pStyle w:val="Tabletextleft"/>
            </w:pPr>
            <w:r w:rsidRPr="005730ED">
              <w:t>SOL5650/053BS016</w:t>
            </w:r>
          </w:p>
        </w:tc>
        <w:tc>
          <w:tcPr>
            <w:tcW w:w="945" w:type="dxa"/>
            <w:noWrap/>
          </w:tcPr>
          <w:p w:rsidR="00967CE0" w:rsidRPr="001165A6" w:rsidRDefault="00967CE0" w:rsidP="0059179E">
            <w:pPr>
              <w:pStyle w:val="Tabletextleft"/>
            </w:pPr>
            <w:r>
              <w:t>-11.4405</w:t>
            </w:r>
          </w:p>
        </w:tc>
        <w:tc>
          <w:tcPr>
            <w:tcW w:w="1012" w:type="dxa"/>
            <w:noWrap/>
          </w:tcPr>
          <w:p w:rsidR="00967CE0" w:rsidRPr="001165A6" w:rsidRDefault="00967CE0" w:rsidP="0059179E">
            <w:pPr>
              <w:pStyle w:val="Tabletextleft"/>
            </w:pPr>
            <w:r w:rsidRPr="001165A6">
              <w:t>126.9657</w:t>
            </w:r>
          </w:p>
        </w:tc>
        <w:tc>
          <w:tcPr>
            <w:tcW w:w="1011" w:type="dxa"/>
            <w:noWrap/>
          </w:tcPr>
          <w:p w:rsidR="00967CE0" w:rsidRPr="001165A6" w:rsidRDefault="00967CE0" w:rsidP="0059179E">
            <w:pPr>
              <w:pStyle w:val="Tabletextleft"/>
            </w:pPr>
            <w:r w:rsidRPr="001165A6">
              <w:t>56.6</w:t>
            </w:r>
          </w:p>
        </w:tc>
        <w:tc>
          <w:tcPr>
            <w:tcW w:w="1124" w:type="dxa"/>
          </w:tcPr>
          <w:p w:rsidR="00967CE0" w:rsidRPr="00967CE0" w:rsidRDefault="00967CE0" w:rsidP="0059179E">
            <w:pPr>
              <w:pStyle w:val="Tabletextleft"/>
            </w:pPr>
            <w:r w:rsidRPr="00967CE0">
              <w:t>-11.439</w:t>
            </w:r>
            <w:r>
              <w:t>9</w:t>
            </w:r>
          </w:p>
        </w:tc>
        <w:tc>
          <w:tcPr>
            <w:tcW w:w="1010" w:type="dxa"/>
          </w:tcPr>
          <w:p w:rsidR="00967CE0" w:rsidRPr="00967CE0" w:rsidRDefault="00967CE0" w:rsidP="0059179E">
            <w:pPr>
              <w:pStyle w:val="Tabletextleft"/>
            </w:pPr>
            <w:r w:rsidRPr="00967CE0">
              <w:t>126.965</w:t>
            </w:r>
            <w:r>
              <w:t>3</w:t>
            </w:r>
          </w:p>
        </w:tc>
        <w:tc>
          <w:tcPr>
            <w:tcW w:w="967" w:type="dxa"/>
          </w:tcPr>
          <w:p w:rsidR="00967CE0" w:rsidRPr="00967CE0" w:rsidRDefault="00967CE0" w:rsidP="0059179E">
            <w:pPr>
              <w:pStyle w:val="Tabletextleft"/>
            </w:pPr>
            <w:r w:rsidRPr="00967CE0">
              <w:t>57</w:t>
            </w:r>
          </w:p>
        </w:tc>
        <w:tc>
          <w:tcPr>
            <w:tcW w:w="904" w:type="dxa"/>
          </w:tcPr>
          <w:p w:rsidR="00967CE0" w:rsidRPr="005730ED" w:rsidRDefault="00967CE0" w:rsidP="0059179E">
            <w:pPr>
              <w:pStyle w:val="Tabletextleft"/>
            </w:pPr>
            <w:r w:rsidRPr="005730ED">
              <w:t>4.76</w:t>
            </w:r>
          </w:p>
        </w:tc>
        <w:tc>
          <w:tcPr>
            <w:tcW w:w="3847" w:type="dxa"/>
            <w:noWrap/>
          </w:tcPr>
          <w:p w:rsidR="00967CE0" w:rsidRPr="005730ED" w:rsidRDefault="00967CE0" w:rsidP="0059179E">
            <w:pPr>
              <w:pStyle w:val="Tabletextleft"/>
            </w:pPr>
            <w:r w:rsidRPr="005730ED">
              <w:t>Small amount of biota in muddy sand, carbonate rock retained</w:t>
            </w:r>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 3</w:t>
            </w:r>
          </w:p>
        </w:tc>
        <w:tc>
          <w:tcPr>
            <w:tcW w:w="825" w:type="dxa"/>
            <w:noWrap/>
          </w:tcPr>
          <w:p w:rsidR="00967CE0" w:rsidRPr="005730ED" w:rsidRDefault="00967CE0" w:rsidP="005730ED">
            <w:pPr>
              <w:pStyle w:val="Tabletextleft"/>
            </w:pPr>
            <w:r w:rsidRPr="005730ED">
              <w:t>55</w:t>
            </w:r>
          </w:p>
        </w:tc>
        <w:tc>
          <w:tcPr>
            <w:tcW w:w="1801" w:type="dxa"/>
            <w:noWrap/>
          </w:tcPr>
          <w:p w:rsidR="00967CE0" w:rsidRPr="005730ED" w:rsidRDefault="00967CE0" w:rsidP="005730ED">
            <w:pPr>
              <w:pStyle w:val="Tabletextleft"/>
            </w:pPr>
            <w:r w:rsidRPr="005730ED">
              <w:t>SOL5650/055BS017</w:t>
            </w:r>
          </w:p>
        </w:tc>
        <w:tc>
          <w:tcPr>
            <w:tcW w:w="945" w:type="dxa"/>
            <w:noWrap/>
          </w:tcPr>
          <w:p w:rsidR="00967CE0" w:rsidRPr="001165A6" w:rsidRDefault="00967CE0" w:rsidP="0059179E">
            <w:pPr>
              <w:pStyle w:val="Tabletextleft"/>
            </w:pPr>
            <w:r w:rsidRPr="001165A6">
              <w:t>-11.4395</w:t>
            </w:r>
          </w:p>
        </w:tc>
        <w:tc>
          <w:tcPr>
            <w:tcW w:w="1012" w:type="dxa"/>
            <w:noWrap/>
          </w:tcPr>
          <w:p w:rsidR="00967CE0" w:rsidRPr="001165A6" w:rsidRDefault="00967CE0" w:rsidP="0059179E">
            <w:pPr>
              <w:pStyle w:val="Tabletextleft"/>
            </w:pPr>
            <w:r w:rsidRPr="001165A6">
              <w:t>126.951</w:t>
            </w:r>
            <w:r>
              <w:t>3</w:t>
            </w:r>
          </w:p>
        </w:tc>
        <w:tc>
          <w:tcPr>
            <w:tcW w:w="1011" w:type="dxa"/>
            <w:noWrap/>
          </w:tcPr>
          <w:p w:rsidR="00967CE0" w:rsidRPr="001165A6" w:rsidRDefault="00967CE0" w:rsidP="0059179E">
            <w:pPr>
              <w:pStyle w:val="Tabletextleft"/>
            </w:pPr>
            <w:r w:rsidRPr="001165A6">
              <w:t>58.1</w:t>
            </w:r>
          </w:p>
        </w:tc>
        <w:tc>
          <w:tcPr>
            <w:tcW w:w="1124" w:type="dxa"/>
          </w:tcPr>
          <w:p w:rsidR="00967CE0" w:rsidRPr="00967CE0" w:rsidRDefault="00967CE0" w:rsidP="0059179E">
            <w:pPr>
              <w:pStyle w:val="Tabletextleft"/>
            </w:pPr>
            <w:r w:rsidRPr="00967CE0">
              <w:t>-11.4400</w:t>
            </w:r>
          </w:p>
        </w:tc>
        <w:tc>
          <w:tcPr>
            <w:tcW w:w="1010" w:type="dxa"/>
          </w:tcPr>
          <w:p w:rsidR="00967CE0" w:rsidRPr="00967CE0" w:rsidRDefault="00967CE0" w:rsidP="0059179E">
            <w:pPr>
              <w:pStyle w:val="Tabletextleft"/>
            </w:pPr>
            <w:r w:rsidRPr="00967CE0">
              <w:t>126.9519</w:t>
            </w:r>
          </w:p>
        </w:tc>
        <w:tc>
          <w:tcPr>
            <w:tcW w:w="967" w:type="dxa"/>
          </w:tcPr>
          <w:p w:rsidR="00967CE0" w:rsidRPr="00967CE0" w:rsidRDefault="00967CE0" w:rsidP="0059179E">
            <w:pPr>
              <w:pStyle w:val="Tabletextleft"/>
            </w:pPr>
            <w:r w:rsidRPr="00967CE0">
              <w:t>59.8</w:t>
            </w:r>
          </w:p>
        </w:tc>
        <w:tc>
          <w:tcPr>
            <w:tcW w:w="904" w:type="dxa"/>
          </w:tcPr>
          <w:p w:rsidR="00967CE0" w:rsidRPr="005730ED" w:rsidRDefault="00967CE0" w:rsidP="0059179E">
            <w:pPr>
              <w:pStyle w:val="Tabletextleft"/>
            </w:pPr>
            <w:r w:rsidRPr="005730ED">
              <w:t>19.23</w:t>
            </w:r>
          </w:p>
        </w:tc>
        <w:tc>
          <w:tcPr>
            <w:tcW w:w="3847" w:type="dxa"/>
            <w:noWrap/>
          </w:tcPr>
          <w:p w:rsidR="00967CE0" w:rsidRPr="005730ED" w:rsidRDefault="00967CE0" w:rsidP="0059179E">
            <w:pPr>
              <w:pStyle w:val="Tabletextleft"/>
              <w:rPr>
                <w:szCs w:val="16"/>
              </w:rPr>
            </w:pPr>
            <w:r w:rsidRPr="005730ED">
              <w:rPr>
                <w:szCs w:val="16"/>
              </w:rPr>
              <w:t>Muddy sand and biology; sponge included; carbonate rock retained</w:t>
            </w:r>
          </w:p>
        </w:tc>
      </w:tr>
      <w:tr w:rsidR="00967CE0" w:rsidRPr="008763B6"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3</w:t>
            </w:r>
          </w:p>
        </w:tc>
        <w:tc>
          <w:tcPr>
            <w:tcW w:w="825" w:type="dxa"/>
            <w:noWrap/>
          </w:tcPr>
          <w:p w:rsidR="00967CE0" w:rsidRPr="005730ED" w:rsidRDefault="00967CE0" w:rsidP="005730ED">
            <w:pPr>
              <w:pStyle w:val="Tabletextleft"/>
            </w:pPr>
            <w:r w:rsidRPr="005730ED">
              <w:t>56</w:t>
            </w:r>
          </w:p>
        </w:tc>
        <w:tc>
          <w:tcPr>
            <w:tcW w:w="1801" w:type="dxa"/>
            <w:noWrap/>
          </w:tcPr>
          <w:p w:rsidR="00967CE0" w:rsidRPr="005730ED" w:rsidRDefault="00967CE0" w:rsidP="005730ED">
            <w:pPr>
              <w:pStyle w:val="Tabletextleft"/>
            </w:pPr>
            <w:r w:rsidRPr="005730ED">
              <w:t>SOL5650/056BS018</w:t>
            </w:r>
          </w:p>
        </w:tc>
        <w:tc>
          <w:tcPr>
            <w:tcW w:w="945" w:type="dxa"/>
            <w:noWrap/>
          </w:tcPr>
          <w:p w:rsidR="00967CE0" w:rsidRPr="001165A6" w:rsidRDefault="00967CE0" w:rsidP="0059179E">
            <w:pPr>
              <w:pStyle w:val="Tabletextleft"/>
            </w:pPr>
            <w:r w:rsidRPr="001165A6">
              <w:t>-11.4015</w:t>
            </w:r>
          </w:p>
        </w:tc>
        <w:tc>
          <w:tcPr>
            <w:tcW w:w="1012" w:type="dxa"/>
            <w:noWrap/>
          </w:tcPr>
          <w:p w:rsidR="00967CE0" w:rsidRPr="001165A6" w:rsidRDefault="00967CE0" w:rsidP="0059179E">
            <w:pPr>
              <w:pStyle w:val="Tabletextleft"/>
            </w:pPr>
            <w:r w:rsidRPr="001165A6">
              <w:t>127.0263</w:t>
            </w:r>
          </w:p>
        </w:tc>
        <w:tc>
          <w:tcPr>
            <w:tcW w:w="1011" w:type="dxa"/>
            <w:noWrap/>
          </w:tcPr>
          <w:p w:rsidR="00967CE0" w:rsidRPr="001165A6" w:rsidRDefault="00967CE0" w:rsidP="0059179E">
            <w:pPr>
              <w:pStyle w:val="Tabletextleft"/>
            </w:pPr>
            <w:r w:rsidRPr="001165A6">
              <w:t>52.5</w:t>
            </w:r>
          </w:p>
        </w:tc>
        <w:tc>
          <w:tcPr>
            <w:tcW w:w="1124" w:type="dxa"/>
          </w:tcPr>
          <w:p w:rsidR="00967CE0" w:rsidRPr="00967CE0" w:rsidRDefault="00967CE0" w:rsidP="0059179E">
            <w:pPr>
              <w:pStyle w:val="Tabletextleft"/>
            </w:pPr>
            <w:r>
              <w:t>-11.4015</w:t>
            </w:r>
          </w:p>
        </w:tc>
        <w:tc>
          <w:tcPr>
            <w:tcW w:w="1010" w:type="dxa"/>
          </w:tcPr>
          <w:p w:rsidR="00967CE0" w:rsidRPr="00967CE0" w:rsidRDefault="00967CE0" w:rsidP="0059179E">
            <w:pPr>
              <w:pStyle w:val="Tabletextleft"/>
            </w:pPr>
            <w:r w:rsidRPr="00967CE0">
              <w:t>127.025</w:t>
            </w:r>
            <w:r>
              <w:t>7</w:t>
            </w:r>
          </w:p>
        </w:tc>
        <w:tc>
          <w:tcPr>
            <w:tcW w:w="967" w:type="dxa"/>
          </w:tcPr>
          <w:p w:rsidR="00967CE0" w:rsidRPr="00967CE0" w:rsidRDefault="00967CE0" w:rsidP="0059179E">
            <w:pPr>
              <w:pStyle w:val="Tabletextleft"/>
            </w:pPr>
            <w:r w:rsidRPr="00967CE0">
              <w:t>52.3</w:t>
            </w:r>
          </w:p>
        </w:tc>
        <w:tc>
          <w:tcPr>
            <w:tcW w:w="904" w:type="dxa"/>
          </w:tcPr>
          <w:p w:rsidR="00967CE0" w:rsidRPr="005730ED" w:rsidRDefault="00967CE0" w:rsidP="0059179E">
            <w:pPr>
              <w:pStyle w:val="Tabletextleft"/>
            </w:pPr>
            <w:r w:rsidRPr="005730ED">
              <w:t>17.77</w:t>
            </w:r>
          </w:p>
        </w:tc>
        <w:tc>
          <w:tcPr>
            <w:tcW w:w="3847" w:type="dxa"/>
            <w:noWrap/>
          </w:tcPr>
          <w:p w:rsidR="00967CE0" w:rsidRPr="005730ED" w:rsidRDefault="00967CE0" w:rsidP="0059179E">
            <w:pPr>
              <w:pStyle w:val="Tabletextleft"/>
              <w:rPr>
                <w:szCs w:val="16"/>
              </w:rPr>
            </w:pPr>
            <w:r w:rsidRPr="005730ED">
              <w:rPr>
                <w:szCs w:val="16"/>
              </w:rPr>
              <w:t>All biota, no mud</w:t>
            </w:r>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3</w:t>
            </w:r>
          </w:p>
        </w:tc>
        <w:tc>
          <w:tcPr>
            <w:tcW w:w="825" w:type="dxa"/>
            <w:noWrap/>
          </w:tcPr>
          <w:p w:rsidR="00967CE0" w:rsidRPr="005730ED" w:rsidRDefault="00967CE0" w:rsidP="005730ED">
            <w:pPr>
              <w:pStyle w:val="Tabletextleft"/>
            </w:pPr>
            <w:r w:rsidRPr="005730ED">
              <w:t>61</w:t>
            </w:r>
          </w:p>
        </w:tc>
        <w:tc>
          <w:tcPr>
            <w:tcW w:w="1801" w:type="dxa"/>
            <w:noWrap/>
          </w:tcPr>
          <w:p w:rsidR="00967CE0" w:rsidRPr="005730ED" w:rsidRDefault="00967CE0" w:rsidP="005730ED">
            <w:pPr>
              <w:pStyle w:val="Tabletextleft"/>
            </w:pPr>
            <w:r w:rsidRPr="005730ED">
              <w:t>SOL5650/061BS019</w:t>
            </w:r>
          </w:p>
        </w:tc>
        <w:tc>
          <w:tcPr>
            <w:tcW w:w="945" w:type="dxa"/>
            <w:noWrap/>
          </w:tcPr>
          <w:p w:rsidR="00967CE0" w:rsidRPr="001165A6" w:rsidRDefault="00967CE0" w:rsidP="0059179E">
            <w:pPr>
              <w:pStyle w:val="Tabletextleft"/>
            </w:pPr>
            <w:r w:rsidRPr="001165A6">
              <w:t>-11.4385</w:t>
            </w:r>
          </w:p>
        </w:tc>
        <w:tc>
          <w:tcPr>
            <w:tcW w:w="1012" w:type="dxa"/>
            <w:noWrap/>
          </w:tcPr>
          <w:p w:rsidR="00967CE0" w:rsidRPr="001165A6" w:rsidRDefault="00967CE0" w:rsidP="0059179E">
            <w:pPr>
              <w:pStyle w:val="Tabletextleft"/>
            </w:pPr>
            <w:r w:rsidRPr="001165A6">
              <w:t>126.9684</w:t>
            </w:r>
          </w:p>
        </w:tc>
        <w:tc>
          <w:tcPr>
            <w:tcW w:w="1011" w:type="dxa"/>
            <w:noWrap/>
          </w:tcPr>
          <w:p w:rsidR="00967CE0" w:rsidRPr="001165A6" w:rsidRDefault="00967CE0" w:rsidP="0059179E">
            <w:pPr>
              <w:pStyle w:val="Tabletextleft"/>
            </w:pPr>
            <w:r w:rsidRPr="001165A6">
              <w:t>57.3</w:t>
            </w:r>
          </w:p>
        </w:tc>
        <w:tc>
          <w:tcPr>
            <w:tcW w:w="1124" w:type="dxa"/>
          </w:tcPr>
          <w:p w:rsidR="00967CE0" w:rsidRPr="00967CE0" w:rsidRDefault="00967CE0" w:rsidP="0059179E">
            <w:pPr>
              <w:pStyle w:val="Tabletextleft"/>
            </w:pPr>
            <w:r w:rsidRPr="00967CE0">
              <w:t>-11.4393</w:t>
            </w:r>
          </w:p>
        </w:tc>
        <w:tc>
          <w:tcPr>
            <w:tcW w:w="1010" w:type="dxa"/>
          </w:tcPr>
          <w:p w:rsidR="00967CE0" w:rsidRPr="00967CE0" w:rsidRDefault="00967CE0" w:rsidP="0059179E">
            <w:pPr>
              <w:pStyle w:val="Tabletextleft"/>
            </w:pPr>
            <w:r w:rsidRPr="00967CE0">
              <w:t>126.9682</w:t>
            </w:r>
          </w:p>
        </w:tc>
        <w:tc>
          <w:tcPr>
            <w:tcW w:w="967" w:type="dxa"/>
          </w:tcPr>
          <w:p w:rsidR="00967CE0" w:rsidRPr="00967CE0" w:rsidRDefault="00967CE0" w:rsidP="0059179E">
            <w:pPr>
              <w:pStyle w:val="Tabletextleft"/>
            </w:pPr>
            <w:r w:rsidRPr="00967CE0">
              <w:t>58.1</w:t>
            </w:r>
          </w:p>
        </w:tc>
        <w:tc>
          <w:tcPr>
            <w:tcW w:w="904" w:type="dxa"/>
          </w:tcPr>
          <w:p w:rsidR="00967CE0" w:rsidRPr="005730ED" w:rsidRDefault="00967CE0" w:rsidP="0059179E">
            <w:pPr>
              <w:pStyle w:val="Tabletextleft"/>
            </w:pPr>
            <w:r w:rsidRPr="005730ED">
              <w:t>5.44</w:t>
            </w:r>
          </w:p>
        </w:tc>
        <w:tc>
          <w:tcPr>
            <w:tcW w:w="3847" w:type="dxa"/>
            <w:noWrap/>
          </w:tcPr>
          <w:p w:rsidR="00967CE0" w:rsidRPr="005730ED" w:rsidRDefault="00967CE0" w:rsidP="0059179E">
            <w:pPr>
              <w:pStyle w:val="Tabletextleft"/>
              <w:rPr>
                <w:szCs w:val="16"/>
              </w:rPr>
            </w:pPr>
            <w:r w:rsidRPr="005730ED">
              <w:rPr>
                <w:szCs w:val="16"/>
              </w:rPr>
              <w:t>Biota and carbonate rocks</w:t>
            </w:r>
          </w:p>
        </w:tc>
      </w:tr>
      <w:tr w:rsidR="00967CE0" w:rsidRPr="008763B6"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 3</w:t>
            </w:r>
          </w:p>
        </w:tc>
        <w:tc>
          <w:tcPr>
            <w:tcW w:w="825" w:type="dxa"/>
            <w:noWrap/>
          </w:tcPr>
          <w:p w:rsidR="00967CE0" w:rsidRPr="005730ED" w:rsidRDefault="00967CE0" w:rsidP="005730ED">
            <w:pPr>
              <w:pStyle w:val="Tabletextleft"/>
            </w:pPr>
            <w:r w:rsidRPr="005730ED">
              <w:t>63</w:t>
            </w:r>
          </w:p>
        </w:tc>
        <w:tc>
          <w:tcPr>
            <w:tcW w:w="1801" w:type="dxa"/>
            <w:noWrap/>
          </w:tcPr>
          <w:p w:rsidR="00967CE0" w:rsidRPr="005730ED" w:rsidRDefault="00967CE0" w:rsidP="005730ED">
            <w:pPr>
              <w:pStyle w:val="Tabletextleft"/>
            </w:pPr>
            <w:r w:rsidRPr="005730ED">
              <w:t>SOL5650/063BS020</w:t>
            </w:r>
          </w:p>
        </w:tc>
        <w:tc>
          <w:tcPr>
            <w:tcW w:w="945" w:type="dxa"/>
            <w:noWrap/>
          </w:tcPr>
          <w:p w:rsidR="00967CE0" w:rsidRPr="001165A6" w:rsidRDefault="00967CE0" w:rsidP="0059179E">
            <w:pPr>
              <w:pStyle w:val="Tabletextleft"/>
            </w:pPr>
            <w:r w:rsidRPr="001165A6">
              <w:t>-11.3972</w:t>
            </w:r>
          </w:p>
        </w:tc>
        <w:tc>
          <w:tcPr>
            <w:tcW w:w="1012" w:type="dxa"/>
            <w:noWrap/>
          </w:tcPr>
          <w:p w:rsidR="00967CE0" w:rsidRPr="001165A6" w:rsidRDefault="00967CE0" w:rsidP="0059179E">
            <w:pPr>
              <w:pStyle w:val="Tabletextleft"/>
            </w:pPr>
            <w:r w:rsidRPr="001165A6">
              <w:t>126.908</w:t>
            </w:r>
            <w:r>
              <w:t>3</w:t>
            </w:r>
          </w:p>
        </w:tc>
        <w:tc>
          <w:tcPr>
            <w:tcW w:w="1011" w:type="dxa"/>
            <w:noWrap/>
          </w:tcPr>
          <w:p w:rsidR="00967CE0" w:rsidRPr="001165A6" w:rsidRDefault="00967CE0" w:rsidP="0059179E">
            <w:pPr>
              <w:pStyle w:val="Tabletextleft"/>
            </w:pPr>
            <w:r w:rsidRPr="001165A6">
              <w:t>86.4</w:t>
            </w:r>
          </w:p>
        </w:tc>
        <w:tc>
          <w:tcPr>
            <w:tcW w:w="1124" w:type="dxa"/>
          </w:tcPr>
          <w:p w:rsidR="00967CE0" w:rsidRPr="00967CE0" w:rsidRDefault="00967CE0" w:rsidP="0059179E">
            <w:pPr>
              <w:pStyle w:val="Tabletextleft"/>
            </w:pPr>
            <w:r w:rsidRPr="00967CE0">
              <w:t>-11.3969</w:t>
            </w:r>
          </w:p>
        </w:tc>
        <w:tc>
          <w:tcPr>
            <w:tcW w:w="1010" w:type="dxa"/>
          </w:tcPr>
          <w:p w:rsidR="00967CE0" w:rsidRPr="00967CE0" w:rsidRDefault="00967CE0" w:rsidP="0059179E">
            <w:pPr>
              <w:pStyle w:val="Tabletextleft"/>
            </w:pPr>
            <w:r w:rsidRPr="00967CE0">
              <w:t>126.907</w:t>
            </w:r>
            <w:r>
              <w:t>8</w:t>
            </w:r>
          </w:p>
        </w:tc>
        <w:tc>
          <w:tcPr>
            <w:tcW w:w="967" w:type="dxa"/>
          </w:tcPr>
          <w:p w:rsidR="00967CE0" w:rsidRPr="00967CE0" w:rsidRDefault="00967CE0" w:rsidP="0059179E">
            <w:pPr>
              <w:pStyle w:val="Tabletextleft"/>
            </w:pPr>
            <w:r w:rsidRPr="00967CE0">
              <w:t>87.2</w:t>
            </w:r>
          </w:p>
        </w:tc>
        <w:tc>
          <w:tcPr>
            <w:tcW w:w="904" w:type="dxa"/>
          </w:tcPr>
          <w:p w:rsidR="00967CE0" w:rsidRPr="005730ED" w:rsidRDefault="00967CE0" w:rsidP="0059179E">
            <w:pPr>
              <w:pStyle w:val="Tabletextleft"/>
            </w:pPr>
            <w:r w:rsidRPr="005730ED">
              <w:t>6.34</w:t>
            </w:r>
          </w:p>
        </w:tc>
        <w:tc>
          <w:tcPr>
            <w:tcW w:w="3847" w:type="dxa"/>
            <w:noWrap/>
          </w:tcPr>
          <w:p w:rsidR="00967CE0" w:rsidRPr="005730ED" w:rsidRDefault="00967CE0" w:rsidP="0059179E">
            <w:pPr>
              <w:pStyle w:val="Tabletextleft"/>
              <w:rPr>
                <w:szCs w:val="16"/>
              </w:rPr>
            </w:pPr>
            <w:r w:rsidRPr="005730ED">
              <w:rPr>
                <w:szCs w:val="16"/>
              </w:rPr>
              <w:t>Several large slabs of cemented carbonates with coral base - retained</w:t>
            </w:r>
          </w:p>
        </w:tc>
      </w:tr>
      <w:tr w:rsidR="00967CE0" w:rsidRPr="008763B6" w:rsidTr="00AF5B7E">
        <w:trPr>
          <w:cnfStyle w:val="000000100000" w:firstRow="0" w:lastRow="0" w:firstColumn="0" w:lastColumn="0" w:oddVBand="0" w:evenVBand="0" w:oddHBand="1" w:evenHBand="0"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 1</w:t>
            </w:r>
          </w:p>
        </w:tc>
        <w:tc>
          <w:tcPr>
            <w:tcW w:w="825" w:type="dxa"/>
            <w:noWrap/>
          </w:tcPr>
          <w:p w:rsidR="00967CE0" w:rsidRPr="005730ED" w:rsidRDefault="00967CE0" w:rsidP="005730ED">
            <w:pPr>
              <w:pStyle w:val="Tabletextleft"/>
            </w:pPr>
            <w:r w:rsidRPr="005730ED">
              <w:t>73</w:t>
            </w:r>
          </w:p>
        </w:tc>
        <w:tc>
          <w:tcPr>
            <w:tcW w:w="1801" w:type="dxa"/>
            <w:noWrap/>
          </w:tcPr>
          <w:p w:rsidR="00967CE0" w:rsidRPr="005730ED" w:rsidRDefault="00967CE0" w:rsidP="005730ED">
            <w:pPr>
              <w:pStyle w:val="Tabletextleft"/>
            </w:pPr>
            <w:r w:rsidRPr="005730ED">
              <w:t>SOL5650/073BS021</w:t>
            </w:r>
          </w:p>
        </w:tc>
        <w:tc>
          <w:tcPr>
            <w:tcW w:w="945" w:type="dxa"/>
            <w:noWrap/>
          </w:tcPr>
          <w:p w:rsidR="00967CE0" w:rsidRPr="001165A6" w:rsidRDefault="00967CE0" w:rsidP="0059179E">
            <w:pPr>
              <w:pStyle w:val="Tabletextleft"/>
            </w:pPr>
            <w:r w:rsidRPr="001165A6">
              <w:t>-12.0683</w:t>
            </w:r>
          </w:p>
        </w:tc>
        <w:tc>
          <w:tcPr>
            <w:tcW w:w="1012" w:type="dxa"/>
            <w:noWrap/>
          </w:tcPr>
          <w:p w:rsidR="00967CE0" w:rsidRPr="001165A6" w:rsidRDefault="00967CE0" w:rsidP="0059179E">
            <w:pPr>
              <w:pStyle w:val="Tabletextleft"/>
            </w:pPr>
            <w:r w:rsidRPr="001165A6">
              <w:t>127.4276</w:t>
            </w:r>
          </w:p>
        </w:tc>
        <w:tc>
          <w:tcPr>
            <w:tcW w:w="1011" w:type="dxa"/>
            <w:noWrap/>
          </w:tcPr>
          <w:p w:rsidR="00967CE0" w:rsidRPr="001165A6" w:rsidRDefault="00967CE0" w:rsidP="0059179E">
            <w:pPr>
              <w:pStyle w:val="Tabletextleft"/>
            </w:pPr>
            <w:r w:rsidRPr="001165A6">
              <w:t>67.9</w:t>
            </w:r>
          </w:p>
        </w:tc>
        <w:tc>
          <w:tcPr>
            <w:tcW w:w="1124" w:type="dxa"/>
          </w:tcPr>
          <w:p w:rsidR="00967CE0" w:rsidRPr="00967CE0" w:rsidRDefault="00967CE0" w:rsidP="0059179E">
            <w:pPr>
              <w:pStyle w:val="Tabletextleft"/>
            </w:pPr>
            <w:r>
              <w:t>-12.0688</w:t>
            </w:r>
          </w:p>
        </w:tc>
        <w:tc>
          <w:tcPr>
            <w:tcW w:w="1010" w:type="dxa"/>
          </w:tcPr>
          <w:p w:rsidR="00967CE0" w:rsidRPr="00967CE0" w:rsidRDefault="00967CE0" w:rsidP="0059179E">
            <w:pPr>
              <w:pStyle w:val="Tabletextleft"/>
            </w:pPr>
            <w:r w:rsidRPr="00967CE0">
              <w:t>127.426</w:t>
            </w:r>
            <w:r>
              <w:t>9</w:t>
            </w:r>
          </w:p>
        </w:tc>
        <w:tc>
          <w:tcPr>
            <w:tcW w:w="967" w:type="dxa"/>
          </w:tcPr>
          <w:p w:rsidR="00967CE0" w:rsidRPr="00967CE0" w:rsidRDefault="00967CE0" w:rsidP="0059179E">
            <w:pPr>
              <w:pStyle w:val="Tabletextleft"/>
            </w:pPr>
            <w:r w:rsidRPr="00967CE0">
              <w:t>66.1</w:t>
            </w:r>
          </w:p>
        </w:tc>
        <w:tc>
          <w:tcPr>
            <w:tcW w:w="904" w:type="dxa"/>
          </w:tcPr>
          <w:p w:rsidR="00967CE0" w:rsidRPr="0059179E" w:rsidRDefault="00967CE0" w:rsidP="0059179E">
            <w:pPr>
              <w:pStyle w:val="Tabletextleft"/>
            </w:pPr>
            <w:r w:rsidRPr="0059179E">
              <w:t>4.18</w:t>
            </w:r>
          </w:p>
        </w:tc>
        <w:tc>
          <w:tcPr>
            <w:tcW w:w="3847" w:type="dxa"/>
            <w:noWrap/>
          </w:tcPr>
          <w:p w:rsidR="00967CE0" w:rsidRPr="0059179E" w:rsidRDefault="00967CE0" w:rsidP="0059179E">
            <w:pPr>
              <w:pStyle w:val="Tabletextleft"/>
            </w:pPr>
          </w:p>
        </w:tc>
      </w:tr>
      <w:tr w:rsidR="00967CE0" w:rsidRPr="00A75329" w:rsidTr="00AF5B7E">
        <w:trPr>
          <w:cnfStyle w:val="000000010000" w:firstRow="0" w:lastRow="0" w:firstColumn="0" w:lastColumn="0" w:oddVBand="0" w:evenVBand="0" w:oddHBand="0" w:evenHBand="1" w:firstRowFirstColumn="0" w:firstRowLastColumn="0" w:lastRowFirstColumn="0" w:lastRowLastColumn="0"/>
          <w:cantSplit/>
          <w:trHeight w:val="397"/>
        </w:trPr>
        <w:tc>
          <w:tcPr>
            <w:tcW w:w="615" w:type="dxa"/>
            <w:noWrap/>
          </w:tcPr>
          <w:p w:rsidR="00967CE0" w:rsidRPr="005730ED" w:rsidRDefault="00967CE0" w:rsidP="005730ED">
            <w:pPr>
              <w:pStyle w:val="Tabletextleft"/>
            </w:pPr>
            <w:r w:rsidRPr="005730ED">
              <w:t>1</w:t>
            </w:r>
          </w:p>
        </w:tc>
        <w:tc>
          <w:tcPr>
            <w:tcW w:w="825" w:type="dxa"/>
            <w:noWrap/>
          </w:tcPr>
          <w:p w:rsidR="00967CE0" w:rsidRPr="005730ED" w:rsidRDefault="00967CE0" w:rsidP="005730ED">
            <w:pPr>
              <w:pStyle w:val="Tabletextleft"/>
            </w:pPr>
            <w:r w:rsidRPr="005730ED">
              <w:t>74</w:t>
            </w:r>
          </w:p>
        </w:tc>
        <w:tc>
          <w:tcPr>
            <w:tcW w:w="1801" w:type="dxa"/>
            <w:noWrap/>
          </w:tcPr>
          <w:p w:rsidR="00967CE0" w:rsidRPr="005730ED" w:rsidRDefault="00967CE0" w:rsidP="005730ED">
            <w:pPr>
              <w:pStyle w:val="Tabletextleft"/>
            </w:pPr>
            <w:r w:rsidRPr="005730ED">
              <w:t>SOL5650/074BS022</w:t>
            </w:r>
          </w:p>
        </w:tc>
        <w:tc>
          <w:tcPr>
            <w:tcW w:w="945" w:type="dxa"/>
            <w:noWrap/>
          </w:tcPr>
          <w:p w:rsidR="00967CE0" w:rsidRPr="001165A6" w:rsidRDefault="00967CE0" w:rsidP="0059179E">
            <w:pPr>
              <w:pStyle w:val="Tabletextleft"/>
            </w:pPr>
            <w:r w:rsidRPr="001165A6">
              <w:t>-12.0748</w:t>
            </w:r>
          </w:p>
        </w:tc>
        <w:tc>
          <w:tcPr>
            <w:tcW w:w="1012" w:type="dxa"/>
            <w:noWrap/>
          </w:tcPr>
          <w:p w:rsidR="00967CE0" w:rsidRPr="001165A6" w:rsidRDefault="00967CE0" w:rsidP="0059179E">
            <w:pPr>
              <w:pStyle w:val="Tabletextleft"/>
            </w:pPr>
            <w:r w:rsidRPr="001165A6">
              <w:t>127.443</w:t>
            </w:r>
            <w:r>
              <w:t>5</w:t>
            </w:r>
          </w:p>
        </w:tc>
        <w:tc>
          <w:tcPr>
            <w:tcW w:w="1011" w:type="dxa"/>
            <w:noWrap/>
          </w:tcPr>
          <w:p w:rsidR="00967CE0" w:rsidRPr="001165A6" w:rsidRDefault="00967CE0" w:rsidP="0059179E">
            <w:pPr>
              <w:pStyle w:val="Tabletextleft"/>
            </w:pPr>
            <w:r w:rsidRPr="001165A6">
              <w:t>55.9</w:t>
            </w:r>
          </w:p>
        </w:tc>
        <w:tc>
          <w:tcPr>
            <w:tcW w:w="1124" w:type="dxa"/>
          </w:tcPr>
          <w:p w:rsidR="00967CE0" w:rsidRPr="00967CE0" w:rsidRDefault="00967CE0" w:rsidP="0059179E">
            <w:pPr>
              <w:pStyle w:val="Tabletextleft"/>
            </w:pPr>
            <w:r w:rsidRPr="00967CE0">
              <w:t>-12.0754</w:t>
            </w:r>
          </w:p>
        </w:tc>
        <w:tc>
          <w:tcPr>
            <w:tcW w:w="1010" w:type="dxa"/>
          </w:tcPr>
          <w:p w:rsidR="00967CE0" w:rsidRPr="00967CE0" w:rsidRDefault="00967CE0" w:rsidP="0059179E">
            <w:pPr>
              <w:pStyle w:val="Tabletextleft"/>
            </w:pPr>
            <w:r w:rsidRPr="00967CE0">
              <w:t>127.443</w:t>
            </w:r>
            <w:r>
              <w:t>7</w:t>
            </w:r>
          </w:p>
        </w:tc>
        <w:tc>
          <w:tcPr>
            <w:tcW w:w="967" w:type="dxa"/>
          </w:tcPr>
          <w:p w:rsidR="00967CE0" w:rsidRPr="00967CE0" w:rsidRDefault="00967CE0" w:rsidP="0059179E">
            <w:pPr>
              <w:pStyle w:val="Tabletextleft"/>
            </w:pPr>
            <w:r w:rsidRPr="00967CE0">
              <w:t>65.8</w:t>
            </w:r>
          </w:p>
        </w:tc>
        <w:tc>
          <w:tcPr>
            <w:tcW w:w="904" w:type="dxa"/>
          </w:tcPr>
          <w:p w:rsidR="00967CE0" w:rsidRPr="005730ED" w:rsidRDefault="00967CE0" w:rsidP="0059179E">
            <w:pPr>
              <w:pStyle w:val="Tabletextleft"/>
            </w:pPr>
            <w:r w:rsidRPr="005730ED">
              <w:t>5.82</w:t>
            </w:r>
          </w:p>
        </w:tc>
        <w:tc>
          <w:tcPr>
            <w:tcW w:w="3847" w:type="dxa"/>
            <w:noWrap/>
          </w:tcPr>
          <w:p w:rsidR="00967CE0" w:rsidRPr="005730ED" w:rsidRDefault="00967CE0" w:rsidP="0059179E">
            <w:pPr>
              <w:pStyle w:val="Tabletextleft"/>
              <w:rPr>
                <w:szCs w:val="16"/>
              </w:rPr>
            </w:pPr>
            <w:r w:rsidRPr="005730ED">
              <w:rPr>
                <w:szCs w:val="16"/>
              </w:rPr>
              <w:t>Rubble, shells and biology; geological samples of corals retained</w:t>
            </w:r>
          </w:p>
        </w:tc>
      </w:tr>
    </w:tbl>
    <w:p w:rsidR="00E5784E" w:rsidRDefault="00F45D37" w:rsidP="00F45D37">
      <w:pPr>
        <w:pStyle w:val="Heading9"/>
      </w:pPr>
      <w:bookmarkStart w:id="179" w:name="_Ref356474268"/>
      <w:bookmarkStart w:id="180" w:name="_Ref357696898"/>
      <w:bookmarkStart w:id="181" w:name="_Toc370362640"/>
      <w:bookmarkEnd w:id="177"/>
      <w:proofErr w:type="spellStart"/>
      <w:r>
        <w:lastRenderedPageBreak/>
        <w:t>Bio</w:t>
      </w:r>
      <w:r w:rsidR="00B82560">
        <w:t>discovery</w:t>
      </w:r>
      <w:proofErr w:type="spellEnd"/>
      <w:r>
        <w:t xml:space="preserve"> Samples</w:t>
      </w:r>
      <w:bookmarkEnd w:id="179"/>
      <w:bookmarkEnd w:id="180"/>
      <w:bookmarkEnd w:id="181"/>
    </w:p>
    <w:p w:rsidR="0005232B" w:rsidRDefault="0005232B" w:rsidP="004878C3">
      <w:pPr>
        <w:pStyle w:val="Tabletitleappendix"/>
      </w:pPr>
      <w:bookmarkStart w:id="182" w:name="_Toc370362700"/>
      <w:r w:rsidRPr="004878C3">
        <w:t xml:space="preserve">Table </w:t>
      </w:r>
      <w:fldSimple w:instr=" STYLEREF 9 \s ">
        <w:r w:rsidR="0013753E">
          <w:rPr>
            <w:noProof/>
          </w:rPr>
          <w:t>K</w:t>
        </w:r>
      </w:fldSimple>
      <w:r w:rsidR="0059007B" w:rsidRPr="004878C3">
        <w:t>.</w:t>
      </w:r>
      <w:fldSimple w:instr=" SEQ Appendix_Table \* ARABIC \s 9 ">
        <w:r w:rsidR="0013753E">
          <w:rPr>
            <w:noProof/>
          </w:rPr>
          <w:t>1</w:t>
        </w:r>
      </w:fldSimple>
      <w:r w:rsidRPr="004878C3">
        <w:t xml:space="preserve"> Biological specimens</w:t>
      </w:r>
      <w:r w:rsidRPr="0005232B">
        <w:t xml:space="preserve"> processed for </w:t>
      </w:r>
      <w:proofErr w:type="spellStart"/>
      <w:r w:rsidRPr="0005232B">
        <w:t>biodiscovery</w:t>
      </w:r>
      <w:proofErr w:type="spellEnd"/>
      <w:r w:rsidRPr="0005232B">
        <w:t xml:space="preserve"> purposes.</w:t>
      </w:r>
      <w:bookmarkEnd w:id="182"/>
    </w:p>
    <w:tbl>
      <w:tblPr>
        <w:tblStyle w:val="TableGAHeaderRow"/>
        <w:tblW w:w="13754" w:type="dxa"/>
        <w:tblLook w:val="04A0" w:firstRow="1" w:lastRow="0" w:firstColumn="1" w:lastColumn="0" w:noHBand="0" w:noVBand="1"/>
        <w:tblCaption w:val="Biodiscovery sample details"/>
        <w:tblDescription w:val="Listing of sample codes, field identifications and weight of biological samples used for biodiscovery research, including phylum, family, genus and species (where possible)."/>
      </w:tblPr>
      <w:tblGrid>
        <w:gridCol w:w="815"/>
        <w:gridCol w:w="1510"/>
        <w:gridCol w:w="1585"/>
        <w:gridCol w:w="1265"/>
        <w:gridCol w:w="1425"/>
        <w:gridCol w:w="1335"/>
        <w:gridCol w:w="1645"/>
        <w:gridCol w:w="1545"/>
        <w:gridCol w:w="1535"/>
        <w:gridCol w:w="1094"/>
      </w:tblGrid>
      <w:tr w:rsidR="001710CA" w:rsidRPr="00120338" w:rsidTr="00AF5B7E">
        <w:trPr>
          <w:cnfStyle w:val="100000000000" w:firstRow="1" w:lastRow="0" w:firstColumn="0" w:lastColumn="0" w:oddVBand="0" w:evenVBand="0" w:oddHBand="0" w:evenHBand="0" w:firstRowFirstColumn="0" w:firstRowLastColumn="0" w:lastRowFirstColumn="0" w:lastRowLastColumn="0"/>
          <w:trHeight w:val="113"/>
          <w:tblHeader/>
        </w:trPr>
        <w:tc>
          <w:tcPr>
            <w:tcW w:w="815" w:type="dxa"/>
            <w:noWrap/>
          </w:tcPr>
          <w:p w:rsidR="001710CA" w:rsidRPr="00120338" w:rsidRDefault="001710CA" w:rsidP="005F4D59">
            <w:pPr>
              <w:pStyle w:val="Tabletextcentred"/>
            </w:pPr>
            <w:r>
              <w:t>Area</w:t>
            </w:r>
          </w:p>
        </w:tc>
        <w:tc>
          <w:tcPr>
            <w:tcW w:w="1510" w:type="dxa"/>
            <w:noWrap/>
          </w:tcPr>
          <w:p w:rsidR="001710CA" w:rsidRPr="00120338" w:rsidRDefault="001710CA" w:rsidP="005F4D59">
            <w:pPr>
              <w:pStyle w:val="Tabletextcentred"/>
            </w:pPr>
            <w:r>
              <w:t>Station Number</w:t>
            </w:r>
          </w:p>
        </w:tc>
        <w:tc>
          <w:tcPr>
            <w:tcW w:w="1585" w:type="dxa"/>
            <w:noWrap/>
          </w:tcPr>
          <w:p w:rsidR="001710CA" w:rsidRPr="00120338" w:rsidRDefault="001710CA" w:rsidP="005F4D59">
            <w:pPr>
              <w:pStyle w:val="Tabletextcentred"/>
            </w:pPr>
            <w:r>
              <w:t>Sample Number</w:t>
            </w:r>
          </w:p>
        </w:tc>
        <w:tc>
          <w:tcPr>
            <w:tcW w:w="1265" w:type="dxa"/>
            <w:noWrap/>
          </w:tcPr>
          <w:p w:rsidR="001710CA" w:rsidRPr="00120338" w:rsidRDefault="001710CA" w:rsidP="005F4D59">
            <w:pPr>
              <w:pStyle w:val="Tabletextcentred"/>
            </w:pPr>
            <w:r>
              <w:t>ID Number</w:t>
            </w:r>
          </w:p>
        </w:tc>
        <w:tc>
          <w:tcPr>
            <w:tcW w:w="1425" w:type="dxa"/>
            <w:noWrap/>
          </w:tcPr>
          <w:p w:rsidR="001710CA" w:rsidRPr="00120338" w:rsidRDefault="001710CA" w:rsidP="005F4D59">
            <w:pPr>
              <w:pStyle w:val="Tabletextcentred"/>
            </w:pPr>
            <w:r>
              <w:t>Phyl</w:t>
            </w:r>
            <w:r w:rsidR="008F7D94">
              <w:t>u</w:t>
            </w:r>
            <w:r>
              <w:t>m</w:t>
            </w:r>
          </w:p>
        </w:tc>
        <w:tc>
          <w:tcPr>
            <w:tcW w:w="1335" w:type="dxa"/>
            <w:noWrap/>
          </w:tcPr>
          <w:p w:rsidR="001710CA" w:rsidRPr="00120338" w:rsidRDefault="001710CA" w:rsidP="005F4D59">
            <w:pPr>
              <w:pStyle w:val="Tabletextcentred"/>
            </w:pPr>
            <w:r>
              <w:t xml:space="preserve">Family </w:t>
            </w:r>
          </w:p>
        </w:tc>
        <w:tc>
          <w:tcPr>
            <w:tcW w:w="1645" w:type="dxa"/>
            <w:noWrap/>
          </w:tcPr>
          <w:p w:rsidR="001710CA" w:rsidRPr="00120338" w:rsidRDefault="001710CA" w:rsidP="005F4D59">
            <w:pPr>
              <w:pStyle w:val="Tabletextcentred"/>
            </w:pPr>
            <w:r>
              <w:t>Genus</w:t>
            </w:r>
          </w:p>
        </w:tc>
        <w:tc>
          <w:tcPr>
            <w:tcW w:w="1545" w:type="dxa"/>
            <w:noWrap/>
          </w:tcPr>
          <w:p w:rsidR="001710CA" w:rsidRPr="00120338" w:rsidRDefault="001710CA" w:rsidP="005F4D59">
            <w:pPr>
              <w:pStyle w:val="Tabletextcentred"/>
            </w:pPr>
            <w:r>
              <w:t>Species</w:t>
            </w:r>
          </w:p>
        </w:tc>
        <w:tc>
          <w:tcPr>
            <w:tcW w:w="1535" w:type="dxa"/>
            <w:noWrap/>
          </w:tcPr>
          <w:p w:rsidR="001710CA" w:rsidRPr="00120338" w:rsidRDefault="001710CA" w:rsidP="005F4D59">
            <w:pPr>
              <w:pStyle w:val="Tabletextcentred"/>
            </w:pPr>
            <w:r>
              <w:t>Common Name</w:t>
            </w:r>
          </w:p>
        </w:tc>
        <w:tc>
          <w:tcPr>
            <w:tcW w:w="1094" w:type="dxa"/>
            <w:noWrap/>
          </w:tcPr>
          <w:p w:rsidR="001710CA" w:rsidRPr="00120338" w:rsidRDefault="001710CA" w:rsidP="005F4D59">
            <w:pPr>
              <w:pStyle w:val="Tabletextcentred"/>
            </w:pPr>
            <w:r>
              <w:t>W</w:t>
            </w:r>
            <w:r w:rsidR="008F7D94">
              <w:t>ei</w:t>
            </w:r>
            <w:r>
              <w:t>g</w:t>
            </w:r>
            <w:r w:rsidR="008F7D94">
              <w:t>h</w:t>
            </w:r>
            <w:r>
              <w:t>t (g)</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F73634" w:rsidP="00F73634">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10382</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50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3</w:t>
            </w:r>
          </w:p>
        </w:tc>
        <w:tc>
          <w:tcPr>
            <w:tcW w:w="1510" w:type="dxa"/>
            <w:noWrap/>
            <w:hideMark/>
          </w:tcPr>
          <w:p w:rsidR="00120338" w:rsidRPr="00120338" w:rsidRDefault="00120338" w:rsidP="001710CA">
            <w:pPr>
              <w:pStyle w:val="Tabletextcentred"/>
            </w:pPr>
            <w:r w:rsidRPr="00120338">
              <w:t>53</w:t>
            </w:r>
          </w:p>
        </w:tc>
        <w:tc>
          <w:tcPr>
            <w:tcW w:w="1585" w:type="dxa"/>
            <w:noWrap/>
            <w:hideMark/>
          </w:tcPr>
          <w:p w:rsidR="00120338" w:rsidRPr="00120338" w:rsidRDefault="00120338" w:rsidP="001710CA">
            <w:pPr>
              <w:pStyle w:val="Tabletextcentred"/>
            </w:pPr>
            <w:r w:rsidRPr="00120338">
              <w:t>53BS16</w:t>
            </w:r>
          </w:p>
        </w:tc>
        <w:tc>
          <w:tcPr>
            <w:tcW w:w="1265" w:type="dxa"/>
            <w:noWrap/>
            <w:hideMark/>
          </w:tcPr>
          <w:p w:rsidR="00120338" w:rsidRPr="00120338" w:rsidRDefault="00120338" w:rsidP="001710CA">
            <w:pPr>
              <w:pStyle w:val="Tabletextcentred"/>
            </w:pPr>
            <w:r w:rsidRPr="00120338">
              <w:t>10219</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Irciniidae</w:t>
            </w:r>
            <w:proofErr w:type="spellEnd"/>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Ircinia</w:t>
            </w:r>
            <w:proofErr w:type="spellEnd"/>
          </w:p>
        </w:tc>
        <w:tc>
          <w:tcPr>
            <w:tcW w:w="1545" w:type="dxa"/>
            <w:noWrap/>
            <w:hideMark/>
          </w:tcPr>
          <w:p w:rsidR="00120338" w:rsidRPr="00120338" w:rsidRDefault="00120338" w:rsidP="001710CA">
            <w:pPr>
              <w:pStyle w:val="Tabletextcentred"/>
            </w:pPr>
            <w:r w:rsidRPr="00120338">
              <w:t>Finger Balls</w:t>
            </w: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110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3</w:t>
            </w:r>
          </w:p>
        </w:tc>
        <w:tc>
          <w:tcPr>
            <w:tcW w:w="1510" w:type="dxa"/>
            <w:noWrap/>
            <w:hideMark/>
          </w:tcPr>
          <w:p w:rsidR="00120338" w:rsidRPr="00120338" w:rsidRDefault="00120338" w:rsidP="001710CA">
            <w:pPr>
              <w:pStyle w:val="Tabletextcentred"/>
            </w:pPr>
            <w:r w:rsidRPr="00120338">
              <w:t>53</w:t>
            </w:r>
          </w:p>
        </w:tc>
        <w:tc>
          <w:tcPr>
            <w:tcW w:w="1585" w:type="dxa"/>
            <w:noWrap/>
            <w:hideMark/>
          </w:tcPr>
          <w:p w:rsidR="00120338" w:rsidRPr="00120338" w:rsidRDefault="00120338" w:rsidP="001710CA">
            <w:pPr>
              <w:pStyle w:val="Tabletextcentred"/>
            </w:pPr>
            <w:r w:rsidRPr="00120338">
              <w:t>53BS16</w:t>
            </w:r>
          </w:p>
        </w:tc>
        <w:tc>
          <w:tcPr>
            <w:tcW w:w="1265" w:type="dxa"/>
            <w:noWrap/>
            <w:hideMark/>
          </w:tcPr>
          <w:p w:rsidR="00120338" w:rsidRPr="00120338" w:rsidRDefault="00120338" w:rsidP="001710CA">
            <w:pPr>
              <w:pStyle w:val="Tabletextcentred"/>
            </w:pPr>
            <w:r w:rsidRPr="00120338">
              <w:t>10220</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Irciniidae</w:t>
            </w:r>
            <w:proofErr w:type="spellEnd"/>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Ircinia</w:t>
            </w:r>
            <w:proofErr w:type="spellEnd"/>
          </w:p>
        </w:tc>
        <w:tc>
          <w:tcPr>
            <w:tcW w:w="1545" w:type="dxa"/>
            <w:noWrap/>
            <w:hideMark/>
          </w:tcPr>
          <w:p w:rsidR="00120338" w:rsidRPr="00120338" w:rsidRDefault="00120338" w:rsidP="001710CA">
            <w:pPr>
              <w:pStyle w:val="Tabletextcentred"/>
            </w:pPr>
            <w:r w:rsidRPr="00120338">
              <w:t>Old Man Fingers</w:t>
            </w: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&lt;100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1</w:t>
            </w:r>
          </w:p>
        </w:tc>
        <w:tc>
          <w:tcPr>
            <w:tcW w:w="1510" w:type="dxa"/>
            <w:noWrap/>
            <w:hideMark/>
          </w:tcPr>
          <w:p w:rsidR="00120338" w:rsidRPr="00120338" w:rsidRDefault="00120338" w:rsidP="001710CA">
            <w:pPr>
              <w:pStyle w:val="Tabletextcentred"/>
            </w:pPr>
            <w:r w:rsidRPr="00120338">
              <w:t>14</w:t>
            </w:r>
          </w:p>
        </w:tc>
        <w:tc>
          <w:tcPr>
            <w:tcW w:w="1585" w:type="dxa"/>
            <w:noWrap/>
            <w:hideMark/>
          </w:tcPr>
          <w:p w:rsidR="00120338" w:rsidRPr="00120338" w:rsidRDefault="00120338" w:rsidP="001710CA">
            <w:pPr>
              <w:pStyle w:val="Tabletextcentred"/>
            </w:pPr>
            <w:r w:rsidRPr="00120338">
              <w:t>14BS02</w:t>
            </w:r>
          </w:p>
        </w:tc>
        <w:tc>
          <w:tcPr>
            <w:tcW w:w="1265" w:type="dxa"/>
            <w:noWrap/>
            <w:hideMark/>
          </w:tcPr>
          <w:p w:rsidR="00120338" w:rsidRPr="00120338" w:rsidRDefault="00120338" w:rsidP="001710CA">
            <w:pPr>
              <w:pStyle w:val="Tabletextcentred"/>
            </w:pPr>
            <w:r w:rsidRPr="00120338">
              <w:t>10264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1</w:t>
            </w:r>
          </w:p>
        </w:tc>
        <w:tc>
          <w:tcPr>
            <w:tcW w:w="1510" w:type="dxa"/>
            <w:noWrap/>
            <w:hideMark/>
          </w:tcPr>
          <w:p w:rsidR="00120338" w:rsidRPr="00120338" w:rsidRDefault="00120338" w:rsidP="001710CA">
            <w:pPr>
              <w:pStyle w:val="Tabletextcentred"/>
            </w:pPr>
            <w:r w:rsidRPr="00120338">
              <w:t>15</w:t>
            </w:r>
          </w:p>
        </w:tc>
        <w:tc>
          <w:tcPr>
            <w:tcW w:w="1585" w:type="dxa"/>
            <w:noWrap/>
            <w:hideMark/>
          </w:tcPr>
          <w:p w:rsidR="00120338" w:rsidRPr="00120338" w:rsidRDefault="00120338" w:rsidP="001710CA">
            <w:pPr>
              <w:pStyle w:val="Tabletextcentred"/>
            </w:pPr>
            <w:r w:rsidRPr="00120338">
              <w:t>15BS03</w:t>
            </w:r>
          </w:p>
        </w:tc>
        <w:tc>
          <w:tcPr>
            <w:tcW w:w="1265" w:type="dxa"/>
            <w:noWrap/>
            <w:hideMark/>
          </w:tcPr>
          <w:p w:rsidR="00120338" w:rsidRPr="00120338" w:rsidRDefault="00120338" w:rsidP="001710CA">
            <w:pPr>
              <w:pStyle w:val="Tabletextcentred"/>
            </w:pPr>
            <w:r w:rsidRPr="00120338">
              <w:t>10290</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Ianthella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10365</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10369</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Bryozoa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Bryozoan</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710CA" w:rsidRPr="00120338" w:rsidRDefault="00F73634" w:rsidP="001710CA">
            <w:pPr>
              <w:pStyle w:val="Tabletextcentred"/>
            </w:pPr>
            <w:r>
              <w:t>1</w:t>
            </w:r>
          </w:p>
        </w:tc>
        <w:tc>
          <w:tcPr>
            <w:tcW w:w="1510" w:type="dxa"/>
            <w:noWrap/>
            <w:hideMark/>
          </w:tcPr>
          <w:p w:rsidR="001710CA" w:rsidRPr="00120338" w:rsidRDefault="001710CA" w:rsidP="001710CA">
            <w:pPr>
              <w:pStyle w:val="Tabletextcentred"/>
            </w:pPr>
            <w:r w:rsidRPr="00120338">
              <w:t>16</w:t>
            </w:r>
          </w:p>
        </w:tc>
        <w:tc>
          <w:tcPr>
            <w:tcW w:w="1585" w:type="dxa"/>
            <w:noWrap/>
            <w:hideMark/>
          </w:tcPr>
          <w:p w:rsidR="001710CA" w:rsidRPr="00120338" w:rsidRDefault="001710CA" w:rsidP="001710CA">
            <w:pPr>
              <w:pStyle w:val="Tabletextcentred"/>
            </w:pPr>
            <w:r w:rsidRPr="00120338">
              <w:t>16BS04</w:t>
            </w:r>
          </w:p>
        </w:tc>
        <w:tc>
          <w:tcPr>
            <w:tcW w:w="1265" w:type="dxa"/>
            <w:noWrap/>
            <w:hideMark/>
          </w:tcPr>
          <w:p w:rsidR="001710CA" w:rsidRPr="00120338" w:rsidRDefault="001710CA" w:rsidP="001710CA">
            <w:pPr>
              <w:pStyle w:val="Tabletextcentred"/>
            </w:pPr>
            <w:r w:rsidRPr="00120338">
              <w:t>10377</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Reniochalina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10380</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Dictyonellidae</w:t>
            </w:r>
            <w:proofErr w:type="spellEnd"/>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Stylissa</w:t>
            </w:r>
            <w:proofErr w:type="spellEnd"/>
          </w:p>
        </w:tc>
        <w:tc>
          <w:tcPr>
            <w:tcW w:w="1545" w:type="dxa"/>
            <w:noWrap/>
            <w:hideMark/>
          </w:tcPr>
          <w:p w:rsidR="00120338" w:rsidRPr="00120338" w:rsidRDefault="00120338" w:rsidP="001710CA">
            <w:pPr>
              <w:pStyle w:val="Tabletextcentred"/>
            </w:pPr>
            <w:proofErr w:type="spellStart"/>
            <w:r w:rsidRPr="00120338">
              <w:t>carteri</w:t>
            </w:r>
            <w:proofErr w:type="spellEnd"/>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10388</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2</w:t>
            </w:r>
          </w:p>
        </w:tc>
        <w:tc>
          <w:tcPr>
            <w:tcW w:w="1510" w:type="dxa"/>
            <w:noWrap/>
            <w:hideMark/>
          </w:tcPr>
          <w:p w:rsidR="00120338" w:rsidRPr="00120338" w:rsidRDefault="00120338" w:rsidP="001710CA">
            <w:pPr>
              <w:pStyle w:val="Tabletextcentred"/>
            </w:pPr>
            <w:r w:rsidRPr="00120338">
              <w:t>29</w:t>
            </w:r>
          </w:p>
        </w:tc>
        <w:tc>
          <w:tcPr>
            <w:tcW w:w="1585" w:type="dxa"/>
            <w:noWrap/>
            <w:hideMark/>
          </w:tcPr>
          <w:p w:rsidR="00120338" w:rsidRPr="00120338" w:rsidRDefault="00120338" w:rsidP="001710CA">
            <w:pPr>
              <w:pStyle w:val="Tabletextcentred"/>
            </w:pPr>
            <w:r w:rsidRPr="00120338">
              <w:t>29BS08</w:t>
            </w:r>
          </w:p>
        </w:tc>
        <w:tc>
          <w:tcPr>
            <w:tcW w:w="1265" w:type="dxa"/>
            <w:noWrap/>
            <w:hideMark/>
          </w:tcPr>
          <w:p w:rsidR="00120338" w:rsidRPr="00120338" w:rsidRDefault="00120338" w:rsidP="001710CA">
            <w:pPr>
              <w:pStyle w:val="Tabletextcentred"/>
            </w:pPr>
            <w:r w:rsidRPr="00120338">
              <w:t>10490</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2</w:t>
            </w:r>
          </w:p>
        </w:tc>
        <w:tc>
          <w:tcPr>
            <w:tcW w:w="1510" w:type="dxa"/>
            <w:noWrap/>
            <w:hideMark/>
          </w:tcPr>
          <w:p w:rsidR="00120338" w:rsidRPr="00120338" w:rsidRDefault="00120338" w:rsidP="001710CA">
            <w:pPr>
              <w:pStyle w:val="Tabletextcentred"/>
            </w:pPr>
            <w:r w:rsidRPr="00120338">
              <w:t>31</w:t>
            </w:r>
          </w:p>
        </w:tc>
        <w:tc>
          <w:tcPr>
            <w:tcW w:w="1585" w:type="dxa"/>
            <w:noWrap/>
            <w:hideMark/>
          </w:tcPr>
          <w:p w:rsidR="00120338" w:rsidRPr="00120338" w:rsidRDefault="00120338" w:rsidP="001710CA">
            <w:pPr>
              <w:pStyle w:val="Tabletextcentred"/>
            </w:pPr>
            <w:r w:rsidRPr="00120338">
              <w:t>31BS09</w:t>
            </w:r>
          </w:p>
        </w:tc>
        <w:tc>
          <w:tcPr>
            <w:tcW w:w="1265" w:type="dxa"/>
            <w:noWrap/>
            <w:hideMark/>
          </w:tcPr>
          <w:p w:rsidR="00120338" w:rsidRPr="00120338" w:rsidRDefault="00120338" w:rsidP="001710CA">
            <w:pPr>
              <w:pStyle w:val="Tabletextcentred"/>
            </w:pPr>
            <w:r w:rsidRPr="00120338">
              <w:t>MAGNT0024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Chordata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Ascidian</w:t>
            </w:r>
          </w:p>
        </w:tc>
        <w:tc>
          <w:tcPr>
            <w:tcW w:w="1094" w:type="dxa"/>
            <w:noWrap/>
            <w:hideMark/>
          </w:tcPr>
          <w:p w:rsidR="00120338" w:rsidRPr="00120338" w:rsidRDefault="00120338" w:rsidP="001710CA">
            <w:pPr>
              <w:pStyle w:val="Tabletextcentred"/>
            </w:pPr>
            <w:r w:rsidRPr="00120338">
              <w:t>&lt;100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710CA" w:rsidRPr="00120338" w:rsidRDefault="00F73634" w:rsidP="001710CA">
            <w:pPr>
              <w:pStyle w:val="Tabletextcentred"/>
            </w:pPr>
            <w:r>
              <w:t>2</w:t>
            </w:r>
          </w:p>
        </w:tc>
        <w:tc>
          <w:tcPr>
            <w:tcW w:w="1510" w:type="dxa"/>
            <w:noWrap/>
            <w:hideMark/>
          </w:tcPr>
          <w:p w:rsidR="001710CA" w:rsidRPr="00120338" w:rsidRDefault="001710CA" w:rsidP="001710CA">
            <w:pPr>
              <w:pStyle w:val="Tabletextcentred"/>
            </w:pPr>
            <w:r w:rsidRPr="00120338">
              <w:t>36</w:t>
            </w:r>
          </w:p>
        </w:tc>
        <w:tc>
          <w:tcPr>
            <w:tcW w:w="1585" w:type="dxa"/>
            <w:noWrap/>
            <w:hideMark/>
          </w:tcPr>
          <w:p w:rsidR="001710CA" w:rsidRPr="00120338" w:rsidRDefault="001710CA" w:rsidP="001710CA">
            <w:pPr>
              <w:pStyle w:val="Tabletextcentred"/>
            </w:pPr>
            <w:r w:rsidRPr="00120338">
              <w:t>36BS10</w:t>
            </w:r>
          </w:p>
        </w:tc>
        <w:tc>
          <w:tcPr>
            <w:tcW w:w="1265" w:type="dxa"/>
            <w:noWrap/>
            <w:hideMark/>
          </w:tcPr>
          <w:p w:rsidR="001710CA" w:rsidRPr="00120338" w:rsidRDefault="001710CA" w:rsidP="001710CA">
            <w:pPr>
              <w:pStyle w:val="Tabletextcentred"/>
            </w:pPr>
            <w:r w:rsidRPr="00120338">
              <w:t>MAGNT0056</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710CA" w:rsidRPr="00120338" w:rsidRDefault="00F73634" w:rsidP="001710CA">
            <w:pPr>
              <w:pStyle w:val="Tabletextcentred"/>
            </w:pPr>
            <w:r>
              <w:t>2</w:t>
            </w:r>
          </w:p>
        </w:tc>
        <w:tc>
          <w:tcPr>
            <w:tcW w:w="1510" w:type="dxa"/>
            <w:noWrap/>
            <w:hideMark/>
          </w:tcPr>
          <w:p w:rsidR="001710CA" w:rsidRPr="00120338" w:rsidRDefault="001710CA" w:rsidP="001710CA">
            <w:pPr>
              <w:pStyle w:val="Tabletextcentred"/>
            </w:pPr>
            <w:r w:rsidRPr="00120338">
              <w:t>36</w:t>
            </w:r>
          </w:p>
        </w:tc>
        <w:tc>
          <w:tcPr>
            <w:tcW w:w="1585" w:type="dxa"/>
            <w:noWrap/>
            <w:hideMark/>
          </w:tcPr>
          <w:p w:rsidR="001710CA" w:rsidRPr="00120338" w:rsidRDefault="001710CA" w:rsidP="001710CA">
            <w:pPr>
              <w:pStyle w:val="Tabletextcentred"/>
            </w:pPr>
            <w:r w:rsidRPr="00120338">
              <w:t>36BS10</w:t>
            </w:r>
          </w:p>
        </w:tc>
        <w:tc>
          <w:tcPr>
            <w:tcW w:w="1265" w:type="dxa"/>
            <w:noWrap/>
            <w:hideMark/>
          </w:tcPr>
          <w:p w:rsidR="001710CA" w:rsidRPr="00120338" w:rsidRDefault="001710CA" w:rsidP="001710CA">
            <w:pPr>
              <w:pStyle w:val="Tabletextcentred"/>
            </w:pPr>
            <w:r w:rsidRPr="00120338">
              <w:t>MAGNT0057</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Microscleroderma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2</w:t>
            </w:r>
          </w:p>
        </w:tc>
        <w:tc>
          <w:tcPr>
            <w:tcW w:w="1510" w:type="dxa"/>
            <w:noWrap/>
            <w:hideMark/>
          </w:tcPr>
          <w:p w:rsidR="00120338" w:rsidRPr="00120338" w:rsidRDefault="00120338" w:rsidP="001710CA">
            <w:pPr>
              <w:pStyle w:val="Tabletextcentred"/>
            </w:pPr>
            <w:r w:rsidRPr="00120338">
              <w:t>36</w:t>
            </w:r>
          </w:p>
        </w:tc>
        <w:tc>
          <w:tcPr>
            <w:tcW w:w="1585" w:type="dxa"/>
            <w:noWrap/>
            <w:hideMark/>
          </w:tcPr>
          <w:p w:rsidR="00120338" w:rsidRPr="00120338" w:rsidRDefault="00120338" w:rsidP="001710CA">
            <w:pPr>
              <w:pStyle w:val="Tabletextcentred"/>
            </w:pPr>
            <w:r w:rsidRPr="00120338">
              <w:t>36BS10</w:t>
            </w:r>
          </w:p>
        </w:tc>
        <w:tc>
          <w:tcPr>
            <w:tcW w:w="1265" w:type="dxa"/>
            <w:noWrap/>
            <w:hideMark/>
          </w:tcPr>
          <w:p w:rsidR="00120338" w:rsidRPr="00120338" w:rsidRDefault="00120338" w:rsidP="001710CA">
            <w:pPr>
              <w:pStyle w:val="Tabletextcentred"/>
            </w:pPr>
            <w:r w:rsidRPr="00120338">
              <w:t>MAGNT0058</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r w:rsidRPr="0080331E">
              <w:rPr>
                <w:rStyle w:val="Italic"/>
              </w:rPr>
              <w:t>Aka?</w:t>
            </w: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F73634" w:rsidP="001710CA">
            <w:pPr>
              <w:pStyle w:val="Tabletextcentred"/>
            </w:pPr>
            <w:r>
              <w:t>2</w:t>
            </w:r>
          </w:p>
        </w:tc>
        <w:tc>
          <w:tcPr>
            <w:tcW w:w="1510" w:type="dxa"/>
            <w:noWrap/>
            <w:hideMark/>
          </w:tcPr>
          <w:p w:rsidR="00120338" w:rsidRPr="00120338" w:rsidRDefault="00120338" w:rsidP="001710CA">
            <w:pPr>
              <w:pStyle w:val="Tabletextcentred"/>
            </w:pPr>
            <w:r w:rsidRPr="00120338">
              <w:t>36</w:t>
            </w:r>
          </w:p>
        </w:tc>
        <w:tc>
          <w:tcPr>
            <w:tcW w:w="1585" w:type="dxa"/>
            <w:noWrap/>
            <w:hideMark/>
          </w:tcPr>
          <w:p w:rsidR="00120338" w:rsidRPr="00120338" w:rsidRDefault="00120338" w:rsidP="001710CA">
            <w:pPr>
              <w:pStyle w:val="Tabletextcentred"/>
            </w:pPr>
            <w:r w:rsidRPr="00120338">
              <w:t>36BS10</w:t>
            </w:r>
          </w:p>
        </w:tc>
        <w:tc>
          <w:tcPr>
            <w:tcW w:w="1265" w:type="dxa"/>
            <w:noWrap/>
            <w:hideMark/>
          </w:tcPr>
          <w:p w:rsidR="00120338" w:rsidRPr="00120338" w:rsidRDefault="00120338" w:rsidP="001710CA">
            <w:pPr>
              <w:pStyle w:val="Tabletextcentred"/>
            </w:pPr>
            <w:r w:rsidRPr="00120338">
              <w:t>MAGNT0059</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Spongia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10177</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Suberea</w:t>
            </w:r>
            <w:proofErr w:type="spellEnd"/>
            <w:r w:rsidRPr="0080331E">
              <w:rPr>
                <w:rStyle w:val="Italic"/>
              </w:rPr>
              <w:t>?</w:t>
            </w: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10180</w:t>
            </w:r>
          </w:p>
        </w:tc>
        <w:tc>
          <w:tcPr>
            <w:tcW w:w="1425" w:type="dxa"/>
            <w:noWrap/>
            <w:hideMark/>
          </w:tcPr>
          <w:p w:rsidR="00120338" w:rsidRPr="0080331E" w:rsidRDefault="00120338" w:rsidP="001710CA">
            <w:pPr>
              <w:pStyle w:val="Tabletextcentred"/>
              <w:rPr>
                <w:rStyle w:val="Italic"/>
              </w:rPr>
            </w:pPr>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Geodia</w:t>
            </w:r>
            <w:proofErr w:type="spellEnd"/>
            <w:r w:rsidRPr="0080331E">
              <w:rPr>
                <w:rStyle w:val="Italic"/>
              </w:rPr>
              <w:t>?</w:t>
            </w: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p>
        </w:tc>
        <w:tc>
          <w:tcPr>
            <w:tcW w:w="1094" w:type="dxa"/>
            <w:noWrap/>
            <w:hideMark/>
          </w:tcPr>
          <w:p w:rsidR="00120338" w:rsidRPr="00120338" w:rsidRDefault="00120338" w:rsidP="001710CA">
            <w:pPr>
              <w:pStyle w:val="Tabletextcentred"/>
            </w:pP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46</w:t>
            </w:r>
          </w:p>
        </w:tc>
        <w:tc>
          <w:tcPr>
            <w:tcW w:w="1585" w:type="dxa"/>
            <w:noWrap/>
            <w:hideMark/>
          </w:tcPr>
          <w:p w:rsidR="001710CA" w:rsidRPr="00120338" w:rsidRDefault="001710CA" w:rsidP="001710CA">
            <w:pPr>
              <w:pStyle w:val="Tabletextcentred"/>
            </w:pPr>
            <w:r w:rsidRPr="00120338">
              <w:t>46BS14</w:t>
            </w:r>
          </w:p>
        </w:tc>
        <w:tc>
          <w:tcPr>
            <w:tcW w:w="1265" w:type="dxa"/>
            <w:noWrap/>
            <w:hideMark/>
          </w:tcPr>
          <w:p w:rsidR="001710CA" w:rsidRPr="00120338" w:rsidRDefault="001710CA" w:rsidP="001710CA">
            <w:pPr>
              <w:pStyle w:val="Tabletextcentred"/>
            </w:pPr>
            <w:r w:rsidRPr="00120338">
              <w:t>10181</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Cymbastella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lastRenderedPageBreak/>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10184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Thorecta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10233</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Ircinia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1600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10235</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Clathria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150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56</w:t>
            </w:r>
          </w:p>
        </w:tc>
        <w:tc>
          <w:tcPr>
            <w:tcW w:w="1585" w:type="dxa"/>
            <w:noWrap/>
            <w:hideMark/>
          </w:tcPr>
          <w:p w:rsidR="00120338" w:rsidRPr="00120338" w:rsidRDefault="00120338" w:rsidP="001710CA">
            <w:pPr>
              <w:pStyle w:val="Tabletextcentred"/>
            </w:pPr>
            <w:r w:rsidRPr="00120338">
              <w:t>56BS18</w:t>
            </w:r>
          </w:p>
        </w:tc>
        <w:tc>
          <w:tcPr>
            <w:tcW w:w="1265" w:type="dxa"/>
            <w:noWrap/>
            <w:hideMark/>
          </w:tcPr>
          <w:p w:rsidR="00120338" w:rsidRPr="00120338" w:rsidRDefault="00120338" w:rsidP="001710CA">
            <w:pPr>
              <w:pStyle w:val="Tabletextcentred"/>
            </w:pPr>
            <w:r w:rsidRPr="00120338">
              <w:t>20776</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56</w:t>
            </w:r>
          </w:p>
        </w:tc>
        <w:tc>
          <w:tcPr>
            <w:tcW w:w="1585" w:type="dxa"/>
            <w:noWrap/>
            <w:hideMark/>
          </w:tcPr>
          <w:p w:rsidR="00120338" w:rsidRPr="00120338" w:rsidRDefault="00120338" w:rsidP="001710CA">
            <w:pPr>
              <w:pStyle w:val="Tabletextcentred"/>
            </w:pPr>
            <w:r w:rsidRPr="00120338">
              <w:t>56BS18</w:t>
            </w:r>
          </w:p>
        </w:tc>
        <w:tc>
          <w:tcPr>
            <w:tcW w:w="1265" w:type="dxa"/>
            <w:noWrap/>
            <w:hideMark/>
          </w:tcPr>
          <w:p w:rsidR="00120338" w:rsidRPr="00120338" w:rsidRDefault="00120338" w:rsidP="001710CA">
            <w:pPr>
              <w:pStyle w:val="Tabletextcentred"/>
            </w:pPr>
            <w:r w:rsidRPr="00120338">
              <w:t>20818</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soft coral</w:t>
            </w:r>
          </w:p>
        </w:tc>
        <w:tc>
          <w:tcPr>
            <w:tcW w:w="1094" w:type="dxa"/>
            <w:noWrap/>
            <w:hideMark/>
          </w:tcPr>
          <w:p w:rsidR="00120338" w:rsidRPr="00120338" w:rsidRDefault="00120338" w:rsidP="001710CA">
            <w:pPr>
              <w:pStyle w:val="Tabletextcentred"/>
            </w:pPr>
            <w:r w:rsidRPr="00120338">
              <w:t>110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61</w:t>
            </w:r>
          </w:p>
        </w:tc>
        <w:tc>
          <w:tcPr>
            <w:tcW w:w="1585" w:type="dxa"/>
            <w:noWrap/>
            <w:hideMark/>
          </w:tcPr>
          <w:p w:rsidR="001710CA" w:rsidRPr="00120338" w:rsidRDefault="001710CA" w:rsidP="001710CA">
            <w:pPr>
              <w:pStyle w:val="Tabletextcentred"/>
            </w:pPr>
            <w:r w:rsidRPr="00120338">
              <w:t>61BS19</w:t>
            </w:r>
          </w:p>
        </w:tc>
        <w:tc>
          <w:tcPr>
            <w:tcW w:w="1265" w:type="dxa"/>
            <w:noWrap/>
            <w:hideMark/>
          </w:tcPr>
          <w:p w:rsidR="001710CA" w:rsidRPr="00120338" w:rsidRDefault="001710CA" w:rsidP="001710CA">
            <w:pPr>
              <w:pStyle w:val="Tabletextcentred"/>
            </w:pPr>
            <w:r w:rsidRPr="00120338">
              <w:t>20836</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Cymbastella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120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73</w:t>
            </w:r>
          </w:p>
        </w:tc>
        <w:tc>
          <w:tcPr>
            <w:tcW w:w="1585" w:type="dxa"/>
            <w:noWrap/>
            <w:hideMark/>
          </w:tcPr>
          <w:p w:rsidR="00120338" w:rsidRPr="00120338" w:rsidRDefault="00120338" w:rsidP="001710CA">
            <w:pPr>
              <w:pStyle w:val="Tabletextcentred"/>
            </w:pPr>
            <w:r w:rsidRPr="00120338">
              <w:t>73BS21</w:t>
            </w:r>
          </w:p>
        </w:tc>
        <w:tc>
          <w:tcPr>
            <w:tcW w:w="1265" w:type="dxa"/>
            <w:noWrap/>
            <w:hideMark/>
          </w:tcPr>
          <w:p w:rsidR="00120338" w:rsidRPr="00120338" w:rsidRDefault="00120338" w:rsidP="001710CA">
            <w:pPr>
              <w:pStyle w:val="Tabletextcentred"/>
            </w:pPr>
            <w:r w:rsidRPr="00120338">
              <w:t>20942</w:t>
            </w:r>
          </w:p>
        </w:tc>
        <w:tc>
          <w:tcPr>
            <w:tcW w:w="1425" w:type="dxa"/>
            <w:noWrap/>
            <w:hideMark/>
          </w:tcPr>
          <w:p w:rsidR="00120338" w:rsidRPr="0080331E" w:rsidRDefault="00120338" w:rsidP="001710CA">
            <w:pPr>
              <w:pStyle w:val="Tabletextcentred"/>
              <w:rPr>
                <w:rStyle w:val="Italic"/>
              </w:rPr>
            </w:pPr>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10186</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Thorectidae</w:t>
            </w:r>
            <w:proofErr w:type="spellEnd"/>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110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29</w:t>
            </w:r>
          </w:p>
        </w:tc>
        <w:tc>
          <w:tcPr>
            <w:tcW w:w="1585" w:type="dxa"/>
            <w:noWrap/>
            <w:hideMark/>
          </w:tcPr>
          <w:p w:rsidR="001710CA" w:rsidRPr="00120338" w:rsidRDefault="001710CA" w:rsidP="001710CA">
            <w:pPr>
              <w:pStyle w:val="Tabletextcentred"/>
            </w:pPr>
            <w:r w:rsidRPr="00120338">
              <w:t>29BS08</w:t>
            </w:r>
          </w:p>
        </w:tc>
        <w:tc>
          <w:tcPr>
            <w:tcW w:w="1265" w:type="dxa"/>
            <w:noWrap/>
            <w:hideMark/>
          </w:tcPr>
          <w:p w:rsidR="001710CA" w:rsidRPr="00120338" w:rsidRDefault="001710CA" w:rsidP="001710CA">
            <w:pPr>
              <w:pStyle w:val="Tabletextcentred"/>
            </w:pPr>
            <w:r w:rsidRPr="00120338">
              <w:t>10485</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Coelocarteria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120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10189</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120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46</w:t>
            </w:r>
          </w:p>
        </w:tc>
        <w:tc>
          <w:tcPr>
            <w:tcW w:w="1585" w:type="dxa"/>
            <w:noWrap/>
            <w:hideMark/>
          </w:tcPr>
          <w:p w:rsidR="001710CA" w:rsidRPr="00120338" w:rsidRDefault="001710CA" w:rsidP="001710CA">
            <w:pPr>
              <w:pStyle w:val="Tabletextcentred"/>
            </w:pPr>
            <w:r w:rsidRPr="00120338">
              <w:t>46BS14</w:t>
            </w:r>
          </w:p>
        </w:tc>
        <w:tc>
          <w:tcPr>
            <w:tcW w:w="1265" w:type="dxa"/>
            <w:noWrap/>
            <w:hideMark/>
          </w:tcPr>
          <w:p w:rsidR="001710CA" w:rsidRPr="00120338" w:rsidRDefault="001710CA" w:rsidP="001710CA">
            <w:pPr>
              <w:pStyle w:val="Tabletextcentred"/>
            </w:pPr>
            <w:r w:rsidRPr="00120338">
              <w:t>10187</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Reniochalina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150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10188</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Axechina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150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55</w:t>
            </w:r>
          </w:p>
        </w:tc>
        <w:tc>
          <w:tcPr>
            <w:tcW w:w="1585" w:type="dxa"/>
            <w:noWrap/>
            <w:hideMark/>
          </w:tcPr>
          <w:p w:rsidR="001710CA" w:rsidRPr="00120338" w:rsidRDefault="001710CA" w:rsidP="001710CA">
            <w:pPr>
              <w:pStyle w:val="Tabletextcentred"/>
            </w:pPr>
            <w:r w:rsidRPr="00120338">
              <w:t>55BS17</w:t>
            </w:r>
          </w:p>
        </w:tc>
        <w:tc>
          <w:tcPr>
            <w:tcW w:w="1265" w:type="dxa"/>
            <w:noWrap/>
            <w:hideMark/>
          </w:tcPr>
          <w:p w:rsidR="001710CA" w:rsidRPr="00120338" w:rsidRDefault="001710CA" w:rsidP="001710CA">
            <w:pPr>
              <w:pStyle w:val="Tabletextcentred"/>
            </w:pPr>
            <w:r w:rsidRPr="00120338">
              <w:t>20743</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Echinodyctium</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200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56</w:t>
            </w:r>
          </w:p>
        </w:tc>
        <w:tc>
          <w:tcPr>
            <w:tcW w:w="1585" w:type="dxa"/>
            <w:noWrap/>
            <w:hideMark/>
          </w:tcPr>
          <w:p w:rsidR="00120338" w:rsidRPr="00120338" w:rsidRDefault="00120338" w:rsidP="001710CA">
            <w:pPr>
              <w:pStyle w:val="Tabletextcentred"/>
            </w:pPr>
            <w:r w:rsidRPr="00120338">
              <w:t>56BS18</w:t>
            </w:r>
          </w:p>
        </w:tc>
        <w:tc>
          <w:tcPr>
            <w:tcW w:w="1265" w:type="dxa"/>
            <w:noWrap/>
            <w:hideMark/>
          </w:tcPr>
          <w:p w:rsidR="00120338" w:rsidRPr="00120338" w:rsidRDefault="00120338" w:rsidP="001710CA">
            <w:pPr>
              <w:pStyle w:val="Tabletextcentred"/>
            </w:pPr>
            <w:r w:rsidRPr="00120338">
              <w:t>10249</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Thorectidae</w:t>
            </w:r>
            <w:proofErr w:type="spellEnd"/>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r w:rsidRPr="00120338">
              <w:t>Yellow Mucus</w:t>
            </w: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53</w:t>
            </w:r>
          </w:p>
        </w:tc>
        <w:tc>
          <w:tcPr>
            <w:tcW w:w="1585" w:type="dxa"/>
            <w:noWrap/>
            <w:hideMark/>
          </w:tcPr>
          <w:p w:rsidR="00120338" w:rsidRPr="00120338" w:rsidRDefault="00120338" w:rsidP="001710CA">
            <w:pPr>
              <w:pStyle w:val="Tabletextcentred"/>
            </w:pPr>
            <w:r w:rsidRPr="00120338">
              <w:t>53BS16</w:t>
            </w:r>
          </w:p>
        </w:tc>
        <w:tc>
          <w:tcPr>
            <w:tcW w:w="1265" w:type="dxa"/>
            <w:noWrap/>
            <w:hideMark/>
          </w:tcPr>
          <w:p w:rsidR="00120338" w:rsidRPr="00120338" w:rsidRDefault="00120338" w:rsidP="001710CA">
            <w:pPr>
              <w:pStyle w:val="Tabletextcentred"/>
            </w:pPr>
            <w:r w:rsidRPr="00120338">
              <w:t>10221</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&lt;100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20746</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180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74</w:t>
            </w:r>
          </w:p>
        </w:tc>
        <w:tc>
          <w:tcPr>
            <w:tcW w:w="1585" w:type="dxa"/>
            <w:noWrap/>
            <w:hideMark/>
          </w:tcPr>
          <w:p w:rsidR="00120338" w:rsidRPr="00120338" w:rsidRDefault="00120338" w:rsidP="001710CA">
            <w:pPr>
              <w:pStyle w:val="Tabletextcentred"/>
            </w:pPr>
            <w:r w:rsidRPr="00120338">
              <w:t>74BS22</w:t>
            </w:r>
          </w:p>
        </w:tc>
        <w:tc>
          <w:tcPr>
            <w:tcW w:w="1265" w:type="dxa"/>
            <w:noWrap/>
            <w:hideMark/>
          </w:tcPr>
          <w:p w:rsidR="00120338" w:rsidRPr="00120338" w:rsidRDefault="00120338" w:rsidP="001710CA">
            <w:pPr>
              <w:pStyle w:val="Tabletextcentred"/>
            </w:pPr>
            <w:r w:rsidRPr="00120338">
              <w:t>20991</w:t>
            </w:r>
          </w:p>
        </w:tc>
        <w:tc>
          <w:tcPr>
            <w:tcW w:w="1425" w:type="dxa"/>
            <w:noWrap/>
            <w:hideMark/>
          </w:tcPr>
          <w:p w:rsidR="00120338" w:rsidRPr="0080331E" w:rsidRDefault="00120338" w:rsidP="001710CA">
            <w:pPr>
              <w:pStyle w:val="Tabletextcentred"/>
              <w:rPr>
                <w:rStyle w:val="Italic"/>
              </w:rPr>
            </w:pPr>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10375</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190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14</w:t>
            </w:r>
          </w:p>
        </w:tc>
        <w:tc>
          <w:tcPr>
            <w:tcW w:w="1585" w:type="dxa"/>
            <w:noWrap/>
            <w:hideMark/>
          </w:tcPr>
          <w:p w:rsidR="00120338" w:rsidRPr="00120338" w:rsidRDefault="00120338" w:rsidP="001710CA">
            <w:pPr>
              <w:pStyle w:val="Tabletextcentred"/>
            </w:pPr>
            <w:r w:rsidRPr="00120338">
              <w:t>14BS02</w:t>
            </w:r>
          </w:p>
        </w:tc>
        <w:tc>
          <w:tcPr>
            <w:tcW w:w="1265" w:type="dxa"/>
            <w:noWrap/>
            <w:hideMark/>
          </w:tcPr>
          <w:p w:rsidR="00120338" w:rsidRPr="00120338" w:rsidRDefault="00120338" w:rsidP="001710CA">
            <w:pPr>
              <w:pStyle w:val="Tabletextcentred"/>
            </w:pPr>
            <w:r w:rsidRPr="00120338">
              <w:t>10265</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14</w:t>
            </w:r>
          </w:p>
        </w:tc>
        <w:tc>
          <w:tcPr>
            <w:tcW w:w="1585" w:type="dxa"/>
            <w:noWrap/>
            <w:hideMark/>
          </w:tcPr>
          <w:p w:rsidR="00120338" w:rsidRPr="00120338" w:rsidRDefault="00120338" w:rsidP="001710CA">
            <w:pPr>
              <w:pStyle w:val="Tabletextcentred"/>
            </w:pPr>
            <w:r w:rsidRPr="00120338">
              <w:t>14BS02</w:t>
            </w:r>
          </w:p>
        </w:tc>
        <w:tc>
          <w:tcPr>
            <w:tcW w:w="1265" w:type="dxa"/>
            <w:noWrap/>
            <w:hideMark/>
          </w:tcPr>
          <w:p w:rsidR="00120338" w:rsidRPr="00120338" w:rsidRDefault="00120338" w:rsidP="001710CA">
            <w:pPr>
              <w:pStyle w:val="Tabletextcentred"/>
            </w:pPr>
            <w:r w:rsidRPr="00120338">
              <w:t>10267</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15</w:t>
            </w:r>
          </w:p>
        </w:tc>
        <w:tc>
          <w:tcPr>
            <w:tcW w:w="1585" w:type="dxa"/>
            <w:noWrap/>
            <w:hideMark/>
          </w:tcPr>
          <w:p w:rsidR="00120338" w:rsidRPr="00120338" w:rsidRDefault="00120338" w:rsidP="001710CA">
            <w:pPr>
              <w:pStyle w:val="Tabletextcentred"/>
            </w:pPr>
            <w:r w:rsidRPr="00120338">
              <w:t>15BS03</w:t>
            </w:r>
          </w:p>
        </w:tc>
        <w:tc>
          <w:tcPr>
            <w:tcW w:w="1265" w:type="dxa"/>
            <w:noWrap/>
            <w:hideMark/>
          </w:tcPr>
          <w:p w:rsidR="00120338" w:rsidRPr="00120338" w:rsidRDefault="00120338" w:rsidP="001710CA">
            <w:pPr>
              <w:pStyle w:val="Tabletextcentred"/>
            </w:pPr>
            <w:r w:rsidRPr="00120338">
              <w:t>10310</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Soft coral</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10366</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10367</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710CA" w:rsidRPr="00120338" w:rsidRDefault="00C638C4" w:rsidP="001710CA">
            <w:pPr>
              <w:pStyle w:val="Tabletextcentred"/>
            </w:pPr>
            <w:r>
              <w:t>1</w:t>
            </w:r>
          </w:p>
        </w:tc>
        <w:tc>
          <w:tcPr>
            <w:tcW w:w="1510" w:type="dxa"/>
            <w:noWrap/>
            <w:hideMark/>
          </w:tcPr>
          <w:p w:rsidR="001710CA" w:rsidRPr="00120338" w:rsidRDefault="001710CA" w:rsidP="001710CA">
            <w:pPr>
              <w:pStyle w:val="Tabletextcentred"/>
            </w:pPr>
            <w:r w:rsidRPr="00120338">
              <w:t>16</w:t>
            </w:r>
          </w:p>
        </w:tc>
        <w:tc>
          <w:tcPr>
            <w:tcW w:w="1585" w:type="dxa"/>
            <w:noWrap/>
            <w:hideMark/>
          </w:tcPr>
          <w:p w:rsidR="001710CA" w:rsidRPr="00120338" w:rsidRDefault="001710CA" w:rsidP="001710CA">
            <w:pPr>
              <w:pStyle w:val="Tabletextcentred"/>
            </w:pPr>
            <w:r w:rsidRPr="00120338">
              <w:t>16BS04</w:t>
            </w:r>
          </w:p>
        </w:tc>
        <w:tc>
          <w:tcPr>
            <w:tcW w:w="1265" w:type="dxa"/>
            <w:noWrap/>
            <w:hideMark/>
          </w:tcPr>
          <w:p w:rsidR="001710CA" w:rsidRPr="00120338" w:rsidRDefault="001710CA" w:rsidP="001710CA">
            <w:pPr>
              <w:pStyle w:val="Tabletextcentred"/>
            </w:pPr>
            <w:r w:rsidRPr="00120338">
              <w:t>10379</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Cymbastella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200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2</w:t>
            </w:r>
          </w:p>
        </w:tc>
        <w:tc>
          <w:tcPr>
            <w:tcW w:w="1510" w:type="dxa"/>
            <w:noWrap/>
            <w:hideMark/>
          </w:tcPr>
          <w:p w:rsidR="00120338" w:rsidRPr="00120338" w:rsidRDefault="00120338" w:rsidP="001710CA">
            <w:pPr>
              <w:pStyle w:val="Tabletextcentred"/>
            </w:pPr>
            <w:r w:rsidRPr="00120338">
              <w:t>29</w:t>
            </w:r>
          </w:p>
        </w:tc>
        <w:tc>
          <w:tcPr>
            <w:tcW w:w="1585" w:type="dxa"/>
            <w:noWrap/>
            <w:hideMark/>
          </w:tcPr>
          <w:p w:rsidR="00120338" w:rsidRPr="00120338" w:rsidRDefault="00120338" w:rsidP="001710CA">
            <w:pPr>
              <w:pStyle w:val="Tabletextcentred"/>
            </w:pPr>
            <w:r w:rsidRPr="00120338">
              <w:t>29BS08</w:t>
            </w:r>
          </w:p>
        </w:tc>
        <w:tc>
          <w:tcPr>
            <w:tcW w:w="1265" w:type="dxa"/>
            <w:noWrap/>
            <w:hideMark/>
          </w:tcPr>
          <w:p w:rsidR="00120338" w:rsidRPr="00120338" w:rsidRDefault="00120338" w:rsidP="001710CA">
            <w:pPr>
              <w:pStyle w:val="Tabletextcentred"/>
            </w:pPr>
            <w:r w:rsidRPr="00120338">
              <w:t>10488</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Ircinia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710CA" w:rsidRPr="00120338" w:rsidRDefault="00C638C4" w:rsidP="001710CA">
            <w:pPr>
              <w:pStyle w:val="Tabletextcentred"/>
            </w:pPr>
            <w:r>
              <w:lastRenderedPageBreak/>
              <w:t>3</w:t>
            </w:r>
          </w:p>
        </w:tc>
        <w:tc>
          <w:tcPr>
            <w:tcW w:w="1510" w:type="dxa"/>
            <w:noWrap/>
            <w:hideMark/>
          </w:tcPr>
          <w:p w:rsidR="001710CA" w:rsidRPr="00120338" w:rsidRDefault="001710CA" w:rsidP="001710CA">
            <w:pPr>
              <w:pStyle w:val="Tabletextcentred"/>
            </w:pPr>
            <w:r w:rsidRPr="00120338">
              <w:t>46</w:t>
            </w:r>
          </w:p>
        </w:tc>
        <w:tc>
          <w:tcPr>
            <w:tcW w:w="1585" w:type="dxa"/>
            <w:noWrap/>
            <w:hideMark/>
          </w:tcPr>
          <w:p w:rsidR="001710CA" w:rsidRPr="00120338" w:rsidRDefault="001710CA" w:rsidP="001710CA">
            <w:pPr>
              <w:pStyle w:val="Tabletextcentred"/>
            </w:pPr>
            <w:r w:rsidRPr="00120338">
              <w:t>46BS14</w:t>
            </w:r>
          </w:p>
        </w:tc>
        <w:tc>
          <w:tcPr>
            <w:tcW w:w="1265" w:type="dxa"/>
            <w:noWrap/>
            <w:hideMark/>
          </w:tcPr>
          <w:p w:rsidR="001710CA" w:rsidRPr="00120338" w:rsidRDefault="001710CA" w:rsidP="001710CA">
            <w:pPr>
              <w:pStyle w:val="Tabletextcentred"/>
            </w:pPr>
            <w:r w:rsidRPr="00120338">
              <w:t>10176</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Xestospongia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2000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10179</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10182</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Thorectidae</w:t>
            </w:r>
            <w:proofErr w:type="spellEnd"/>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46</w:t>
            </w:r>
          </w:p>
        </w:tc>
        <w:tc>
          <w:tcPr>
            <w:tcW w:w="1585" w:type="dxa"/>
            <w:noWrap/>
            <w:hideMark/>
          </w:tcPr>
          <w:p w:rsidR="001710CA" w:rsidRPr="00120338" w:rsidRDefault="001710CA" w:rsidP="001710CA">
            <w:pPr>
              <w:pStyle w:val="Tabletextcentred"/>
            </w:pPr>
            <w:r w:rsidRPr="00120338">
              <w:t>46BS14</w:t>
            </w:r>
          </w:p>
        </w:tc>
        <w:tc>
          <w:tcPr>
            <w:tcW w:w="1265" w:type="dxa"/>
            <w:noWrap/>
            <w:hideMark/>
          </w:tcPr>
          <w:p w:rsidR="001710CA" w:rsidRPr="00120338" w:rsidRDefault="001710CA" w:rsidP="001710CA">
            <w:pPr>
              <w:pStyle w:val="Tabletextcentred"/>
            </w:pPr>
            <w:r w:rsidRPr="00120338">
              <w:t>10185</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200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10191</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200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53</w:t>
            </w:r>
          </w:p>
        </w:tc>
        <w:tc>
          <w:tcPr>
            <w:tcW w:w="1585" w:type="dxa"/>
            <w:noWrap/>
            <w:hideMark/>
          </w:tcPr>
          <w:p w:rsidR="00120338" w:rsidRPr="00120338" w:rsidRDefault="00120338" w:rsidP="001710CA">
            <w:pPr>
              <w:pStyle w:val="Tabletextcentred"/>
            </w:pPr>
            <w:r w:rsidRPr="00120338">
              <w:t>53BS16</w:t>
            </w:r>
          </w:p>
        </w:tc>
        <w:tc>
          <w:tcPr>
            <w:tcW w:w="1265" w:type="dxa"/>
            <w:noWrap/>
            <w:hideMark/>
          </w:tcPr>
          <w:p w:rsidR="00120338" w:rsidRPr="00120338" w:rsidRDefault="00120338" w:rsidP="001710CA">
            <w:pPr>
              <w:pStyle w:val="Tabletextcentred"/>
            </w:pPr>
            <w:r w:rsidRPr="00120338">
              <w:t>10216</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Irciniidae</w:t>
            </w:r>
            <w:proofErr w:type="spellEnd"/>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Ircinia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10234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Thorecta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10239</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Spongia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400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56</w:t>
            </w:r>
          </w:p>
        </w:tc>
        <w:tc>
          <w:tcPr>
            <w:tcW w:w="1585" w:type="dxa"/>
            <w:noWrap/>
            <w:hideMark/>
          </w:tcPr>
          <w:p w:rsidR="00120338" w:rsidRPr="00120338" w:rsidRDefault="00120338" w:rsidP="001710CA">
            <w:pPr>
              <w:pStyle w:val="Tabletextcentred"/>
            </w:pPr>
            <w:r w:rsidRPr="00120338">
              <w:t>56BS18</w:t>
            </w:r>
          </w:p>
        </w:tc>
        <w:tc>
          <w:tcPr>
            <w:tcW w:w="1265" w:type="dxa"/>
            <w:noWrap/>
            <w:hideMark/>
          </w:tcPr>
          <w:p w:rsidR="00120338" w:rsidRPr="00120338" w:rsidRDefault="00120338" w:rsidP="001710CA">
            <w:pPr>
              <w:pStyle w:val="Tabletextcentred"/>
            </w:pPr>
            <w:r w:rsidRPr="00120338">
              <w:t>20786</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Ircinia</w:t>
            </w:r>
            <w:proofErr w:type="spellEnd"/>
          </w:p>
        </w:tc>
        <w:tc>
          <w:tcPr>
            <w:tcW w:w="1545" w:type="dxa"/>
            <w:noWrap/>
            <w:hideMark/>
          </w:tcPr>
          <w:p w:rsidR="00120338" w:rsidRPr="00120338" w:rsidRDefault="00120338" w:rsidP="001710CA">
            <w:pPr>
              <w:pStyle w:val="Tabletextcentred"/>
            </w:pPr>
            <w:proofErr w:type="spellStart"/>
            <w:r w:rsidRPr="00120338">
              <w:t>Reptant</w:t>
            </w:r>
            <w:proofErr w:type="spellEnd"/>
            <w:r w:rsidRPr="00120338">
              <w:t xml:space="preserve"> Fingers</w:t>
            </w: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230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74</w:t>
            </w:r>
          </w:p>
        </w:tc>
        <w:tc>
          <w:tcPr>
            <w:tcW w:w="1585" w:type="dxa"/>
            <w:noWrap/>
            <w:hideMark/>
          </w:tcPr>
          <w:p w:rsidR="00120338" w:rsidRPr="00120338" w:rsidRDefault="00120338" w:rsidP="001710CA">
            <w:pPr>
              <w:pStyle w:val="Tabletextcentred"/>
            </w:pPr>
            <w:r w:rsidRPr="00120338">
              <w:t>74BS22</w:t>
            </w:r>
          </w:p>
        </w:tc>
        <w:tc>
          <w:tcPr>
            <w:tcW w:w="1265" w:type="dxa"/>
            <w:noWrap/>
            <w:hideMark/>
          </w:tcPr>
          <w:p w:rsidR="00120338" w:rsidRPr="00120338" w:rsidRDefault="00120338" w:rsidP="001710CA">
            <w:pPr>
              <w:pStyle w:val="Tabletextcentred"/>
            </w:pPr>
            <w:r w:rsidRPr="00120338">
              <w:t>20981</w:t>
            </w:r>
          </w:p>
        </w:tc>
        <w:tc>
          <w:tcPr>
            <w:tcW w:w="1425" w:type="dxa"/>
            <w:noWrap/>
            <w:hideMark/>
          </w:tcPr>
          <w:p w:rsidR="00120338" w:rsidRPr="0080331E" w:rsidRDefault="00120338" w:rsidP="001710CA">
            <w:pPr>
              <w:pStyle w:val="Tabletextcentred"/>
              <w:rPr>
                <w:rStyle w:val="Italic"/>
              </w:rPr>
            </w:pPr>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&lt;100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10374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210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tcPr>
          <w:p w:rsidR="001710CA" w:rsidRPr="00120338" w:rsidRDefault="00C638C4" w:rsidP="001710CA">
            <w:pPr>
              <w:pStyle w:val="Tabletextcentred"/>
            </w:pPr>
            <w:r>
              <w:t>1</w:t>
            </w:r>
          </w:p>
        </w:tc>
        <w:tc>
          <w:tcPr>
            <w:tcW w:w="1510" w:type="dxa"/>
            <w:noWrap/>
            <w:hideMark/>
          </w:tcPr>
          <w:p w:rsidR="001710CA" w:rsidRPr="00120338" w:rsidRDefault="001710CA" w:rsidP="001710CA">
            <w:pPr>
              <w:pStyle w:val="Tabletextcentred"/>
            </w:pPr>
            <w:r w:rsidRPr="00120338">
              <w:t>16</w:t>
            </w:r>
          </w:p>
        </w:tc>
        <w:tc>
          <w:tcPr>
            <w:tcW w:w="1585" w:type="dxa"/>
            <w:noWrap/>
            <w:hideMark/>
          </w:tcPr>
          <w:p w:rsidR="001710CA" w:rsidRPr="00120338" w:rsidRDefault="001710CA" w:rsidP="001710CA">
            <w:pPr>
              <w:pStyle w:val="Tabletextcentred"/>
            </w:pPr>
            <w:r w:rsidRPr="00120338">
              <w:t>16BS04</w:t>
            </w:r>
          </w:p>
        </w:tc>
        <w:tc>
          <w:tcPr>
            <w:tcW w:w="1265" w:type="dxa"/>
            <w:noWrap/>
            <w:hideMark/>
          </w:tcPr>
          <w:p w:rsidR="001710CA" w:rsidRPr="00120338" w:rsidRDefault="001710CA" w:rsidP="001710CA">
            <w:pPr>
              <w:pStyle w:val="Tabletextcentred"/>
            </w:pPr>
            <w:r w:rsidRPr="00120338">
              <w:t>10376</w:t>
            </w:r>
          </w:p>
        </w:tc>
        <w:tc>
          <w:tcPr>
            <w:tcW w:w="1425" w:type="dxa"/>
            <w:noWrap/>
            <w:hideMark/>
          </w:tcPr>
          <w:p w:rsidR="001710CA" w:rsidRPr="0080331E" w:rsidRDefault="001710CA" w:rsidP="001710CA">
            <w:pPr>
              <w:pStyle w:val="Tabletextcentred"/>
              <w:rPr>
                <w:rStyle w:val="Italic"/>
              </w:rPr>
            </w:pPr>
            <w:r w:rsidRPr="0080331E">
              <w:rPr>
                <w:rStyle w:val="Italic"/>
              </w:rPr>
              <w:t>Echinodermata</w:t>
            </w:r>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
        </w:tc>
        <w:tc>
          <w:tcPr>
            <w:tcW w:w="1545" w:type="dxa"/>
            <w:noWrap/>
            <w:hideMark/>
          </w:tcPr>
          <w:p w:rsidR="001710CA" w:rsidRPr="00120338" w:rsidRDefault="001710CA" w:rsidP="001710CA">
            <w:pPr>
              <w:pStyle w:val="Tabletextcentred"/>
            </w:pPr>
            <w:r w:rsidRPr="00120338">
              <w:t>Crinoid</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210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20739</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Thorectidae</w:t>
            </w:r>
            <w:proofErr w:type="spellEnd"/>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r w:rsidRPr="00120338">
              <w:t>Yellow Mucus</w:t>
            </w: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210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36</w:t>
            </w:r>
          </w:p>
        </w:tc>
        <w:tc>
          <w:tcPr>
            <w:tcW w:w="1585" w:type="dxa"/>
            <w:noWrap/>
            <w:hideMark/>
          </w:tcPr>
          <w:p w:rsidR="001710CA" w:rsidRPr="00120338" w:rsidRDefault="001710CA" w:rsidP="001710CA">
            <w:pPr>
              <w:pStyle w:val="Tabletextcentred"/>
            </w:pPr>
            <w:r w:rsidRPr="00120338">
              <w:t>36BS10</w:t>
            </w:r>
          </w:p>
        </w:tc>
        <w:tc>
          <w:tcPr>
            <w:tcW w:w="1265" w:type="dxa"/>
            <w:noWrap/>
            <w:hideMark/>
          </w:tcPr>
          <w:p w:rsidR="001710CA" w:rsidRPr="00120338" w:rsidRDefault="001710CA" w:rsidP="001710CA">
            <w:pPr>
              <w:pStyle w:val="Tabletextcentred"/>
            </w:pPr>
            <w:r w:rsidRPr="00120338">
              <w:t>MAGNT0055</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Theonella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240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10183</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Thorectidae</w:t>
            </w:r>
            <w:proofErr w:type="spellEnd"/>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250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53</w:t>
            </w:r>
          </w:p>
        </w:tc>
        <w:tc>
          <w:tcPr>
            <w:tcW w:w="1585" w:type="dxa"/>
            <w:noWrap/>
            <w:hideMark/>
          </w:tcPr>
          <w:p w:rsidR="001710CA" w:rsidRPr="00120338" w:rsidRDefault="001710CA" w:rsidP="001710CA">
            <w:pPr>
              <w:pStyle w:val="Tabletextcentred"/>
            </w:pPr>
            <w:r w:rsidRPr="00120338">
              <w:t>53BS16</w:t>
            </w:r>
          </w:p>
        </w:tc>
        <w:tc>
          <w:tcPr>
            <w:tcW w:w="1265" w:type="dxa"/>
            <w:noWrap/>
            <w:hideMark/>
          </w:tcPr>
          <w:p w:rsidR="001710CA" w:rsidRPr="00120338" w:rsidRDefault="001710CA" w:rsidP="001710CA">
            <w:pPr>
              <w:pStyle w:val="Tabletextcentred"/>
            </w:pPr>
            <w:r w:rsidRPr="00120338">
              <w:t>10215</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Microscleroderma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250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10232</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Thorectidae</w:t>
            </w:r>
            <w:proofErr w:type="spellEnd"/>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roofErr w:type="spellStart"/>
            <w:r w:rsidRPr="00120338">
              <w:t>Corneto</w:t>
            </w:r>
            <w:proofErr w:type="spellEnd"/>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250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1</w:t>
            </w:r>
          </w:p>
        </w:tc>
        <w:tc>
          <w:tcPr>
            <w:tcW w:w="1510" w:type="dxa"/>
            <w:noWrap/>
            <w:hideMark/>
          </w:tcPr>
          <w:p w:rsidR="001710CA" w:rsidRPr="00120338" w:rsidRDefault="001710CA" w:rsidP="001710CA">
            <w:pPr>
              <w:pStyle w:val="Tabletextcentred"/>
            </w:pPr>
            <w:r w:rsidRPr="00120338">
              <w:t>16</w:t>
            </w:r>
          </w:p>
        </w:tc>
        <w:tc>
          <w:tcPr>
            <w:tcW w:w="1585" w:type="dxa"/>
            <w:noWrap/>
            <w:hideMark/>
          </w:tcPr>
          <w:p w:rsidR="001710CA" w:rsidRPr="00120338" w:rsidRDefault="001710CA" w:rsidP="001710CA">
            <w:pPr>
              <w:pStyle w:val="Tabletextcentred"/>
            </w:pPr>
            <w:r w:rsidRPr="00120338">
              <w:t>16BS04</w:t>
            </w:r>
          </w:p>
        </w:tc>
        <w:tc>
          <w:tcPr>
            <w:tcW w:w="1265" w:type="dxa"/>
            <w:noWrap/>
            <w:hideMark/>
          </w:tcPr>
          <w:p w:rsidR="001710CA" w:rsidRPr="00120338" w:rsidRDefault="001710CA" w:rsidP="001710CA">
            <w:pPr>
              <w:pStyle w:val="Tabletextcentred"/>
            </w:pPr>
            <w:r w:rsidRPr="00120338">
              <w:t>10391</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Ectyoplasia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270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61</w:t>
            </w:r>
          </w:p>
        </w:tc>
        <w:tc>
          <w:tcPr>
            <w:tcW w:w="1585" w:type="dxa"/>
            <w:noWrap/>
            <w:hideMark/>
          </w:tcPr>
          <w:p w:rsidR="00120338" w:rsidRPr="00120338" w:rsidRDefault="00120338" w:rsidP="001710CA">
            <w:pPr>
              <w:pStyle w:val="Tabletextcentred"/>
            </w:pPr>
            <w:r w:rsidRPr="00120338">
              <w:t>61BS19</w:t>
            </w:r>
          </w:p>
        </w:tc>
        <w:tc>
          <w:tcPr>
            <w:tcW w:w="1265" w:type="dxa"/>
            <w:noWrap/>
            <w:hideMark/>
          </w:tcPr>
          <w:p w:rsidR="00120338" w:rsidRPr="00120338" w:rsidRDefault="00120338" w:rsidP="001710CA">
            <w:pPr>
              <w:pStyle w:val="Tabletextcentred"/>
            </w:pPr>
            <w:r w:rsidRPr="00120338">
              <w:t>20837</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Cymbastella</w:t>
            </w:r>
            <w:proofErr w:type="spellEnd"/>
          </w:p>
        </w:tc>
        <w:tc>
          <w:tcPr>
            <w:tcW w:w="1545" w:type="dxa"/>
            <w:noWrap/>
            <w:hideMark/>
          </w:tcPr>
          <w:p w:rsidR="00120338" w:rsidRPr="00120338" w:rsidRDefault="00120338" w:rsidP="001710CA">
            <w:pPr>
              <w:pStyle w:val="Tabletextcentred"/>
            </w:pPr>
            <w:r w:rsidRPr="00120338">
              <w:t>Salad Bowl</w:t>
            </w: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14</w:t>
            </w:r>
          </w:p>
        </w:tc>
        <w:tc>
          <w:tcPr>
            <w:tcW w:w="1585" w:type="dxa"/>
            <w:noWrap/>
            <w:hideMark/>
          </w:tcPr>
          <w:p w:rsidR="00120338" w:rsidRPr="00120338" w:rsidRDefault="00120338" w:rsidP="001710CA">
            <w:pPr>
              <w:pStyle w:val="Tabletextcentred"/>
            </w:pPr>
            <w:r w:rsidRPr="00120338">
              <w:t>14BS02</w:t>
            </w:r>
          </w:p>
        </w:tc>
        <w:tc>
          <w:tcPr>
            <w:tcW w:w="1265" w:type="dxa"/>
            <w:noWrap/>
            <w:hideMark/>
          </w:tcPr>
          <w:p w:rsidR="00120338" w:rsidRPr="00120338" w:rsidRDefault="00120338" w:rsidP="001710CA">
            <w:pPr>
              <w:pStyle w:val="Tabletextcentred"/>
            </w:pPr>
            <w:r w:rsidRPr="00120338">
              <w:t>10263</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10384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Ianthella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10386</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37</w:t>
            </w:r>
          </w:p>
        </w:tc>
        <w:tc>
          <w:tcPr>
            <w:tcW w:w="1585" w:type="dxa"/>
            <w:noWrap/>
            <w:hideMark/>
          </w:tcPr>
          <w:p w:rsidR="001710CA" w:rsidRPr="00120338" w:rsidRDefault="001710CA" w:rsidP="001710CA">
            <w:pPr>
              <w:pStyle w:val="Tabletextcentred"/>
            </w:pPr>
            <w:r w:rsidRPr="00120338">
              <w:t>37BS11</w:t>
            </w:r>
          </w:p>
        </w:tc>
        <w:tc>
          <w:tcPr>
            <w:tcW w:w="1265" w:type="dxa"/>
            <w:noWrap/>
            <w:hideMark/>
          </w:tcPr>
          <w:p w:rsidR="001710CA" w:rsidRPr="00120338" w:rsidRDefault="001710CA" w:rsidP="001710CA">
            <w:pPr>
              <w:pStyle w:val="Tabletextcentred"/>
            </w:pPr>
            <w:r w:rsidRPr="00120338">
              <w:t>MAGNT0079</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300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10173</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1000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53</w:t>
            </w:r>
          </w:p>
        </w:tc>
        <w:tc>
          <w:tcPr>
            <w:tcW w:w="1585" w:type="dxa"/>
            <w:noWrap/>
            <w:hideMark/>
          </w:tcPr>
          <w:p w:rsidR="001710CA" w:rsidRPr="00120338" w:rsidRDefault="001710CA" w:rsidP="001710CA">
            <w:pPr>
              <w:pStyle w:val="Tabletextcentred"/>
            </w:pPr>
            <w:r w:rsidRPr="00120338">
              <w:t>53BS16</w:t>
            </w:r>
          </w:p>
        </w:tc>
        <w:tc>
          <w:tcPr>
            <w:tcW w:w="1265" w:type="dxa"/>
            <w:noWrap/>
            <w:hideMark/>
          </w:tcPr>
          <w:p w:rsidR="001710CA" w:rsidRPr="00120338" w:rsidRDefault="001710CA" w:rsidP="001710CA">
            <w:pPr>
              <w:pStyle w:val="Tabletextcentred"/>
            </w:pPr>
            <w:r w:rsidRPr="00120338">
              <w:t>10212</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480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lastRenderedPageBreak/>
              <w:t>3</w:t>
            </w:r>
          </w:p>
        </w:tc>
        <w:tc>
          <w:tcPr>
            <w:tcW w:w="1510" w:type="dxa"/>
            <w:noWrap/>
            <w:hideMark/>
          </w:tcPr>
          <w:p w:rsidR="00120338" w:rsidRPr="00120338" w:rsidRDefault="00120338" w:rsidP="001710CA">
            <w:pPr>
              <w:pStyle w:val="Tabletextcentred"/>
            </w:pPr>
            <w:r w:rsidRPr="00120338">
              <w:t>56</w:t>
            </w:r>
          </w:p>
        </w:tc>
        <w:tc>
          <w:tcPr>
            <w:tcW w:w="1585" w:type="dxa"/>
            <w:noWrap/>
            <w:hideMark/>
          </w:tcPr>
          <w:p w:rsidR="00120338" w:rsidRPr="00120338" w:rsidRDefault="00120338" w:rsidP="001710CA">
            <w:pPr>
              <w:pStyle w:val="Tabletextcentred"/>
            </w:pPr>
            <w:r w:rsidRPr="00120338">
              <w:t>56BS18</w:t>
            </w:r>
          </w:p>
        </w:tc>
        <w:tc>
          <w:tcPr>
            <w:tcW w:w="1265" w:type="dxa"/>
            <w:noWrap/>
            <w:hideMark/>
          </w:tcPr>
          <w:p w:rsidR="00120338" w:rsidRPr="00120338" w:rsidRDefault="00120338" w:rsidP="001710CA">
            <w:pPr>
              <w:pStyle w:val="Tabletextcentred"/>
            </w:pPr>
            <w:r w:rsidRPr="00120338">
              <w:t>10242</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Ianthella</w:t>
            </w:r>
            <w:proofErr w:type="spellEnd"/>
          </w:p>
        </w:tc>
        <w:tc>
          <w:tcPr>
            <w:tcW w:w="1545" w:type="dxa"/>
            <w:noWrap/>
            <w:hideMark/>
          </w:tcPr>
          <w:p w:rsidR="00120338" w:rsidRPr="00120338" w:rsidRDefault="00120338" w:rsidP="001710CA">
            <w:pPr>
              <w:pStyle w:val="Tabletextcentred"/>
            </w:pPr>
            <w:proofErr w:type="spellStart"/>
            <w:r w:rsidRPr="00120338">
              <w:t>basta</w:t>
            </w:r>
            <w:proofErr w:type="spellEnd"/>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56</w:t>
            </w:r>
          </w:p>
        </w:tc>
        <w:tc>
          <w:tcPr>
            <w:tcW w:w="1585" w:type="dxa"/>
            <w:noWrap/>
            <w:hideMark/>
          </w:tcPr>
          <w:p w:rsidR="00120338" w:rsidRPr="00120338" w:rsidRDefault="00120338" w:rsidP="001710CA">
            <w:pPr>
              <w:pStyle w:val="Tabletextcentred"/>
            </w:pPr>
            <w:r w:rsidRPr="00120338">
              <w:t>56BS18</w:t>
            </w:r>
          </w:p>
        </w:tc>
        <w:tc>
          <w:tcPr>
            <w:tcW w:w="1265" w:type="dxa"/>
            <w:noWrap/>
            <w:hideMark/>
          </w:tcPr>
          <w:p w:rsidR="00120338" w:rsidRPr="00120338" w:rsidRDefault="00120338" w:rsidP="001710CA">
            <w:pPr>
              <w:pStyle w:val="Tabletextcentred"/>
            </w:pPr>
            <w:r w:rsidRPr="00120338">
              <w:t>10247</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Coelocarteria</w:t>
            </w:r>
            <w:proofErr w:type="spellEnd"/>
          </w:p>
        </w:tc>
        <w:tc>
          <w:tcPr>
            <w:tcW w:w="1545" w:type="dxa"/>
            <w:noWrap/>
            <w:hideMark/>
          </w:tcPr>
          <w:p w:rsidR="00120338" w:rsidRPr="00120338" w:rsidRDefault="00120338" w:rsidP="001710CA">
            <w:pPr>
              <w:pStyle w:val="Tabletextcentred"/>
            </w:pPr>
            <w:r w:rsidRPr="00120338">
              <w:t>Orange</w:t>
            </w: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400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73</w:t>
            </w:r>
          </w:p>
        </w:tc>
        <w:tc>
          <w:tcPr>
            <w:tcW w:w="1585" w:type="dxa"/>
            <w:noWrap/>
            <w:hideMark/>
          </w:tcPr>
          <w:p w:rsidR="00120338" w:rsidRPr="00120338" w:rsidRDefault="00120338" w:rsidP="001710CA">
            <w:pPr>
              <w:pStyle w:val="Tabletextcentred"/>
            </w:pPr>
            <w:r w:rsidRPr="00120338">
              <w:t>73BS21</w:t>
            </w:r>
          </w:p>
        </w:tc>
        <w:tc>
          <w:tcPr>
            <w:tcW w:w="1265" w:type="dxa"/>
            <w:noWrap/>
            <w:hideMark/>
          </w:tcPr>
          <w:p w:rsidR="00120338" w:rsidRPr="00120338" w:rsidRDefault="00120338" w:rsidP="001710CA">
            <w:pPr>
              <w:pStyle w:val="Tabletextcentred"/>
            </w:pPr>
            <w:r w:rsidRPr="00120338">
              <w:t>20925</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410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15</w:t>
            </w:r>
          </w:p>
        </w:tc>
        <w:tc>
          <w:tcPr>
            <w:tcW w:w="1585" w:type="dxa"/>
            <w:noWrap/>
            <w:hideMark/>
          </w:tcPr>
          <w:p w:rsidR="00120338" w:rsidRPr="00120338" w:rsidRDefault="00120338" w:rsidP="001710CA">
            <w:pPr>
              <w:pStyle w:val="Tabletextcentred"/>
            </w:pPr>
            <w:r w:rsidRPr="00120338">
              <w:t>15BS03</w:t>
            </w:r>
          </w:p>
        </w:tc>
        <w:tc>
          <w:tcPr>
            <w:tcW w:w="1265" w:type="dxa"/>
            <w:noWrap/>
            <w:hideMark/>
          </w:tcPr>
          <w:p w:rsidR="00120338" w:rsidRPr="00120338" w:rsidRDefault="00120338" w:rsidP="001710CA">
            <w:pPr>
              <w:pStyle w:val="Tabletextcentred"/>
            </w:pPr>
            <w:r w:rsidRPr="00120338">
              <w:t>10304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Tubipora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proofErr w:type="spellStart"/>
            <w:r w:rsidRPr="00120338">
              <w:t>Tubipora</w:t>
            </w:r>
            <w:proofErr w:type="spellEnd"/>
          </w:p>
        </w:tc>
        <w:tc>
          <w:tcPr>
            <w:tcW w:w="1094" w:type="dxa"/>
            <w:noWrap/>
            <w:hideMark/>
          </w:tcPr>
          <w:p w:rsidR="00120338" w:rsidRPr="00120338" w:rsidRDefault="00120338" w:rsidP="001710CA">
            <w:pPr>
              <w:pStyle w:val="Tabletextcentred"/>
            </w:pPr>
            <w:r w:rsidRPr="00120338">
              <w:t>350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56</w:t>
            </w:r>
          </w:p>
        </w:tc>
        <w:tc>
          <w:tcPr>
            <w:tcW w:w="1585" w:type="dxa"/>
            <w:noWrap/>
            <w:hideMark/>
          </w:tcPr>
          <w:p w:rsidR="00120338" w:rsidRPr="00120338" w:rsidRDefault="00120338" w:rsidP="001710CA">
            <w:pPr>
              <w:pStyle w:val="Tabletextcentred"/>
            </w:pPr>
            <w:r w:rsidRPr="00120338">
              <w:t>56BS18</w:t>
            </w:r>
          </w:p>
        </w:tc>
        <w:tc>
          <w:tcPr>
            <w:tcW w:w="1265" w:type="dxa"/>
            <w:noWrap/>
            <w:hideMark/>
          </w:tcPr>
          <w:p w:rsidR="00120338" w:rsidRPr="00120338" w:rsidRDefault="00120338" w:rsidP="001710CA">
            <w:pPr>
              <w:pStyle w:val="Tabletextcentred"/>
            </w:pPr>
            <w:r w:rsidRPr="00120338">
              <w:t>10243</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Ianthella</w:t>
            </w:r>
            <w:proofErr w:type="spellEnd"/>
          </w:p>
        </w:tc>
        <w:tc>
          <w:tcPr>
            <w:tcW w:w="1545" w:type="dxa"/>
            <w:noWrap/>
            <w:hideMark/>
          </w:tcPr>
          <w:p w:rsidR="00120338" w:rsidRPr="00120338" w:rsidRDefault="00120338" w:rsidP="001710CA">
            <w:pPr>
              <w:pStyle w:val="Tabletextcentred"/>
            </w:pPr>
            <w:proofErr w:type="spellStart"/>
            <w:r w:rsidRPr="00120338">
              <w:t>flabelliformis</w:t>
            </w:r>
            <w:proofErr w:type="spellEnd"/>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350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61</w:t>
            </w:r>
          </w:p>
        </w:tc>
        <w:tc>
          <w:tcPr>
            <w:tcW w:w="1585" w:type="dxa"/>
            <w:noWrap/>
            <w:hideMark/>
          </w:tcPr>
          <w:p w:rsidR="00120338" w:rsidRPr="00120338" w:rsidRDefault="00120338" w:rsidP="001710CA">
            <w:pPr>
              <w:pStyle w:val="Tabletextcentred"/>
            </w:pPr>
            <w:r w:rsidRPr="00120338">
              <w:t>61BS19</w:t>
            </w:r>
          </w:p>
        </w:tc>
        <w:tc>
          <w:tcPr>
            <w:tcW w:w="1265" w:type="dxa"/>
            <w:noWrap/>
            <w:hideMark/>
          </w:tcPr>
          <w:p w:rsidR="00120338" w:rsidRPr="00120338" w:rsidRDefault="00120338" w:rsidP="001710CA">
            <w:pPr>
              <w:pStyle w:val="Tabletextcentred"/>
            </w:pPr>
            <w:r w:rsidRPr="00120338">
              <w:t>20835</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Thorecta</w:t>
            </w:r>
            <w:proofErr w:type="spellEnd"/>
          </w:p>
        </w:tc>
        <w:tc>
          <w:tcPr>
            <w:tcW w:w="1545" w:type="dxa"/>
            <w:noWrap/>
            <w:hideMark/>
          </w:tcPr>
          <w:p w:rsidR="00120338" w:rsidRPr="00120338" w:rsidRDefault="00120338" w:rsidP="001710CA">
            <w:pPr>
              <w:pStyle w:val="Tabletextcentred"/>
            </w:pPr>
            <w:proofErr w:type="spellStart"/>
            <w:r w:rsidRPr="00120338">
              <w:t>Corneto</w:t>
            </w:r>
            <w:proofErr w:type="spellEnd"/>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380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1</w:t>
            </w:r>
          </w:p>
        </w:tc>
        <w:tc>
          <w:tcPr>
            <w:tcW w:w="1510" w:type="dxa"/>
            <w:noWrap/>
            <w:hideMark/>
          </w:tcPr>
          <w:p w:rsidR="001710CA" w:rsidRPr="00120338" w:rsidRDefault="001710CA" w:rsidP="001710CA">
            <w:pPr>
              <w:pStyle w:val="Tabletextcentred"/>
            </w:pPr>
            <w:r w:rsidRPr="00120338">
              <w:t>16</w:t>
            </w:r>
          </w:p>
        </w:tc>
        <w:tc>
          <w:tcPr>
            <w:tcW w:w="1585" w:type="dxa"/>
            <w:noWrap/>
            <w:hideMark/>
          </w:tcPr>
          <w:p w:rsidR="001710CA" w:rsidRPr="00120338" w:rsidRDefault="001710CA" w:rsidP="001710CA">
            <w:pPr>
              <w:pStyle w:val="Tabletextcentred"/>
            </w:pPr>
            <w:r w:rsidRPr="00120338">
              <w:t>16BS04</w:t>
            </w:r>
          </w:p>
        </w:tc>
        <w:tc>
          <w:tcPr>
            <w:tcW w:w="1265" w:type="dxa"/>
            <w:noWrap/>
            <w:hideMark/>
          </w:tcPr>
          <w:p w:rsidR="001710CA" w:rsidRPr="00120338" w:rsidRDefault="001710CA" w:rsidP="001710CA">
            <w:pPr>
              <w:pStyle w:val="Tabletextcentred"/>
            </w:pPr>
            <w:r w:rsidRPr="00120338">
              <w:t>10383</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Theonella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370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1</w:t>
            </w:r>
          </w:p>
        </w:tc>
        <w:tc>
          <w:tcPr>
            <w:tcW w:w="1510" w:type="dxa"/>
            <w:noWrap/>
            <w:hideMark/>
          </w:tcPr>
          <w:p w:rsidR="001710CA" w:rsidRPr="00120338" w:rsidRDefault="001710CA" w:rsidP="001710CA">
            <w:pPr>
              <w:pStyle w:val="Tabletextcentred"/>
            </w:pPr>
            <w:r w:rsidRPr="00120338">
              <w:t>16</w:t>
            </w:r>
          </w:p>
        </w:tc>
        <w:tc>
          <w:tcPr>
            <w:tcW w:w="1585" w:type="dxa"/>
            <w:noWrap/>
            <w:hideMark/>
          </w:tcPr>
          <w:p w:rsidR="001710CA" w:rsidRPr="00120338" w:rsidRDefault="001710CA" w:rsidP="001710CA">
            <w:pPr>
              <w:pStyle w:val="Tabletextcentred"/>
            </w:pPr>
            <w:r w:rsidRPr="00120338">
              <w:t>16BS04</w:t>
            </w:r>
          </w:p>
        </w:tc>
        <w:tc>
          <w:tcPr>
            <w:tcW w:w="1265" w:type="dxa"/>
            <w:noWrap/>
            <w:hideMark/>
          </w:tcPr>
          <w:p w:rsidR="001710CA" w:rsidRPr="00120338" w:rsidRDefault="001710CA" w:rsidP="001710CA">
            <w:pPr>
              <w:pStyle w:val="Tabletextcentred"/>
            </w:pPr>
            <w:r w:rsidRPr="00120338">
              <w:t>10381</w:t>
            </w:r>
          </w:p>
        </w:tc>
        <w:tc>
          <w:tcPr>
            <w:tcW w:w="1425" w:type="dxa"/>
            <w:noWrap/>
            <w:hideMark/>
          </w:tcPr>
          <w:p w:rsidR="001710CA" w:rsidRPr="0080331E" w:rsidRDefault="001710CA" w:rsidP="001710CA">
            <w:pPr>
              <w:pStyle w:val="Tabletextcentred"/>
              <w:rPr>
                <w:rStyle w:val="Italic"/>
              </w:rPr>
            </w:pPr>
            <w:r w:rsidRPr="0080331E">
              <w:rPr>
                <w:rStyle w:val="Italic"/>
              </w:rPr>
              <w:t>Echinodermata</w:t>
            </w:r>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
        </w:tc>
        <w:tc>
          <w:tcPr>
            <w:tcW w:w="1545" w:type="dxa"/>
            <w:noWrap/>
            <w:hideMark/>
          </w:tcPr>
          <w:p w:rsidR="001710CA" w:rsidRPr="00120338" w:rsidRDefault="001710CA" w:rsidP="001710CA">
            <w:pPr>
              <w:pStyle w:val="Tabletextcentred"/>
            </w:pPr>
            <w:r w:rsidRPr="00120338">
              <w:t>Crinoid</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400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1</w:t>
            </w:r>
          </w:p>
        </w:tc>
        <w:tc>
          <w:tcPr>
            <w:tcW w:w="1510" w:type="dxa"/>
            <w:noWrap/>
            <w:hideMark/>
          </w:tcPr>
          <w:p w:rsidR="001710CA" w:rsidRPr="00120338" w:rsidRDefault="001710CA" w:rsidP="001710CA">
            <w:pPr>
              <w:pStyle w:val="Tabletextcentred"/>
            </w:pPr>
            <w:r w:rsidRPr="00120338">
              <w:t>16</w:t>
            </w:r>
          </w:p>
        </w:tc>
        <w:tc>
          <w:tcPr>
            <w:tcW w:w="1585" w:type="dxa"/>
            <w:noWrap/>
            <w:hideMark/>
          </w:tcPr>
          <w:p w:rsidR="001710CA" w:rsidRPr="00120338" w:rsidRDefault="001710CA" w:rsidP="001710CA">
            <w:pPr>
              <w:pStyle w:val="Tabletextcentred"/>
            </w:pPr>
            <w:r w:rsidRPr="00120338">
              <w:t>16BS04</w:t>
            </w:r>
          </w:p>
        </w:tc>
        <w:tc>
          <w:tcPr>
            <w:tcW w:w="1265" w:type="dxa"/>
            <w:noWrap/>
            <w:hideMark/>
          </w:tcPr>
          <w:p w:rsidR="001710CA" w:rsidRPr="00120338" w:rsidRDefault="001710CA" w:rsidP="001710CA">
            <w:pPr>
              <w:pStyle w:val="Tabletextcentred"/>
            </w:pPr>
            <w:r w:rsidRPr="00120338">
              <w:t>10385</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Cnidaria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Nephtia</w:t>
            </w:r>
            <w:proofErr w:type="spellEnd"/>
            <w:r w:rsidRPr="0080331E">
              <w:rPr>
                <w:rStyle w:val="Italic"/>
              </w:rPr>
              <w:t xml:space="preserve"> Cf.</w:t>
            </w:r>
          </w:p>
        </w:tc>
        <w:tc>
          <w:tcPr>
            <w:tcW w:w="1545" w:type="dxa"/>
            <w:noWrap/>
            <w:hideMark/>
          </w:tcPr>
          <w:p w:rsidR="001710CA" w:rsidRPr="00120338" w:rsidRDefault="001710CA" w:rsidP="001710CA">
            <w:pPr>
              <w:pStyle w:val="Tabletextcentred"/>
            </w:pPr>
            <w:r w:rsidRPr="00120338">
              <w:t>Soft coral</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400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10390</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Thorecta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400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29</w:t>
            </w:r>
          </w:p>
        </w:tc>
        <w:tc>
          <w:tcPr>
            <w:tcW w:w="1585" w:type="dxa"/>
            <w:noWrap/>
            <w:hideMark/>
          </w:tcPr>
          <w:p w:rsidR="001710CA" w:rsidRPr="00120338" w:rsidRDefault="001710CA" w:rsidP="001710CA">
            <w:pPr>
              <w:pStyle w:val="Tabletextcentred"/>
            </w:pPr>
            <w:r w:rsidRPr="00120338">
              <w:t>29BS08</w:t>
            </w:r>
          </w:p>
        </w:tc>
        <w:tc>
          <w:tcPr>
            <w:tcW w:w="1265" w:type="dxa"/>
            <w:noWrap/>
            <w:hideMark/>
          </w:tcPr>
          <w:p w:rsidR="001710CA" w:rsidRPr="00120338" w:rsidRDefault="001710CA" w:rsidP="001710CA">
            <w:pPr>
              <w:pStyle w:val="Tabletextcentred"/>
            </w:pPr>
            <w:r w:rsidRPr="00120338">
              <w:t>10486</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Spheciospongia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400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63</w:t>
            </w:r>
          </w:p>
        </w:tc>
        <w:tc>
          <w:tcPr>
            <w:tcW w:w="1585" w:type="dxa"/>
            <w:noWrap/>
            <w:hideMark/>
          </w:tcPr>
          <w:p w:rsidR="001710CA" w:rsidRPr="00120338" w:rsidRDefault="001710CA" w:rsidP="001710CA">
            <w:pPr>
              <w:pStyle w:val="Tabletextcentred"/>
            </w:pPr>
            <w:r w:rsidRPr="00120338">
              <w:t>63BS20</w:t>
            </w:r>
          </w:p>
        </w:tc>
        <w:tc>
          <w:tcPr>
            <w:tcW w:w="1265" w:type="dxa"/>
            <w:noWrap/>
            <w:hideMark/>
          </w:tcPr>
          <w:p w:rsidR="001710CA" w:rsidRPr="00120338" w:rsidRDefault="001710CA" w:rsidP="001710CA">
            <w:pPr>
              <w:pStyle w:val="Tabletextcentred"/>
            </w:pPr>
            <w:r w:rsidRPr="00120338">
              <w:t>20879</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Xestospongia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400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63</w:t>
            </w:r>
          </w:p>
        </w:tc>
        <w:tc>
          <w:tcPr>
            <w:tcW w:w="1585" w:type="dxa"/>
            <w:noWrap/>
            <w:hideMark/>
          </w:tcPr>
          <w:p w:rsidR="001710CA" w:rsidRPr="00120338" w:rsidRDefault="001710CA" w:rsidP="001710CA">
            <w:pPr>
              <w:pStyle w:val="Tabletextcentred"/>
            </w:pPr>
            <w:r w:rsidRPr="00120338">
              <w:t>63BS20</w:t>
            </w:r>
          </w:p>
        </w:tc>
        <w:tc>
          <w:tcPr>
            <w:tcW w:w="1265" w:type="dxa"/>
            <w:noWrap/>
            <w:hideMark/>
          </w:tcPr>
          <w:p w:rsidR="001710CA" w:rsidRPr="00120338" w:rsidRDefault="001710CA" w:rsidP="001710CA">
            <w:pPr>
              <w:pStyle w:val="Tabletextcentred"/>
            </w:pPr>
            <w:r w:rsidRPr="00120338">
              <w:t>20881</w:t>
            </w:r>
          </w:p>
        </w:tc>
        <w:tc>
          <w:tcPr>
            <w:tcW w:w="1425" w:type="dxa"/>
            <w:noWrap/>
            <w:hideMark/>
          </w:tcPr>
          <w:p w:rsidR="001710CA" w:rsidRPr="0080331E" w:rsidRDefault="001710CA" w:rsidP="001710CA">
            <w:pPr>
              <w:pStyle w:val="Tabletextcentred"/>
              <w:rPr>
                <w:rStyle w:val="Italic"/>
              </w:rPr>
            </w:pPr>
            <w:r w:rsidRPr="0080331E">
              <w:rPr>
                <w:rStyle w:val="Italic"/>
              </w:rPr>
              <w:t>Echinodermata</w:t>
            </w:r>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
        </w:tc>
        <w:tc>
          <w:tcPr>
            <w:tcW w:w="1545" w:type="dxa"/>
            <w:noWrap/>
            <w:hideMark/>
          </w:tcPr>
          <w:p w:rsidR="001710CA" w:rsidRPr="00120338" w:rsidRDefault="001710CA" w:rsidP="001710CA">
            <w:pPr>
              <w:pStyle w:val="Tabletextcentred"/>
            </w:pPr>
            <w:r w:rsidRPr="00120338">
              <w:t>Holothurian</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400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74</w:t>
            </w:r>
          </w:p>
        </w:tc>
        <w:tc>
          <w:tcPr>
            <w:tcW w:w="1585" w:type="dxa"/>
            <w:noWrap/>
            <w:hideMark/>
          </w:tcPr>
          <w:p w:rsidR="00120338" w:rsidRPr="00120338" w:rsidRDefault="00120338" w:rsidP="001710CA">
            <w:pPr>
              <w:pStyle w:val="Tabletextcentred"/>
            </w:pPr>
            <w:r w:rsidRPr="00120338">
              <w:t>74BS22</w:t>
            </w:r>
          </w:p>
        </w:tc>
        <w:tc>
          <w:tcPr>
            <w:tcW w:w="1265" w:type="dxa"/>
            <w:noWrap/>
            <w:hideMark/>
          </w:tcPr>
          <w:p w:rsidR="00120338" w:rsidRPr="00120338" w:rsidRDefault="00120338" w:rsidP="001710CA">
            <w:pPr>
              <w:pStyle w:val="Tabletextcentred"/>
            </w:pPr>
            <w:r w:rsidRPr="00120338">
              <w:t>20984</w:t>
            </w:r>
          </w:p>
        </w:tc>
        <w:tc>
          <w:tcPr>
            <w:tcW w:w="1425" w:type="dxa"/>
            <w:noWrap/>
            <w:hideMark/>
          </w:tcPr>
          <w:p w:rsidR="00120338" w:rsidRPr="0080331E" w:rsidRDefault="00120338" w:rsidP="001710CA">
            <w:pPr>
              <w:pStyle w:val="Tabletextcentred"/>
              <w:rPr>
                <w:rStyle w:val="Italic"/>
              </w:rPr>
            </w:pPr>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400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56</w:t>
            </w:r>
          </w:p>
        </w:tc>
        <w:tc>
          <w:tcPr>
            <w:tcW w:w="1585" w:type="dxa"/>
            <w:noWrap/>
            <w:hideMark/>
          </w:tcPr>
          <w:p w:rsidR="00120338" w:rsidRPr="00120338" w:rsidRDefault="00120338" w:rsidP="001710CA">
            <w:pPr>
              <w:pStyle w:val="Tabletextcentred"/>
            </w:pPr>
            <w:r w:rsidRPr="00120338">
              <w:t>56BS18</w:t>
            </w:r>
          </w:p>
        </w:tc>
        <w:tc>
          <w:tcPr>
            <w:tcW w:w="1265" w:type="dxa"/>
            <w:noWrap/>
            <w:hideMark/>
          </w:tcPr>
          <w:p w:rsidR="00120338" w:rsidRPr="00120338" w:rsidRDefault="00120338" w:rsidP="001710CA">
            <w:pPr>
              <w:pStyle w:val="Tabletextcentred"/>
            </w:pPr>
            <w:r w:rsidRPr="00120338">
              <w:t>10248</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Spheciospongia</w:t>
            </w:r>
            <w:proofErr w:type="spellEnd"/>
          </w:p>
        </w:tc>
        <w:tc>
          <w:tcPr>
            <w:tcW w:w="1545" w:type="dxa"/>
            <w:noWrap/>
            <w:hideMark/>
          </w:tcPr>
          <w:p w:rsidR="00120338" w:rsidRPr="00120338" w:rsidRDefault="00120338" w:rsidP="001710CA">
            <w:pPr>
              <w:pStyle w:val="Tabletextcentred"/>
            </w:pPr>
            <w:proofErr w:type="spellStart"/>
            <w:r w:rsidRPr="00120338">
              <w:t>purpurea</w:t>
            </w:r>
            <w:proofErr w:type="spellEnd"/>
            <w:r w:rsidRPr="00120338">
              <w:t>?</w:t>
            </w: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600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29</w:t>
            </w:r>
          </w:p>
        </w:tc>
        <w:tc>
          <w:tcPr>
            <w:tcW w:w="1585" w:type="dxa"/>
            <w:noWrap/>
            <w:hideMark/>
          </w:tcPr>
          <w:p w:rsidR="001710CA" w:rsidRPr="00120338" w:rsidRDefault="001710CA" w:rsidP="001710CA">
            <w:pPr>
              <w:pStyle w:val="Tabletextcentred"/>
            </w:pPr>
            <w:r w:rsidRPr="00120338">
              <w:t>29BS08</w:t>
            </w:r>
          </w:p>
        </w:tc>
        <w:tc>
          <w:tcPr>
            <w:tcW w:w="1265" w:type="dxa"/>
            <w:noWrap/>
            <w:hideMark/>
          </w:tcPr>
          <w:p w:rsidR="001710CA" w:rsidRPr="00120338" w:rsidRDefault="001710CA" w:rsidP="001710CA">
            <w:pPr>
              <w:pStyle w:val="Tabletextcentred"/>
            </w:pPr>
            <w:r w:rsidRPr="00120338">
              <w:t>10482</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Xestospongia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420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53</w:t>
            </w:r>
          </w:p>
        </w:tc>
        <w:tc>
          <w:tcPr>
            <w:tcW w:w="1585" w:type="dxa"/>
            <w:noWrap/>
            <w:hideMark/>
          </w:tcPr>
          <w:p w:rsidR="00120338" w:rsidRPr="00120338" w:rsidRDefault="00120338" w:rsidP="001710CA">
            <w:pPr>
              <w:pStyle w:val="Tabletextcentred"/>
            </w:pPr>
            <w:r w:rsidRPr="00120338">
              <w:t>53BS16</w:t>
            </w:r>
          </w:p>
        </w:tc>
        <w:tc>
          <w:tcPr>
            <w:tcW w:w="1265" w:type="dxa"/>
            <w:noWrap/>
            <w:hideMark/>
          </w:tcPr>
          <w:p w:rsidR="00120338" w:rsidRPr="00120338" w:rsidRDefault="00120338" w:rsidP="001710CA">
            <w:pPr>
              <w:pStyle w:val="Tabletextcentred"/>
            </w:pPr>
            <w:r w:rsidRPr="00120338">
              <w:t>10214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roofErr w:type="spellStart"/>
            <w:r w:rsidRPr="0080331E">
              <w:rPr>
                <w:rStyle w:val="Italic"/>
              </w:rPr>
              <w:t>Thorectidae</w:t>
            </w:r>
            <w:proofErr w:type="spellEnd"/>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r w:rsidRPr="00120338">
              <w:t>Mucus</w:t>
            </w: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420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53</w:t>
            </w:r>
          </w:p>
        </w:tc>
        <w:tc>
          <w:tcPr>
            <w:tcW w:w="1585" w:type="dxa"/>
            <w:noWrap/>
            <w:hideMark/>
          </w:tcPr>
          <w:p w:rsidR="00120338" w:rsidRPr="00120338" w:rsidRDefault="00120338" w:rsidP="001710CA">
            <w:pPr>
              <w:pStyle w:val="Tabletextcentred"/>
            </w:pPr>
            <w:r w:rsidRPr="00120338">
              <w:t>53BS16</w:t>
            </w:r>
          </w:p>
        </w:tc>
        <w:tc>
          <w:tcPr>
            <w:tcW w:w="1265" w:type="dxa"/>
            <w:noWrap/>
            <w:hideMark/>
          </w:tcPr>
          <w:p w:rsidR="00120338" w:rsidRPr="00120338" w:rsidRDefault="00120338" w:rsidP="001710CA">
            <w:pPr>
              <w:pStyle w:val="Tabletextcentred"/>
            </w:pPr>
            <w:r w:rsidRPr="00120338">
              <w:t>10222</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470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56</w:t>
            </w:r>
          </w:p>
        </w:tc>
        <w:tc>
          <w:tcPr>
            <w:tcW w:w="1585" w:type="dxa"/>
            <w:noWrap/>
            <w:hideMark/>
          </w:tcPr>
          <w:p w:rsidR="001710CA" w:rsidRPr="00120338" w:rsidRDefault="001710CA" w:rsidP="001710CA">
            <w:pPr>
              <w:pStyle w:val="Tabletextcentred"/>
            </w:pPr>
            <w:r w:rsidRPr="00120338">
              <w:t>56BS18</w:t>
            </w:r>
          </w:p>
        </w:tc>
        <w:tc>
          <w:tcPr>
            <w:tcW w:w="1265" w:type="dxa"/>
            <w:noWrap/>
            <w:hideMark/>
          </w:tcPr>
          <w:p w:rsidR="001710CA" w:rsidRPr="00120338" w:rsidRDefault="001710CA" w:rsidP="001710CA">
            <w:pPr>
              <w:pStyle w:val="Tabletextcentred"/>
            </w:pPr>
            <w:r w:rsidRPr="00120338">
              <w:t>10240</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Pseudoceratina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600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10170</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700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10223</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Ianthella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600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63</w:t>
            </w:r>
          </w:p>
        </w:tc>
        <w:tc>
          <w:tcPr>
            <w:tcW w:w="1585" w:type="dxa"/>
            <w:noWrap/>
            <w:hideMark/>
          </w:tcPr>
          <w:p w:rsidR="00120338" w:rsidRPr="00120338" w:rsidRDefault="00120338" w:rsidP="001710CA">
            <w:pPr>
              <w:pStyle w:val="Tabletextcentred"/>
            </w:pPr>
            <w:r w:rsidRPr="00120338">
              <w:t>63BS20</w:t>
            </w:r>
          </w:p>
        </w:tc>
        <w:tc>
          <w:tcPr>
            <w:tcW w:w="1265" w:type="dxa"/>
            <w:noWrap/>
            <w:hideMark/>
          </w:tcPr>
          <w:p w:rsidR="00120338" w:rsidRPr="00120338" w:rsidRDefault="00120338" w:rsidP="001710CA">
            <w:pPr>
              <w:pStyle w:val="Tabletextcentred"/>
            </w:pPr>
            <w:r w:rsidRPr="00120338">
              <w:t>20880</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Chordata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Ascidian</w:t>
            </w:r>
          </w:p>
        </w:tc>
        <w:tc>
          <w:tcPr>
            <w:tcW w:w="1094" w:type="dxa"/>
            <w:noWrap/>
            <w:hideMark/>
          </w:tcPr>
          <w:p w:rsidR="00120338" w:rsidRPr="00120338" w:rsidRDefault="00120338" w:rsidP="001710CA">
            <w:pPr>
              <w:pStyle w:val="Tabletextcentred"/>
            </w:pPr>
            <w:r w:rsidRPr="00120338">
              <w:t>500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74</w:t>
            </w:r>
          </w:p>
        </w:tc>
        <w:tc>
          <w:tcPr>
            <w:tcW w:w="1585" w:type="dxa"/>
            <w:noWrap/>
            <w:hideMark/>
          </w:tcPr>
          <w:p w:rsidR="00120338" w:rsidRPr="00120338" w:rsidRDefault="00120338" w:rsidP="001710CA">
            <w:pPr>
              <w:pStyle w:val="Tabletextcentred"/>
            </w:pPr>
            <w:r w:rsidRPr="00120338">
              <w:t>74BS22</w:t>
            </w:r>
          </w:p>
        </w:tc>
        <w:tc>
          <w:tcPr>
            <w:tcW w:w="1265" w:type="dxa"/>
            <w:noWrap/>
            <w:hideMark/>
          </w:tcPr>
          <w:p w:rsidR="00120338" w:rsidRPr="00120338" w:rsidRDefault="00120338" w:rsidP="001710CA">
            <w:pPr>
              <w:pStyle w:val="Tabletextcentred"/>
            </w:pPr>
            <w:r w:rsidRPr="00120338">
              <w:t>20990</w:t>
            </w:r>
          </w:p>
        </w:tc>
        <w:tc>
          <w:tcPr>
            <w:tcW w:w="1425" w:type="dxa"/>
            <w:noWrap/>
            <w:hideMark/>
          </w:tcPr>
          <w:p w:rsidR="00120338" w:rsidRPr="0080331E" w:rsidRDefault="00120338" w:rsidP="001710CA">
            <w:pPr>
              <w:pStyle w:val="Tabletextcentred"/>
              <w:rPr>
                <w:rStyle w:val="Italic"/>
              </w:rPr>
            </w:pPr>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500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1</w:t>
            </w:r>
          </w:p>
        </w:tc>
        <w:tc>
          <w:tcPr>
            <w:tcW w:w="1510" w:type="dxa"/>
            <w:noWrap/>
            <w:hideMark/>
          </w:tcPr>
          <w:p w:rsidR="001710CA" w:rsidRPr="00120338" w:rsidRDefault="001710CA" w:rsidP="001710CA">
            <w:pPr>
              <w:pStyle w:val="Tabletextcentred"/>
            </w:pPr>
            <w:r w:rsidRPr="00120338">
              <w:t>16</w:t>
            </w:r>
          </w:p>
        </w:tc>
        <w:tc>
          <w:tcPr>
            <w:tcW w:w="1585" w:type="dxa"/>
            <w:noWrap/>
            <w:hideMark/>
          </w:tcPr>
          <w:p w:rsidR="001710CA" w:rsidRPr="00120338" w:rsidRDefault="001710CA" w:rsidP="001710CA">
            <w:pPr>
              <w:pStyle w:val="Tabletextcentred"/>
            </w:pPr>
            <w:r w:rsidRPr="00120338">
              <w:t>16BS04</w:t>
            </w:r>
          </w:p>
        </w:tc>
        <w:tc>
          <w:tcPr>
            <w:tcW w:w="1265" w:type="dxa"/>
            <w:noWrap/>
            <w:hideMark/>
          </w:tcPr>
          <w:p w:rsidR="001710CA" w:rsidRPr="00120338" w:rsidRDefault="001710CA" w:rsidP="001710CA">
            <w:pPr>
              <w:pStyle w:val="Tabletextcentred"/>
            </w:pPr>
            <w:r w:rsidRPr="00120338">
              <w:t>10387</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600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29</w:t>
            </w:r>
          </w:p>
        </w:tc>
        <w:tc>
          <w:tcPr>
            <w:tcW w:w="1585" w:type="dxa"/>
            <w:noWrap/>
            <w:hideMark/>
          </w:tcPr>
          <w:p w:rsidR="001710CA" w:rsidRPr="00120338" w:rsidRDefault="001710CA" w:rsidP="001710CA">
            <w:pPr>
              <w:pStyle w:val="Tabletextcentred"/>
            </w:pPr>
            <w:r w:rsidRPr="00120338">
              <w:t>29BS08</w:t>
            </w:r>
          </w:p>
        </w:tc>
        <w:tc>
          <w:tcPr>
            <w:tcW w:w="1265" w:type="dxa"/>
            <w:noWrap/>
            <w:hideMark/>
          </w:tcPr>
          <w:p w:rsidR="001710CA" w:rsidRPr="00120338" w:rsidRDefault="001710CA" w:rsidP="001710CA">
            <w:pPr>
              <w:pStyle w:val="Tabletextcentred"/>
            </w:pPr>
            <w:r w:rsidRPr="00120338">
              <w:t>10483</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600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lastRenderedPageBreak/>
              <w:t>2</w:t>
            </w:r>
          </w:p>
        </w:tc>
        <w:tc>
          <w:tcPr>
            <w:tcW w:w="1510" w:type="dxa"/>
            <w:noWrap/>
            <w:hideMark/>
          </w:tcPr>
          <w:p w:rsidR="001710CA" w:rsidRPr="00120338" w:rsidRDefault="001710CA" w:rsidP="001710CA">
            <w:pPr>
              <w:pStyle w:val="Tabletextcentred"/>
            </w:pPr>
            <w:r w:rsidRPr="00120338">
              <w:t>29</w:t>
            </w:r>
          </w:p>
        </w:tc>
        <w:tc>
          <w:tcPr>
            <w:tcW w:w="1585" w:type="dxa"/>
            <w:noWrap/>
            <w:hideMark/>
          </w:tcPr>
          <w:p w:rsidR="001710CA" w:rsidRPr="00120338" w:rsidRDefault="001710CA" w:rsidP="001710CA">
            <w:pPr>
              <w:pStyle w:val="Tabletextcentred"/>
            </w:pPr>
            <w:r w:rsidRPr="00120338">
              <w:t>29BS08</w:t>
            </w:r>
          </w:p>
        </w:tc>
        <w:tc>
          <w:tcPr>
            <w:tcW w:w="1265" w:type="dxa"/>
            <w:noWrap/>
            <w:hideMark/>
          </w:tcPr>
          <w:p w:rsidR="001710CA" w:rsidRPr="00120338" w:rsidRDefault="001710CA" w:rsidP="001710CA">
            <w:pPr>
              <w:pStyle w:val="Tabletextcentred"/>
            </w:pPr>
            <w:r w:rsidRPr="00120338">
              <w:t>10484</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600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29</w:t>
            </w:r>
          </w:p>
        </w:tc>
        <w:tc>
          <w:tcPr>
            <w:tcW w:w="1585" w:type="dxa"/>
            <w:noWrap/>
            <w:hideMark/>
          </w:tcPr>
          <w:p w:rsidR="001710CA" w:rsidRPr="00120338" w:rsidRDefault="001710CA" w:rsidP="001710CA">
            <w:pPr>
              <w:pStyle w:val="Tabletextcentred"/>
            </w:pPr>
            <w:r w:rsidRPr="00120338">
              <w:t>29BS08</w:t>
            </w:r>
          </w:p>
        </w:tc>
        <w:tc>
          <w:tcPr>
            <w:tcW w:w="1265" w:type="dxa"/>
            <w:noWrap/>
            <w:hideMark/>
          </w:tcPr>
          <w:p w:rsidR="001710CA" w:rsidRPr="00120338" w:rsidRDefault="001710CA" w:rsidP="001710CA">
            <w:pPr>
              <w:pStyle w:val="Tabletextcentred"/>
            </w:pPr>
            <w:r w:rsidRPr="00120338">
              <w:t>10487</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Theonella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600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2</w:t>
            </w:r>
          </w:p>
        </w:tc>
        <w:tc>
          <w:tcPr>
            <w:tcW w:w="1510" w:type="dxa"/>
            <w:noWrap/>
            <w:hideMark/>
          </w:tcPr>
          <w:p w:rsidR="00120338" w:rsidRPr="00120338" w:rsidRDefault="00120338" w:rsidP="001710CA">
            <w:pPr>
              <w:pStyle w:val="Tabletextcentred"/>
            </w:pPr>
            <w:r w:rsidRPr="00120338">
              <w:t>37</w:t>
            </w:r>
          </w:p>
        </w:tc>
        <w:tc>
          <w:tcPr>
            <w:tcW w:w="1585" w:type="dxa"/>
            <w:noWrap/>
            <w:hideMark/>
          </w:tcPr>
          <w:p w:rsidR="00120338" w:rsidRPr="00120338" w:rsidRDefault="00120338" w:rsidP="001710CA">
            <w:pPr>
              <w:pStyle w:val="Tabletextcentred"/>
            </w:pPr>
            <w:r w:rsidRPr="00120338">
              <w:t>37BS11</w:t>
            </w:r>
          </w:p>
        </w:tc>
        <w:tc>
          <w:tcPr>
            <w:tcW w:w="1265" w:type="dxa"/>
            <w:noWrap/>
            <w:hideMark/>
          </w:tcPr>
          <w:p w:rsidR="00120338" w:rsidRPr="00120338" w:rsidRDefault="00120338" w:rsidP="001710CA">
            <w:pPr>
              <w:pStyle w:val="Tabletextcentred"/>
            </w:pPr>
            <w:r w:rsidRPr="00120338">
              <w:t>MAGNT0080</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600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73</w:t>
            </w:r>
          </w:p>
        </w:tc>
        <w:tc>
          <w:tcPr>
            <w:tcW w:w="1585" w:type="dxa"/>
            <w:noWrap/>
            <w:hideMark/>
          </w:tcPr>
          <w:p w:rsidR="00120338" w:rsidRPr="00120338" w:rsidRDefault="00120338" w:rsidP="001710CA">
            <w:pPr>
              <w:pStyle w:val="Tabletextcentred"/>
            </w:pPr>
            <w:r w:rsidRPr="00120338">
              <w:t>73BS21</w:t>
            </w:r>
          </w:p>
        </w:tc>
        <w:tc>
          <w:tcPr>
            <w:tcW w:w="1265" w:type="dxa"/>
            <w:noWrap/>
            <w:hideMark/>
          </w:tcPr>
          <w:p w:rsidR="00120338" w:rsidRPr="00120338" w:rsidRDefault="00120338" w:rsidP="001710CA">
            <w:pPr>
              <w:pStyle w:val="Tabletextcentred"/>
            </w:pPr>
            <w:r w:rsidRPr="00120338">
              <w:t>20943</w:t>
            </w:r>
          </w:p>
        </w:tc>
        <w:tc>
          <w:tcPr>
            <w:tcW w:w="1425" w:type="dxa"/>
            <w:noWrap/>
            <w:hideMark/>
          </w:tcPr>
          <w:p w:rsidR="00120338" w:rsidRPr="0080331E" w:rsidRDefault="00120338" w:rsidP="001710CA">
            <w:pPr>
              <w:pStyle w:val="Tabletextcentred"/>
              <w:rPr>
                <w:rStyle w:val="Italic"/>
              </w:rPr>
            </w:pPr>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710CA" w:rsidP="001710CA">
            <w:pPr>
              <w:pStyle w:val="Tabletextcentred"/>
            </w:pPr>
            <w:r>
              <w:t>S</w:t>
            </w:r>
            <w:r w:rsidR="00120338" w:rsidRPr="00120338">
              <w:t xml:space="preserve">oft </w:t>
            </w:r>
            <w:r>
              <w:t>C</w:t>
            </w:r>
            <w:r w:rsidR="00120338" w:rsidRPr="00120338">
              <w:t>oral</w:t>
            </w:r>
          </w:p>
        </w:tc>
        <w:tc>
          <w:tcPr>
            <w:tcW w:w="1094" w:type="dxa"/>
            <w:noWrap/>
            <w:hideMark/>
          </w:tcPr>
          <w:p w:rsidR="00120338" w:rsidRPr="00120338" w:rsidRDefault="00120338" w:rsidP="001710CA">
            <w:pPr>
              <w:pStyle w:val="Tabletextcentred"/>
            </w:pPr>
            <w:r w:rsidRPr="00120338">
              <w:t>700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74</w:t>
            </w:r>
          </w:p>
        </w:tc>
        <w:tc>
          <w:tcPr>
            <w:tcW w:w="1585" w:type="dxa"/>
            <w:noWrap/>
            <w:hideMark/>
          </w:tcPr>
          <w:p w:rsidR="00120338" w:rsidRPr="00120338" w:rsidRDefault="00120338" w:rsidP="001710CA">
            <w:pPr>
              <w:pStyle w:val="Tabletextcentred"/>
            </w:pPr>
            <w:r w:rsidRPr="00120338">
              <w:t>74BS22</w:t>
            </w:r>
          </w:p>
        </w:tc>
        <w:tc>
          <w:tcPr>
            <w:tcW w:w="1265" w:type="dxa"/>
            <w:noWrap/>
            <w:hideMark/>
          </w:tcPr>
          <w:p w:rsidR="00120338" w:rsidRPr="00120338" w:rsidRDefault="00120338" w:rsidP="001710CA">
            <w:pPr>
              <w:pStyle w:val="Tabletextcentred"/>
            </w:pPr>
            <w:r w:rsidRPr="00120338">
              <w:t>20989</w:t>
            </w:r>
          </w:p>
        </w:tc>
        <w:tc>
          <w:tcPr>
            <w:tcW w:w="1425" w:type="dxa"/>
            <w:noWrap/>
            <w:hideMark/>
          </w:tcPr>
          <w:p w:rsidR="00120338" w:rsidRPr="0080331E" w:rsidRDefault="00120338" w:rsidP="001710CA">
            <w:pPr>
              <w:pStyle w:val="Tabletextcentred"/>
              <w:rPr>
                <w:rStyle w:val="Italic"/>
              </w:rPr>
            </w:pPr>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700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10371</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650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74</w:t>
            </w:r>
          </w:p>
        </w:tc>
        <w:tc>
          <w:tcPr>
            <w:tcW w:w="1585" w:type="dxa"/>
            <w:noWrap/>
            <w:hideMark/>
          </w:tcPr>
          <w:p w:rsidR="00120338" w:rsidRPr="00120338" w:rsidRDefault="00120338" w:rsidP="001710CA">
            <w:pPr>
              <w:pStyle w:val="Tabletextcentred"/>
            </w:pPr>
            <w:r w:rsidRPr="00120338">
              <w:t>74BS22</w:t>
            </w:r>
          </w:p>
        </w:tc>
        <w:tc>
          <w:tcPr>
            <w:tcW w:w="1265" w:type="dxa"/>
            <w:noWrap/>
            <w:hideMark/>
          </w:tcPr>
          <w:p w:rsidR="00120338" w:rsidRPr="00120338" w:rsidRDefault="00120338" w:rsidP="001710CA">
            <w:pPr>
              <w:pStyle w:val="Tabletextcentred"/>
            </w:pPr>
            <w:r w:rsidRPr="00120338">
              <w:t>20974</w:t>
            </w:r>
          </w:p>
        </w:tc>
        <w:tc>
          <w:tcPr>
            <w:tcW w:w="1425" w:type="dxa"/>
            <w:noWrap/>
            <w:hideMark/>
          </w:tcPr>
          <w:p w:rsidR="00120338" w:rsidRPr="0080331E" w:rsidRDefault="00120338" w:rsidP="001710CA">
            <w:pPr>
              <w:pStyle w:val="Tabletextcentred"/>
              <w:rPr>
                <w:rStyle w:val="Italic"/>
              </w:rPr>
            </w:pPr>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800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10172</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300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53</w:t>
            </w:r>
          </w:p>
        </w:tc>
        <w:tc>
          <w:tcPr>
            <w:tcW w:w="1585" w:type="dxa"/>
            <w:noWrap/>
            <w:hideMark/>
          </w:tcPr>
          <w:p w:rsidR="001710CA" w:rsidRPr="00120338" w:rsidRDefault="001710CA" w:rsidP="001710CA">
            <w:pPr>
              <w:pStyle w:val="Tabletextcentred"/>
            </w:pPr>
            <w:r w:rsidRPr="00120338">
              <w:t>53BS16</w:t>
            </w:r>
          </w:p>
        </w:tc>
        <w:tc>
          <w:tcPr>
            <w:tcW w:w="1265" w:type="dxa"/>
            <w:noWrap/>
            <w:hideMark/>
          </w:tcPr>
          <w:p w:rsidR="001710CA" w:rsidRPr="00120338" w:rsidRDefault="001710CA" w:rsidP="001710CA">
            <w:pPr>
              <w:pStyle w:val="Tabletextcentred"/>
            </w:pPr>
            <w:r w:rsidRPr="00120338">
              <w:t>10211</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800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20751</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700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74</w:t>
            </w:r>
          </w:p>
        </w:tc>
        <w:tc>
          <w:tcPr>
            <w:tcW w:w="1585" w:type="dxa"/>
            <w:noWrap/>
            <w:hideMark/>
          </w:tcPr>
          <w:p w:rsidR="00120338" w:rsidRPr="00120338" w:rsidRDefault="00120338" w:rsidP="001710CA">
            <w:pPr>
              <w:pStyle w:val="Tabletextcentred"/>
            </w:pPr>
            <w:r w:rsidRPr="00120338">
              <w:t>74BS22</w:t>
            </w:r>
          </w:p>
        </w:tc>
        <w:tc>
          <w:tcPr>
            <w:tcW w:w="1265" w:type="dxa"/>
            <w:noWrap/>
            <w:hideMark/>
          </w:tcPr>
          <w:p w:rsidR="00120338" w:rsidRPr="00120338" w:rsidRDefault="00120338" w:rsidP="001710CA">
            <w:pPr>
              <w:pStyle w:val="Tabletextcentred"/>
            </w:pPr>
            <w:r w:rsidRPr="00120338">
              <w:t>20999</w:t>
            </w:r>
          </w:p>
        </w:tc>
        <w:tc>
          <w:tcPr>
            <w:tcW w:w="1425" w:type="dxa"/>
            <w:noWrap/>
            <w:hideMark/>
          </w:tcPr>
          <w:p w:rsidR="00120338" w:rsidRPr="0080331E" w:rsidRDefault="00120338" w:rsidP="001710CA">
            <w:pPr>
              <w:pStyle w:val="Tabletextcentred"/>
              <w:rPr>
                <w:rStyle w:val="Italic"/>
              </w:rPr>
            </w:pPr>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700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10393</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Ianthella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800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29</w:t>
            </w:r>
          </w:p>
        </w:tc>
        <w:tc>
          <w:tcPr>
            <w:tcW w:w="1585" w:type="dxa"/>
            <w:noWrap/>
            <w:hideMark/>
          </w:tcPr>
          <w:p w:rsidR="001710CA" w:rsidRPr="00120338" w:rsidRDefault="001710CA" w:rsidP="001710CA">
            <w:pPr>
              <w:pStyle w:val="Tabletextcentred"/>
            </w:pPr>
            <w:r w:rsidRPr="00120338">
              <w:t>29BS08</w:t>
            </w:r>
          </w:p>
        </w:tc>
        <w:tc>
          <w:tcPr>
            <w:tcW w:w="1265" w:type="dxa"/>
            <w:noWrap/>
            <w:hideMark/>
          </w:tcPr>
          <w:p w:rsidR="001710CA" w:rsidRPr="00120338" w:rsidRDefault="001710CA" w:rsidP="001710CA">
            <w:pPr>
              <w:pStyle w:val="Tabletextcentred"/>
            </w:pPr>
            <w:r w:rsidRPr="00120338">
              <w:t>10489</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Cinachyrella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800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55</w:t>
            </w:r>
          </w:p>
        </w:tc>
        <w:tc>
          <w:tcPr>
            <w:tcW w:w="1585" w:type="dxa"/>
            <w:noWrap/>
            <w:hideMark/>
          </w:tcPr>
          <w:p w:rsidR="001710CA" w:rsidRPr="00120338" w:rsidRDefault="001710CA" w:rsidP="001710CA">
            <w:pPr>
              <w:pStyle w:val="Tabletextcentred"/>
            </w:pPr>
            <w:r w:rsidRPr="00120338">
              <w:t>55BS17</w:t>
            </w:r>
          </w:p>
        </w:tc>
        <w:tc>
          <w:tcPr>
            <w:tcW w:w="1265" w:type="dxa"/>
            <w:noWrap/>
            <w:hideMark/>
          </w:tcPr>
          <w:p w:rsidR="001710CA" w:rsidRPr="00120338" w:rsidRDefault="001710CA" w:rsidP="001710CA">
            <w:pPr>
              <w:pStyle w:val="Tabletextcentred"/>
            </w:pPr>
            <w:r w:rsidRPr="00120338">
              <w:t>10230</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800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10171</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500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10224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Ianthella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900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37</w:t>
            </w:r>
          </w:p>
        </w:tc>
        <w:tc>
          <w:tcPr>
            <w:tcW w:w="1585" w:type="dxa"/>
            <w:noWrap/>
            <w:hideMark/>
          </w:tcPr>
          <w:p w:rsidR="001710CA" w:rsidRPr="00120338" w:rsidRDefault="001710CA" w:rsidP="001710CA">
            <w:pPr>
              <w:pStyle w:val="Tabletextcentred"/>
            </w:pPr>
            <w:r w:rsidRPr="00120338">
              <w:t>37BS11</w:t>
            </w:r>
          </w:p>
        </w:tc>
        <w:tc>
          <w:tcPr>
            <w:tcW w:w="1265" w:type="dxa"/>
            <w:noWrap/>
            <w:hideMark/>
          </w:tcPr>
          <w:p w:rsidR="001710CA" w:rsidRPr="00120338" w:rsidRDefault="001710CA" w:rsidP="001710CA">
            <w:pPr>
              <w:pStyle w:val="Tabletextcentred"/>
            </w:pPr>
            <w:r w:rsidRPr="00120338">
              <w:t>MAGNT0076</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Xestospongia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17500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46</w:t>
            </w:r>
          </w:p>
        </w:tc>
        <w:tc>
          <w:tcPr>
            <w:tcW w:w="1585" w:type="dxa"/>
            <w:noWrap/>
            <w:hideMark/>
          </w:tcPr>
          <w:p w:rsidR="001710CA" w:rsidRPr="00120338" w:rsidRDefault="001710CA" w:rsidP="001710CA">
            <w:pPr>
              <w:pStyle w:val="Tabletextcentred"/>
            </w:pPr>
            <w:r w:rsidRPr="00120338">
              <w:t>46BS14</w:t>
            </w:r>
          </w:p>
        </w:tc>
        <w:tc>
          <w:tcPr>
            <w:tcW w:w="1265" w:type="dxa"/>
            <w:noWrap/>
            <w:hideMark/>
          </w:tcPr>
          <w:p w:rsidR="001710CA" w:rsidRPr="00120338" w:rsidRDefault="001710CA" w:rsidP="001710CA">
            <w:pPr>
              <w:pStyle w:val="Tabletextcentred"/>
            </w:pPr>
            <w:r w:rsidRPr="00120338">
              <w:t>10175</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1600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10228</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Thorecta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1399</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55</w:t>
            </w:r>
          </w:p>
        </w:tc>
        <w:tc>
          <w:tcPr>
            <w:tcW w:w="1585" w:type="dxa"/>
            <w:noWrap/>
            <w:hideMark/>
          </w:tcPr>
          <w:p w:rsidR="001710CA" w:rsidRPr="00120338" w:rsidRDefault="001710CA" w:rsidP="001710CA">
            <w:pPr>
              <w:pStyle w:val="Tabletextcentred"/>
            </w:pPr>
            <w:r w:rsidRPr="00120338">
              <w:t>55BS17</w:t>
            </w:r>
          </w:p>
        </w:tc>
        <w:tc>
          <w:tcPr>
            <w:tcW w:w="1265" w:type="dxa"/>
            <w:noWrap/>
            <w:hideMark/>
          </w:tcPr>
          <w:p w:rsidR="001710CA" w:rsidRPr="00120338" w:rsidRDefault="001710CA" w:rsidP="001710CA">
            <w:pPr>
              <w:pStyle w:val="Tabletextcentred"/>
            </w:pPr>
            <w:r w:rsidRPr="00120338">
              <w:t>10229</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Oceanapia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1300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55</w:t>
            </w:r>
          </w:p>
        </w:tc>
        <w:tc>
          <w:tcPr>
            <w:tcW w:w="1585" w:type="dxa"/>
            <w:noWrap/>
            <w:hideMark/>
          </w:tcPr>
          <w:p w:rsidR="001710CA" w:rsidRPr="00120338" w:rsidRDefault="001710CA" w:rsidP="001710CA">
            <w:pPr>
              <w:pStyle w:val="Tabletextcentred"/>
            </w:pPr>
            <w:r w:rsidRPr="00120338">
              <w:t>55BS17</w:t>
            </w:r>
          </w:p>
        </w:tc>
        <w:tc>
          <w:tcPr>
            <w:tcW w:w="1265" w:type="dxa"/>
            <w:noWrap/>
            <w:hideMark/>
          </w:tcPr>
          <w:p w:rsidR="001710CA" w:rsidRPr="00120338" w:rsidRDefault="001710CA" w:rsidP="001710CA">
            <w:pPr>
              <w:pStyle w:val="Tabletextcentred"/>
            </w:pPr>
            <w:r w:rsidRPr="00120338">
              <w:t>10231</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Xestospongia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2000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1</w:t>
            </w:r>
          </w:p>
        </w:tc>
        <w:tc>
          <w:tcPr>
            <w:tcW w:w="1510" w:type="dxa"/>
            <w:noWrap/>
            <w:hideMark/>
          </w:tcPr>
          <w:p w:rsidR="001710CA" w:rsidRPr="00120338" w:rsidRDefault="001710CA" w:rsidP="001710CA">
            <w:pPr>
              <w:pStyle w:val="Tabletextcentred"/>
            </w:pPr>
            <w:r w:rsidRPr="00120338">
              <w:t>16</w:t>
            </w:r>
          </w:p>
        </w:tc>
        <w:tc>
          <w:tcPr>
            <w:tcW w:w="1585" w:type="dxa"/>
            <w:noWrap/>
            <w:hideMark/>
          </w:tcPr>
          <w:p w:rsidR="001710CA" w:rsidRPr="00120338" w:rsidRDefault="001710CA" w:rsidP="001710CA">
            <w:pPr>
              <w:pStyle w:val="Tabletextcentred"/>
            </w:pPr>
            <w:r w:rsidRPr="00120338">
              <w:t>16BS04</w:t>
            </w:r>
          </w:p>
        </w:tc>
        <w:tc>
          <w:tcPr>
            <w:tcW w:w="1265" w:type="dxa"/>
            <w:noWrap/>
            <w:hideMark/>
          </w:tcPr>
          <w:p w:rsidR="001710CA" w:rsidRPr="00120338" w:rsidRDefault="001710CA" w:rsidP="001710CA">
            <w:pPr>
              <w:pStyle w:val="Tabletextcentred"/>
            </w:pPr>
            <w:r w:rsidRPr="00120338">
              <w:t>10395</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Echinodyctium</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1050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36</w:t>
            </w:r>
          </w:p>
        </w:tc>
        <w:tc>
          <w:tcPr>
            <w:tcW w:w="1585" w:type="dxa"/>
            <w:noWrap/>
            <w:hideMark/>
          </w:tcPr>
          <w:p w:rsidR="001710CA" w:rsidRPr="00120338" w:rsidRDefault="001710CA" w:rsidP="001710CA">
            <w:pPr>
              <w:pStyle w:val="Tabletextcentred"/>
            </w:pPr>
            <w:r w:rsidRPr="00120338">
              <w:t>36BS10</w:t>
            </w:r>
          </w:p>
        </w:tc>
        <w:tc>
          <w:tcPr>
            <w:tcW w:w="1265" w:type="dxa"/>
            <w:noWrap/>
            <w:hideMark/>
          </w:tcPr>
          <w:p w:rsidR="001710CA" w:rsidRPr="00120338" w:rsidRDefault="001710CA" w:rsidP="001710CA">
            <w:pPr>
              <w:pStyle w:val="Tabletextcentred"/>
            </w:pPr>
            <w:r w:rsidRPr="00120338">
              <w:t>MAGNT0053</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Xestospongia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5000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2</w:t>
            </w:r>
          </w:p>
        </w:tc>
        <w:tc>
          <w:tcPr>
            <w:tcW w:w="1510" w:type="dxa"/>
            <w:noWrap/>
            <w:hideMark/>
          </w:tcPr>
          <w:p w:rsidR="001710CA" w:rsidRPr="00120338" w:rsidRDefault="001710CA" w:rsidP="001710CA">
            <w:pPr>
              <w:pStyle w:val="Tabletextcentred"/>
            </w:pPr>
            <w:r w:rsidRPr="00120338">
              <w:t>37</w:t>
            </w:r>
          </w:p>
        </w:tc>
        <w:tc>
          <w:tcPr>
            <w:tcW w:w="1585" w:type="dxa"/>
            <w:noWrap/>
            <w:hideMark/>
          </w:tcPr>
          <w:p w:rsidR="001710CA" w:rsidRPr="00120338" w:rsidRDefault="001710CA" w:rsidP="001710CA">
            <w:pPr>
              <w:pStyle w:val="Tabletextcentred"/>
            </w:pPr>
            <w:r w:rsidRPr="00120338">
              <w:t>37BS11</w:t>
            </w:r>
          </w:p>
        </w:tc>
        <w:tc>
          <w:tcPr>
            <w:tcW w:w="1265" w:type="dxa"/>
            <w:noWrap/>
            <w:hideMark/>
          </w:tcPr>
          <w:p w:rsidR="001710CA" w:rsidRPr="00120338" w:rsidRDefault="001710CA" w:rsidP="001710CA">
            <w:pPr>
              <w:pStyle w:val="Tabletextcentred"/>
            </w:pPr>
            <w:r w:rsidRPr="00120338">
              <w:t>MAGNT0077</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Theonella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16700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46</w:t>
            </w:r>
          </w:p>
        </w:tc>
        <w:tc>
          <w:tcPr>
            <w:tcW w:w="1585" w:type="dxa"/>
            <w:noWrap/>
            <w:hideMark/>
          </w:tcPr>
          <w:p w:rsidR="00120338" w:rsidRPr="00120338" w:rsidRDefault="00120338" w:rsidP="001710CA">
            <w:pPr>
              <w:pStyle w:val="Tabletextcentred"/>
            </w:pPr>
            <w:r w:rsidRPr="00120338">
              <w:t>46BS14</w:t>
            </w:r>
          </w:p>
        </w:tc>
        <w:tc>
          <w:tcPr>
            <w:tcW w:w="1265" w:type="dxa"/>
            <w:noWrap/>
            <w:hideMark/>
          </w:tcPr>
          <w:p w:rsidR="00120338" w:rsidRPr="00120338" w:rsidRDefault="00120338" w:rsidP="001710CA">
            <w:pPr>
              <w:pStyle w:val="Tabletextcentred"/>
            </w:pPr>
            <w:r w:rsidRPr="00120338">
              <w:t>10174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300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lastRenderedPageBreak/>
              <w:t>3</w:t>
            </w:r>
          </w:p>
        </w:tc>
        <w:tc>
          <w:tcPr>
            <w:tcW w:w="1510" w:type="dxa"/>
            <w:noWrap/>
            <w:hideMark/>
          </w:tcPr>
          <w:p w:rsidR="00120338" w:rsidRPr="00120338" w:rsidRDefault="00120338" w:rsidP="001710CA">
            <w:pPr>
              <w:pStyle w:val="Tabletextcentred"/>
            </w:pPr>
            <w:r w:rsidRPr="00120338">
              <w:t>53</w:t>
            </w:r>
          </w:p>
        </w:tc>
        <w:tc>
          <w:tcPr>
            <w:tcW w:w="1585" w:type="dxa"/>
            <w:noWrap/>
            <w:hideMark/>
          </w:tcPr>
          <w:p w:rsidR="00120338" w:rsidRPr="00120338" w:rsidRDefault="00120338" w:rsidP="001710CA">
            <w:pPr>
              <w:pStyle w:val="Tabletextcentred"/>
            </w:pPr>
            <w:r w:rsidRPr="00120338">
              <w:t>53BS16</w:t>
            </w:r>
          </w:p>
        </w:tc>
        <w:tc>
          <w:tcPr>
            <w:tcW w:w="1265" w:type="dxa"/>
            <w:noWrap/>
            <w:hideMark/>
          </w:tcPr>
          <w:p w:rsidR="00120338" w:rsidRPr="00120338" w:rsidRDefault="00120338" w:rsidP="001710CA">
            <w:pPr>
              <w:pStyle w:val="Tabletextcentred"/>
            </w:pPr>
            <w:r w:rsidRPr="00120338">
              <w:t>10213</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Xestospongia</w:t>
            </w:r>
            <w:proofErr w:type="spellEnd"/>
          </w:p>
        </w:tc>
        <w:tc>
          <w:tcPr>
            <w:tcW w:w="1545" w:type="dxa"/>
            <w:noWrap/>
            <w:hideMark/>
          </w:tcPr>
          <w:p w:rsidR="00120338" w:rsidRPr="00120338" w:rsidRDefault="00120338" w:rsidP="001710CA">
            <w:pPr>
              <w:pStyle w:val="Tabletextcentred"/>
            </w:pPr>
            <w:proofErr w:type="spellStart"/>
            <w:r w:rsidRPr="00120338">
              <w:t>testudinaria</w:t>
            </w:r>
            <w:proofErr w:type="spellEnd"/>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1500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10227</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2000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56</w:t>
            </w:r>
          </w:p>
        </w:tc>
        <w:tc>
          <w:tcPr>
            <w:tcW w:w="1585" w:type="dxa"/>
            <w:noWrap/>
            <w:hideMark/>
          </w:tcPr>
          <w:p w:rsidR="00120338" w:rsidRPr="00120338" w:rsidRDefault="00120338" w:rsidP="001710CA">
            <w:pPr>
              <w:pStyle w:val="Tabletextcentred"/>
            </w:pPr>
            <w:r w:rsidRPr="00120338">
              <w:t>56BS18</w:t>
            </w:r>
          </w:p>
        </w:tc>
        <w:tc>
          <w:tcPr>
            <w:tcW w:w="1265" w:type="dxa"/>
            <w:noWrap/>
            <w:hideMark/>
          </w:tcPr>
          <w:p w:rsidR="00120338" w:rsidRPr="00120338" w:rsidRDefault="00120338" w:rsidP="001710CA">
            <w:pPr>
              <w:pStyle w:val="Tabletextcentred"/>
            </w:pPr>
            <w:r w:rsidRPr="00120338">
              <w:t>10245</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Xestospongia</w:t>
            </w:r>
            <w:proofErr w:type="spellEnd"/>
          </w:p>
        </w:tc>
        <w:tc>
          <w:tcPr>
            <w:tcW w:w="1545" w:type="dxa"/>
            <w:noWrap/>
            <w:hideMark/>
          </w:tcPr>
          <w:p w:rsidR="00120338" w:rsidRPr="00120338" w:rsidRDefault="00120338" w:rsidP="001710CA">
            <w:pPr>
              <w:pStyle w:val="Tabletextcentred"/>
            </w:pPr>
            <w:proofErr w:type="spellStart"/>
            <w:r w:rsidRPr="00120338">
              <w:t>testudinaria</w:t>
            </w:r>
            <w:proofErr w:type="spellEnd"/>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11000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710CA" w:rsidRPr="00120338" w:rsidRDefault="00C638C4" w:rsidP="001710CA">
            <w:pPr>
              <w:pStyle w:val="Tabletextcentred"/>
            </w:pPr>
            <w:r>
              <w:t>3</w:t>
            </w:r>
          </w:p>
        </w:tc>
        <w:tc>
          <w:tcPr>
            <w:tcW w:w="1510" w:type="dxa"/>
            <w:noWrap/>
            <w:hideMark/>
          </w:tcPr>
          <w:p w:rsidR="001710CA" w:rsidRPr="00120338" w:rsidRDefault="001710CA" w:rsidP="001710CA">
            <w:pPr>
              <w:pStyle w:val="Tabletextcentred"/>
            </w:pPr>
            <w:r w:rsidRPr="00120338">
              <w:t>63</w:t>
            </w:r>
          </w:p>
        </w:tc>
        <w:tc>
          <w:tcPr>
            <w:tcW w:w="1585" w:type="dxa"/>
            <w:noWrap/>
            <w:hideMark/>
          </w:tcPr>
          <w:p w:rsidR="001710CA" w:rsidRPr="00120338" w:rsidRDefault="001710CA" w:rsidP="001710CA">
            <w:pPr>
              <w:pStyle w:val="Tabletextcentred"/>
            </w:pPr>
            <w:r w:rsidRPr="00120338">
              <w:t>63BS20</w:t>
            </w:r>
          </w:p>
        </w:tc>
        <w:tc>
          <w:tcPr>
            <w:tcW w:w="1265" w:type="dxa"/>
            <w:noWrap/>
            <w:hideMark/>
          </w:tcPr>
          <w:p w:rsidR="001710CA" w:rsidRPr="00120338" w:rsidRDefault="001710CA" w:rsidP="001710CA">
            <w:pPr>
              <w:pStyle w:val="Tabletextcentred"/>
            </w:pPr>
            <w:r w:rsidRPr="00120338">
              <w:t>20878</w:t>
            </w:r>
          </w:p>
        </w:tc>
        <w:tc>
          <w:tcPr>
            <w:tcW w:w="1425" w:type="dxa"/>
            <w:noWrap/>
            <w:hideMark/>
          </w:tcPr>
          <w:p w:rsidR="001710CA" w:rsidRPr="0080331E" w:rsidRDefault="001710CA" w:rsidP="001710CA">
            <w:pPr>
              <w:pStyle w:val="Tabletextcentred"/>
              <w:rPr>
                <w:rStyle w:val="Italic"/>
              </w:rPr>
            </w:pPr>
            <w:proofErr w:type="spellStart"/>
            <w:r w:rsidRPr="0080331E">
              <w:rPr>
                <w:rStyle w:val="Italic"/>
              </w:rPr>
              <w:t>Porifera</w:t>
            </w:r>
            <w:proofErr w:type="spellEnd"/>
          </w:p>
        </w:tc>
        <w:tc>
          <w:tcPr>
            <w:tcW w:w="1335" w:type="dxa"/>
            <w:noWrap/>
            <w:hideMark/>
          </w:tcPr>
          <w:p w:rsidR="001710CA" w:rsidRPr="0080331E" w:rsidRDefault="001710CA" w:rsidP="001710CA">
            <w:pPr>
              <w:pStyle w:val="Tabletextcentred"/>
              <w:rPr>
                <w:rStyle w:val="Italic"/>
              </w:rPr>
            </w:pPr>
          </w:p>
        </w:tc>
        <w:tc>
          <w:tcPr>
            <w:tcW w:w="1645" w:type="dxa"/>
            <w:noWrap/>
            <w:hideMark/>
          </w:tcPr>
          <w:p w:rsidR="001710CA" w:rsidRPr="0080331E" w:rsidRDefault="001710CA" w:rsidP="001710CA">
            <w:pPr>
              <w:pStyle w:val="Tabletextcentred"/>
              <w:rPr>
                <w:rStyle w:val="Italic"/>
              </w:rPr>
            </w:pPr>
            <w:proofErr w:type="spellStart"/>
            <w:r w:rsidRPr="0080331E">
              <w:rPr>
                <w:rStyle w:val="Italic"/>
              </w:rPr>
              <w:t>Rhabdastrella</w:t>
            </w:r>
            <w:proofErr w:type="spellEnd"/>
          </w:p>
        </w:tc>
        <w:tc>
          <w:tcPr>
            <w:tcW w:w="1545" w:type="dxa"/>
            <w:noWrap/>
            <w:hideMark/>
          </w:tcPr>
          <w:p w:rsidR="001710CA" w:rsidRPr="00120338" w:rsidRDefault="001710CA" w:rsidP="001710CA">
            <w:pPr>
              <w:pStyle w:val="Tabletextcentred"/>
            </w:pPr>
            <w:r w:rsidRPr="00120338">
              <w:t>Sponge</w:t>
            </w:r>
          </w:p>
        </w:tc>
        <w:tc>
          <w:tcPr>
            <w:tcW w:w="1535" w:type="dxa"/>
          </w:tcPr>
          <w:p w:rsidR="001710CA" w:rsidRPr="00120338" w:rsidRDefault="001710CA" w:rsidP="001710CA">
            <w:pPr>
              <w:pStyle w:val="Tabletextcentred"/>
            </w:pPr>
          </w:p>
        </w:tc>
        <w:tc>
          <w:tcPr>
            <w:tcW w:w="1094" w:type="dxa"/>
            <w:noWrap/>
            <w:hideMark/>
          </w:tcPr>
          <w:p w:rsidR="001710CA" w:rsidRPr="00120338" w:rsidRDefault="001710CA" w:rsidP="001710CA">
            <w:pPr>
              <w:pStyle w:val="Tabletextcentred"/>
            </w:pPr>
            <w:r w:rsidRPr="00120338">
              <w:t>1300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73</w:t>
            </w:r>
          </w:p>
        </w:tc>
        <w:tc>
          <w:tcPr>
            <w:tcW w:w="1585" w:type="dxa"/>
            <w:noWrap/>
            <w:hideMark/>
          </w:tcPr>
          <w:p w:rsidR="00120338" w:rsidRPr="00120338" w:rsidRDefault="00120338" w:rsidP="001710CA">
            <w:pPr>
              <w:pStyle w:val="Tabletextcentred"/>
            </w:pPr>
            <w:r w:rsidRPr="00120338">
              <w:t>73BS21</w:t>
            </w:r>
          </w:p>
        </w:tc>
        <w:tc>
          <w:tcPr>
            <w:tcW w:w="1265" w:type="dxa"/>
            <w:noWrap/>
            <w:hideMark/>
          </w:tcPr>
          <w:p w:rsidR="00120338" w:rsidRPr="00120338" w:rsidRDefault="00120338" w:rsidP="001710CA">
            <w:pPr>
              <w:pStyle w:val="Tabletextcentred"/>
            </w:pPr>
            <w:r w:rsidRPr="00120338">
              <w:t>20923</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1600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73</w:t>
            </w:r>
          </w:p>
        </w:tc>
        <w:tc>
          <w:tcPr>
            <w:tcW w:w="1585" w:type="dxa"/>
            <w:noWrap/>
            <w:hideMark/>
          </w:tcPr>
          <w:p w:rsidR="00120338" w:rsidRPr="00120338" w:rsidRDefault="00120338" w:rsidP="001710CA">
            <w:pPr>
              <w:pStyle w:val="Tabletextcentred"/>
            </w:pPr>
            <w:r w:rsidRPr="00120338">
              <w:t>73BS21</w:t>
            </w:r>
          </w:p>
        </w:tc>
        <w:tc>
          <w:tcPr>
            <w:tcW w:w="1265" w:type="dxa"/>
            <w:noWrap/>
            <w:hideMark/>
          </w:tcPr>
          <w:p w:rsidR="00120338" w:rsidRPr="00120338" w:rsidRDefault="00120338" w:rsidP="001710CA">
            <w:pPr>
              <w:pStyle w:val="Tabletextcentred"/>
            </w:pPr>
            <w:r w:rsidRPr="00120338">
              <w:t>20924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14</w:t>
            </w:r>
          </w:p>
        </w:tc>
        <w:tc>
          <w:tcPr>
            <w:tcW w:w="1585" w:type="dxa"/>
            <w:noWrap/>
            <w:hideMark/>
          </w:tcPr>
          <w:p w:rsidR="00120338" w:rsidRPr="00120338" w:rsidRDefault="00120338" w:rsidP="001710CA">
            <w:pPr>
              <w:pStyle w:val="Tabletextcentred"/>
            </w:pPr>
            <w:r w:rsidRPr="00120338">
              <w:t>14BS02</w:t>
            </w:r>
          </w:p>
        </w:tc>
        <w:tc>
          <w:tcPr>
            <w:tcW w:w="1265" w:type="dxa"/>
            <w:noWrap/>
            <w:hideMark/>
          </w:tcPr>
          <w:p w:rsidR="00120338" w:rsidRPr="00120338" w:rsidRDefault="00120338" w:rsidP="001710CA">
            <w:pPr>
              <w:pStyle w:val="Tabletextcentred"/>
            </w:pPr>
            <w:r w:rsidRPr="00120338">
              <w:t>10262</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1600</w:t>
            </w:r>
          </w:p>
        </w:tc>
      </w:tr>
      <w:tr w:rsidR="0080331E"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80331E" w:rsidRPr="00120338" w:rsidRDefault="00C638C4" w:rsidP="001710CA">
            <w:pPr>
              <w:pStyle w:val="Tabletextcentred"/>
            </w:pPr>
            <w:r>
              <w:t>1</w:t>
            </w:r>
          </w:p>
        </w:tc>
        <w:tc>
          <w:tcPr>
            <w:tcW w:w="1510" w:type="dxa"/>
            <w:noWrap/>
            <w:hideMark/>
          </w:tcPr>
          <w:p w:rsidR="0080331E" w:rsidRPr="00120338" w:rsidRDefault="0080331E" w:rsidP="001710CA">
            <w:pPr>
              <w:pStyle w:val="Tabletextcentred"/>
            </w:pPr>
            <w:r w:rsidRPr="00120338">
              <w:t>16</w:t>
            </w:r>
          </w:p>
        </w:tc>
        <w:tc>
          <w:tcPr>
            <w:tcW w:w="1585" w:type="dxa"/>
            <w:noWrap/>
            <w:hideMark/>
          </w:tcPr>
          <w:p w:rsidR="0080331E" w:rsidRPr="00120338" w:rsidRDefault="0080331E" w:rsidP="001710CA">
            <w:pPr>
              <w:pStyle w:val="Tabletextcentred"/>
            </w:pPr>
            <w:r w:rsidRPr="00120338">
              <w:t>16BS04</w:t>
            </w:r>
          </w:p>
        </w:tc>
        <w:tc>
          <w:tcPr>
            <w:tcW w:w="1265" w:type="dxa"/>
            <w:noWrap/>
            <w:hideMark/>
          </w:tcPr>
          <w:p w:rsidR="0080331E" w:rsidRPr="00120338" w:rsidRDefault="0080331E" w:rsidP="001710CA">
            <w:pPr>
              <w:pStyle w:val="Tabletextcentred"/>
            </w:pPr>
            <w:r w:rsidRPr="00120338">
              <w:t>10389</w:t>
            </w:r>
          </w:p>
        </w:tc>
        <w:tc>
          <w:tcPr>
            <w:tcW w:w="1425" w:type="dxa"/>
            <w:noWrap/>
            <w:hideMark/>
          </w:tcPr>
          <w:p w:rsidR="0080331E" w:rsidRPr="0080331E" w:rsidRDefault="0080331E" w:rsidP="001710CA">
            <w:pPr>
              <w:pStyle w:val="Tabletextcentred"/>
              <w:rPr>
                <w:rStyle w:val="Italic"/>
              </w:rPr>
            </w:pPr>
            <w:proofErr w:type="spellStart"/>
            <w:r w:rsidRPr="0080331E">
              <w:rPr>
                <w:rStyle w:val="Italic"/>
              </w:rPr>
              <w:t>Porifera</w:t>
            </w:r>
            <w:proofErr w:type="spellEnd"/>
          </w:p>
        </w:tc>
        <w:tc>
          <w:tcPr>
            <w:tcW w:w="1335" w:type="dxa"/>
            <w:noWrap/>
            <w:hideMark/>
          </w:tcPr>
          <w:p w:rsidR="0080331E" w:rsidRPr="0080331E" w:rsidRDefault="0080331E" w:rsidP="001710CA">
            <w:pPr>
              <w:pStyle w:val="Tabletextcentred"/>
              <w:rPr>
                <w:rStyle w:val="Italic"/>
              </w:rPr>
            </w:pPr>
          </w:p>
        </w:tc>
        <w:tc>
          <w:tcPr>
            <w:tcW w:w="1645" w:type="dxa"/>
            <w:noWrap/>
            <w:hideMark/>
          </w:tcPr>
          <w:p w:rsidR="0080331E" w:rsidRPr="0080331E" w:rsidRDefault="0080331E" w:rsidP="001710CA">
            <w:pPr>
              <w:pStyle w:val="Tabletextcentred"/>
              <w:rPr>
                <w:rStyle w:val="Italic"/>
              </w:rPr>
            </w:pPr>
            <w:proofErr w:type="spellStart"/>
            <w:r w:rsidRPr="0080331E">
              <w:rPr>
                <w:rStyle w:val="Italic"/>
              </w:rPr>
              <w:t>Scleritoderma</w:t>
            </w:r>
            <w:proofErr w:type="spellEnd"/>
          </w:p>
        </w:tc>
        <w:tc>
          <w:tcPr>
            <w:tcW w:w="1545" w:type="dxa"/>
            <w:noWrap/>
            <w:hideMark/>
          </w:tcPr>
          <w:p w:rsidR="0080331E" w:rsidRPr="00120338" w:rsidRDefault="0080331E" w:rsidP="001710CA">
            <w:pPr>
              <w:pStyle w:val="Tabletextcentred"/>
            </w:pPr>
            <w:r w:rsidRPr="00120338">
              <w:t>Sponge</w:t>
            </w:r>
          </w:p>
        </w:tc>
        <w:tc>
          <w:tcPr>
            <w:tcW w:w="1535" w:type="dxa"/>
          </w:tcPr>
          <w:p w:rsidR="0080331E" w:rsidRPr="00120338" w:rsidRDefault="0080331E" w:rsidP="001710CA">
            <w:pPr>
              <w:pStyle w:val="Tabletextcentred"/>
            </w:pPr>
          </w:p>
        </w:tc>
        <w:tc>
          <w:tcPr>
            <w:tcW w:w="1094" w:type="dxa"/>
            <w:noWrap/>
            <w:hideMark/>
          </w:tcPr>
          <w:p w:rsidR="0080331E" w:rsidRPr="00120338" w:rsidRDefault="0080331E" w:rsidP="001710CA">
            <w:pPr>
              <w:pStyle w:val="Tabletextcentred"/>
            </w:pPr>
            <w:r w:rsidRPr="00120338">
              <w:t>1200</w:t>
            </w:r>
          </w:p>
        </w:tc>
      </w:tr>
      <w:tr w:rsidR="0080331E"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80331E" w:rsidRPr="00120338" w:rsidRDefault="00C638C4" w:rsidP="001710CA">
            <w:pPr>
              <w:pStyle w:val="Tabletextcentred"/>
            </w:pPr>
            <w:r>
              <w:t>1</w:t>
            </w:r>
          </w:p>
        </w:tc>
        <w:tc>
          <w:tcPr>
            <w:tcW w:w="1510" w:type="dxa"/>
            <w:noWrap/>
            <w:hideMark/>
          </w:tcPr>
          <w:p w:rsidR="0080331E" w:rsidRPr="00120338" w:rsidRDefault="0080331E" w:rsidP="001710CA">
            <w:pPr>
              <w:pStyle w:val="Tabletextcentred"/>
            </w:pPr>
            <w:r w:rsidRPr="00120338">
              <w:t>16</w:t>
            </w:r>
          </w:p>
        </w:tc>
        <w:tc>
          <w:tcPr>
            <w:tcW w:w="1585" w:type="dxa"/>
            <w:noWrap/>
            <w:hideMark/>
          </w:tcPr>
          <w:p w:rsidR="0080331E" w:rsidRPr="00120338" w:rsidRDefault="0080331E" w:rsidP="001710CA">
            <w:pPr>
              <w:pStyle w:val="Tabletextcentred"/>
            </w:pPr>
            <w:r w:rsidRPr="00120338">
              <w:t>16BS04</w:t>
            </w:r>
          </w:p>
        </w:tc>
        <w:tc>
          <w:tcPr>
            <w:tcW w:w="1265" w:type="dxa"/>
            <w:noWrap/>
            <w:hideMark/>
          </w:tcPr>
          <w:p w:rsidR="0080331E" w:rsidRPr="00120338" w:rsidRDefault="0080331E" w:rsidP="001710CA">
            <w:pPr>
              <w:pStyle w:val="Tabletextcentred"/>
            </w:pPr>
            <w:r w:rsidRPr="00120338">
              <w:t>10392</w:t>
            </w:r>
          </w:p>
        </w:tc>
        <w:tc>
          <w:tcPr>
            <w:tcW w:w="1425" w:type="dxa"/>
            <w:noWrap/>
            <w:hideMark/>
          </w:tcPr>
          <w:p w:rsidR="0080331E" w:rsidRPr="0080331E" w:rsidRDefault="0080331E" w:rsidP="001710CA">
            <w:pPr>
              <w:pStyle w:val="Tabletextcentred"/>
              <w:rPr>
                <w:rStyle w:val="Italic"/>
              </w:rPr>
            </w:pPr>
            <w:proofErr w:type="spellStart"/>
            <w:r w:rsidRPr="0080331E">
              <w:rPr>
                <w:rStyle w:val="Italic"/>
              </w:rPr>
              <w:t>Porifera</w:t>
            </w:r>
            <w:proofErr w:type="spellEnd"/>
          </w:p>
        </w:tc>
        <w:tc>
          <w:tcPr>
            <w:tcW w:w="1335" w:type="dxa"/>
            <w:noWrap/>
            <w:hideMark/>
          </w:tcPr>
          <w:p w:rsidR="0080331E" w:rsidRPr="0080331E" w:rsidRDefault="0080331E" w:rsidP="001710CA">
            <w:pPr>
              <w:pStyle w:val="Tabletextcentred"/>
              <w:rPr>
                <w:rStyle w:val="Italic"/>
              </w:rPr>
            </w:pPr>
          </w:p>
        </w:tc>
        <w:tc>
          <w:tcPr>
            <w:tcW w:w="1645" w:type="dxa"/>
            <w:noWrap/>
            <w:hideMark/>
          </w:tcPr>
          <w:p w:rsidR="0080331E" w:rsidRPr="0080331E" w:rsidRDefault="0080331E" w:rsidP="001710CA">
            <w:pPr>
              <w:pStyle w:val="Tabletextcentred"/>
              <w:rPr>
                <w:rStyle w:val="Italic"/>
              </w:rPr>
            </w:pPr>
            <w:proofErr w:type="spellStart"/>
            <w:r w:rsidRPr="0080331E">
              <w:rPr>
                <w:rStyle w:val="Italic"/>
              </w:rPr>
              <w:t>Coelocarteria</w:t>
            </w:r>
            <w:proofErr w:type="spellEnd"/>
          </w:p>
        </w:tc>
        <w:tc>
          <w:tcPr>
            <w:tcW w:w="1545" w:type="dxa"/>
            <w:noWrap/>
            <w:hideMark/>
          </w:tcPr>
          <w:p w:rsidR="0080331E" w:rsidRPr="00120338" w:rsidRDefault="0080331E" w:rsidP="001710CA">
            <w:pPr>
              <w:pStyle w:val="Tabletextcentred"/>
            </w:pPr>
            <w:r w:rsidRPr="00120338">
              <w:t>Sponge</w:t>
            </w:r>
          </w:p>
        </w:tc>
        <w:tc>
          <w:tcPr>
            <w:tcW w:w="1535" w:type="dxa"/>
          </w:tcPr>
          <w:p w:rsidR="0080331E" w:rsidRPr="00120338" w:rsidRDefault="0080331E" w:rsidP="001710CA">
            <w:pPr>
              <w:pStyle w:val="Tabletextcentred"/>
            </w:pPr>
          </w:p>
        </w:tc>
        <w:tc>
          <w:tcPr>
            <w:tcW w:w="1094" w:type="dxa"/>
            <w:noWrap/>
            <w:hideMark/>
          </w:tcPr>
          <w:p w:rsidR="0080331E" w:rsidRPr="00120338" w:rsidRDefault="0080331E" w:rsidP="001710CA">
            <w:pPr>
              <w:pStyle w:val="Tabletextcentred"/>
            </w:pPr>
            <w:r w:rsidRPr="00120338">
              <w:t>1200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10394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Petrosia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1200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1</w:t>
            </w:r>
          </w:p>
        </w:tc>
        <w:tc>
          <w:tcPr>
            <w:tcW w:w="1510" w:type="dxa"/>
            <w:noWrap/>
            <w:hideMark/>
          </w:tcPr>
          <w:p w:rsidR="00120338" w:rsidRPr="00120338" w:rsidRDefault="00120338" w:rsidP="001710CA">
            <w:pPr>
              <w:pStyle w:val="Tabletextcentred"/>
            </w:pPr>
            <w:r w:rsidRPr="00120338">
              <w:t>16</w:t>
            </w:r>
          </w:p>
        </w:tc>
        <w:tc>
          <w:tcPr>
            <w:tcW w:w="1585" w:type="dxa"/>
            <w:noWrap/>
            <w:hideMark/>
          </w:tcPr>
          <w:p w:rsidR="00120338" w:rsidRPr="00120338" w:rsidRDefault="00120338" w:rsidP="001710CA">
            <w:pPr>
              <w:pStyle w:val="Tabletextcentred"/>
            </w:pPr>
            <w:r w:rsidRPr="00120338">
              <w:t>16BS04</w:t>
            </w:r>
          </w:p>
        </w:tc>
        <w:tc>
          <w:tcPr>
            <w:tcW w:w="1265" w:type="dxa"/>
            <w:noWrap/>
            <w:hideMark/>
          </w:tcPr>
          <w:p w:rsidR="00120338" w:rsidRPr="00120338" w:rsidRDefault="00120338" w:rsidP="001710CA">
            <w:pPr>
              <w:pStyle w:val="Tabletextcentred"/>
            </w:pPr>
            <w:r w:rsidRPr="00120338">
              <w:t>10396</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Xetospongia</w:t>
            </w:r>
            <w:proofErr w:type="spellEnd"/>
            <w:r w:rsidRPr="0080331E">
              <w:rPr>
                <w:rStyle w:val="Italic"/>
              </w:rPr>
              <w:t xml:space="preserve"> </w:t>
            </w:r>
          </w:p>
        </w:tc>
        <w:tc>
          <w:tcPr>
            <w:tcW w:w="1545" w:type="dxa"/>
            <w:noWrap/>
            <w:hideMark/>
          </w:tcPr>
          <w:p w:rsidR="00120338" w:rsidRPr="00120338" w:rsidRDefault="00120338" w:rsidP="001710CA">
            <w:pPr>
              <w:pStyle w:val="Tabletextcentred"/>
            </w:pPr>
            <w:proofErr w:type="spellStart"/>
            <w:r w:rsidRPr="00120338">
              <w:t>testudinaria</w:t>
            </w:r>
            <w:proofErr w:type="spellEnd"/>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30000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2</w:t>
            </w:r>
          </w:p>
        </w:tc>
        <w:tc>
          <w:tcPr>
            <w:tcW w:w="1510" w:type="dxa"/>
            <w:noWrap/>
            <w:hideMark/>
          </w:tcPr>
          <w:p w:rsidR="00120338" w:rsidRPr="00120338" w:rsidRDefault="00120338" w:rsidP="001710CA">
            <w:pPr>
              <w:pStyle w:val="Tabletextcentred"/>
            </w:pPr>
            <w:r w:rsidRPr="00120338">
              <w:t>29</w:t>
            </w:r>
          </w:p>
        </w:tc>
        <w:tc>
          <w:tcPr>
            <w:tcW w:w="1585" w:type="dxa"/>
            <w:noWrap/>
            <w:hideMark/>
          </w:tcPr>
          <w:p w:rsidR="00120338" w:rsidRPr="00120338" w:rsidRDefault="00120338" w:rsidP="001710CA">
            <w:pPr>
              <w:pStyle w:val="Tabletextcentred"/>
            </w:pPr>
            <w:r w:rsidRPr="00120338">
              <w:t>29BS08</w:t>
            </w:r>
          </w:p>
        </w:tc>
        <w:tc>
          <w:tcPr>
            <w:tcW w:w="1265" w:type="dxa"/>
            <w:noWrap/>
            <w:hideMark/>
          </w:tcPr>
          <w:p w:rsidR="00120338" w:rsidRPr="00120338" w:rsidRDefault="00120338" w:rsidP="001710CA">
            <w:pPr>
              <w:pStyle w:val="Tabletextcentred"/>
            </w:pPr>
            <w:r w:rsidRPr="00120338">
              <w:t>10479</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Cnidaria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Gorgonian</w:t>
            </w:r>
          </w:p>
        </w:tc>
        <w:tc>
          <w:tcPr>
            <w:tcW w:w="1094" w:type="dxa"/>
            <w:noWrap/>
            <w:hideMark/>
          </w:tcPr>
          <w:p w:rsidR="00120338" w:rsidRPr="00120338" w:rsidRDefault="00120338" w:rsidP="001710CA">
            <w:pPr>
              <w:pStyle w:val="Tabletextcentred"/>
            </w:pPr>
            <w:r w:rsidRPr="00120338">
              <w:t>3920</w:t>
            </w:r>
          </w:p>
        </w:tc>
      </w:tr>
      <w:tr w:rsidR="0080331E"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80331E" w:rsidRPr="00120338" w:rsidRDefault="00C638C4" w:rsidP="001710CA">
            <w:pPr>
              <w:pStyle w:val="Tabletextcentred"/>
            </w:pPr>
            <w:r>
              <w:t>2</w:t>
            </w:r>
          </w:p>
        </w:tc>
        <w:tc>
          <w:tcPr>
            <w:tcW w:w="1510" w:type="dxa"/>
            <w:noWrap/>
            <w:hideMark/>
          </w:tcPr>
          <w:p w:rsidR="0080331E" w:rsidRPr="00120338" w:rsidRDefault="0080331E" w:rsidP="001710CA">
            <w:pPr>
              <w:pStyle w:val="Tabletextcentred"/>
            </w:pPr>
            <w:r w:rsidRPr="00120338">
              <w:t>29</w:t>
            </w:r>
          </w:p>
        </w:tc>
        <w:tc>
          <w:tcPr>
            <w:tcW w:w="1585" w:type="dxa"/>
            <w:noWrap/>
            <w:hideMark/>
          </w:tcPr>
          <w:p w:rsidR="0080331E" w:rsidRPr="00120338" w:rsidRDefault="0080331E" w:rsidP="001710CA">
            <w:pPr>
              <w:pStyle w:val="Tabletextcentred"/>
            </w:pPr>
            <w:r w:rsidRPr="00120338">
              <w:t>29BS08</w:t>
            </w:r>
          </w:p>
        </w:tc>
        <w:tc>
          <w:tcPr>
            <w:tcW w:w="1265" w:type="dxa"/>
            <w:noWrap/>
            <w:hideMark/>
          </w:tcPr>
          <w:p w:rsidR="0080331E" w:rsidRPr="00120338" w:rsidRDefault="0080331E" w:rsidP="001710CA">
            <w:pPr>
              <w:pStyle w:val="Tabletextcentred"/>
            </w:pPr>
            <w:r w:rsidRPr="00120338">
              <w:t>10480</w:t>
            </w:r>
          </w:p>
        </w:tc>
        <w:tc>
          <w:tcPr>
            <w:tcW w:w="1425" w:type="dxa"/>
            <w:noWrap/>
            <w:hideMark/>
          </w:tcPr>
          <w:p w:rsidR="0080331E" w:rsidRPr="0080331E" w:rsidRDefault="0080331E" w:rsidP="001710CA">
            <w:pPr>
              <w:pStyle w:val="Tabletextcentred"/>
              <w:rPr>
                <w:rStyle w:val="Italic"/>
              </w:rPr>
            </w:pPr>
            <w:proofErr w:type="spellStart"/>
            <w:r w:rsidRPr="0080331E">
              <w:rPr>
                <w:rStyle w:val="Italic"/>
              </w:rPr>
              <w:t>Porifera</w:t>
            </w:r>
            <w:proofErr w:type="spellEnd"/>
          </w:p>
        </w:tc>
        <w:tc>
          <w:tcPr>
            <w:tcW w:w="1335" w:type="dxa"/>
            <w:noWrap/>
            <w:hideMark/>
          </w:tcPr>
          <w:p w:rsidR="0080331E" w:rsidRPr="0080331E" w:rsidRDefault="0080331E" w:rsidP="001710CA">
            <w:pPr>
              <w:pStyle w:val="Tabletextcentred"/>
              <w:rPr>
                <w:rStyle w:val="Italic"/>
              </w:rPr>
            </w:pPr>
          </w:p>
        </w:tc>
        <w:tc>
          <w:tcPr>
            <w:tcW w:w="1645" w:type="dxa"/>
            <w:noWrap/>
            <w:hideMark/>
          </w:tcPr>
          <w:p w:rsidR="0080331E" w:rsidRPr="0080331E" w:rsidRDefault="0080331E" w:rsidP="001710CA">
            <w:pPr>
              <w:pStyle w:val="Tabletextcentred"/>
              <w:rPr>
                <w:rStyle w:val="Italic"/>
              </w:rPr>
            </w:pPr>
            <w:proofErr w:type="spellStart"/>
            <w:r w:rsidRPr="0080331E">
              <w:rPr>
                <w:rStyle w:val="Italic"/>
              </w:rPr>
              <w:t>Xestospongia</w:t>
            </w:r>
            <w:proofErr w:type="spellEnd"/>
          </w:p>
        </w:tc>
        <w:tc>
          <w:tcPr>
            <w:tcW w:w="1545" w:type="dxa"/>
            <w:noWrap/>
            <w:hideMark/>
          </w:tcPr>
          <w:p w:rsidR="0080331E" w:rsidRPr="00120338" w:rsidRDefault="0080331E" w:rsidP="001710CA">
            <w:pPr>
              <w:pStyle w:val="Tabletextcentred"/>
            </w:pPr>
            <w:r w:rsidRPr="00120338">
              <w:t>Sponge</w:t>
            </w:r>
          </w:p>
        </w:tc>
        <w:tc>
          <w:tcPr>
            <w:tcW w:w="1535" w:type="dxa"/>
          </w:tcPr>
          <w:p w:rsidR="0080331E" w:rsidRPr="00120338" w:rsidRDefault="0080331E" w:rsidP="001710CA">
            <w:pPr>
              <w:pStyle w:val="Tabletextcentred"/>
            </w:pPr>
          </w:p>
        </w:tc>
        <w:tc>
          <w:tcPr>
            <w:tcW w:w="1094" w:type="dxa"/>
            <w:noWrap/>
            <w:hideMark/>
          </w:tcPr>
          <w:p w:rsidR="0080331E" w:rsidRPr="00120338" w:rsidRDefault="0080331E" w:rsidP="001710CA">
            <w:pPr>
              <w:pStyle w:val="Tabletextcentred"/>
            </w:pPr>
            <w:r w:rsidRPr="00120338">
              <w:t>5000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2</w:t>
            </w:r>
          </w:p>
        </w:tc>
        <w:tc>
          <w:tcPr>
            <w:tcW w:w="1510" w:type="dxa"/>
            <w:noWrap/>
            <w:hideMark/>
          </w:tcPr>
          <w:p w:rsidR="00120338" w:rsidRPr="00120338" w:rsidRDefault="00120338" w:rsidP="001710CA">
            <w:pPr>
              <w:pStyle w:val="Tabletextcentred"/>
            </w:pPr>
            <w:r w:rsidRPr="00120338">
              <w:t>29</w:t>
            </w:r>
          </w:p>
        </w:tc>
        <w:tc>
          <w:tcPr>
            <w:tcW w:w="1585" w:type="dxa"/>
            <w:noWrap/>
            <w:hideMark/>
          </w:tcPr>
          <w:p w:rsidR="00120338" w:rsidRPr="00120338" w:rsidRDefault="00120338" w:rsidP="001710CA">
            <w:pPr>
              <w:pStyle w:val="Tabletextcentred"/>
            </w:pPr>
            <w:r w:rsidRPr="00120338">
              <w:t>29BS08</w:t>
            </w:r>
          </w:p>
        </w:tc>
        <w:tc>
          <w:tcPr>
            <w:tcW w:w="1265" w:type="dxa"/>
            <w:noWrap/>
            <w:hideMark/>
          </w:tcPr>
          <w:p w:rsidR="00120338" w:rsidRPr="00120338" w:rsidRDefault="00120338" w:rsidP="001710CA">
            <w:pPr>
              <w:pStyle w:val="Tabletextcentred"/>
            </w:pPr>
            <w:r w:rsidRPr="00120338">
              <w:t>10481</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Petrosia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1200</w:t>
            </w:r>
          </w:p>
        </w:tc>
      </w:tr>
      <w:tr w:rsidR="0080331E"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80331E" w:rsidRPr="00120338" w:rsidRDefault="00C638C4" w:rsidP="001710CA">
            <w:pPr>
              <w:pStyle w:val="Tabletextcentred"/>
            </w:pPr>
            <w:r>
              <w:t>2</w:t>
            </w:r>
          </w:p>
        </w:tc>
        <w:tc>
          <w:tcPr>
            <w:tcW w:w="1510" w:type="dxa"/>
            <w:noWrap/>
            <w:hideMark/>
          </w:tcPr>
          <w:p w:rsidR="0080331E" w:rsidRPr="00120338" w:rsidRDefault="0080331E" w:rsidP="001710CA">
            <w:pPr>
              <w:pStyle w:val="Tabletextcentred"/>
            </w:pPr>
            <w:r w:rsidRPr="00120338">
              <w:t>31</w:t>
            </w:r>
          </w:p>
        </w:tc>
        <w:tc>
          <w:tcPr>
            <w:tcW w:w="1585" w:type="dxa"/>
            <w:noWrap/>
            <w:hideMark/>
          </w:tcPr>
          <w:p w:rsidR="0080331E" w:rsidRPr="00120338" w:rsidRDefault="0080331E" w:rsidP="001710CA">
            <w:pPr>
              <w:pStyle w:val="Tabletextcentred"/>
            </w:pPr>
            <w:r w:rsidRPr="00120338">
              <w:t>31BS09</w:t>
            </w:r>
          </w:p>
        </w:tc>
        <w:tc>
          <w:tcPr>
            <w:tcW w:w="1265" w:type="dxa"/>
            <w:noWrap/>
            <w:hideMark/>
          </w:tcPr>
          <w:p w:rsidR="0080331E" w:rsidRPr="00120338" w:rsidRDefault="0080331E" w:rsidP="001710CA">
            <w:pPr>
              <w:pStyle w:val="Tabletextcentred"/>
            </w:pPr>
            <w:r w:rsidRPr="00120338">
              <w:t>MAGNT0025</w:t>
            </w:r>
          </w:p>
        </w:tc>
        <w:tc>
          <w:tcPr>
            <w:tcW w:w="1425" w:type="dxa"/>
            <w:noWrap/>
            <w:hideMark/>
          </w:tcPr>
          <w:p w:rsidR="0080331E" w:rsidRPr="0080331E" w:rsidRDefault="0080331E" w:rsidP="001710CA">
            <w:pPr>
              <w:pStyle w:val="Tabletextcentred"/>
              <w:rPr>
                <w:rStyle w:val="Italic"/>
              </w:rPr>
            </w:pPr>
            <w:proofErr w:type="spellStart"/>
            <w:r w:rsidRPr="0080331E">
              <w:rPr>
                <w:rStyle w:val="Italic"/>
              </w:rPr>
              <w:t>Porifera</w:t>
            </w:r>
            <w:proofErr w:type="spellEnd"/>
          </w:p>
        </w:tc>
        <w:tc>
          <w:tcPr>
            <w:tcW w:w="1335" w:type="dxa"/>
            <w:noWrap/>
            <w:hideMark/>
          </w:tcPr>
          <w:p w:rsidR="0080331E" w:rsidRPr="0080331E" w:rsidRDefault="0080331E" w:rsidP="001710CA">
            <w:pPr>
              <w:pStyle w:val="Tabletextcentred"/>
              <w:rPr>
                <w:rStyle w:val="Italic"/>
              </w:rPr>
            </w:pPr>
          </w:p>
        </w:tc>
        <w:tc>
          <w:tcPr>
            <w:tcW w:w="1645" w:type="dxa"/>
            <w:noWrap/>
            <w:hideMark/>
          </w:tcPr>
          <w:p w:rsidR="0080331E" w:rsidRPr="0080331E" w:rsidRDefault="0080331E" w:rsidP="001710CA">
            <w:pPr>
              <w:pStyle w:val="Tabletextcentred"/>
              <w:rPr>
                <w:rStyle w:val="Italic"/>
              </w:rPr>
            </w:pPr>
            <w:proofErr w:type="spellStart"/>
            <w:r w:rsidRPr="0080331E">
              <w:rPr>
                <w:rStyle w:val="Italic"/>
              </w:rPr>
              <w:t>Xestospongia</w:t>
            </w:r>
            <w:proofErr w:type="spellEnd"/>
          </w:p>
        </w:tc>
        <w:tc>
          <w:tcPr>
            <w:tcW w:w="1545" w:type="dxa"/>
            <w:noWrap/>
            <w:hideMark/>
          </w:tcPr>
          <w:p w:rsidR="0080331E" w:rsidRPr="00120338" w:rsidRDefault="0080331E" w:rsidP="001710CA">
            <w:pPr>
              <w:pStyle w:val="Tabletextcentred"/>
            </w:pPr>
            <w:r w:rsidRPr="00120338">
              <w:t>Sponge</w:t>
            </w:r>
          </w:p>
        </w:tc>
        <w:tc>
          <w:tcPr>
            <w:tcW w:w="1535" w:type="dxa"/>
          </w:tcPr>
          <w:p w:rsidR="0080331E" w:rsidRPr="00120338" w:rsidRDefault="0080331E" w:rsidP="001710CA">
            <w:pPr>
              <w:pStyle w:val="Tabletextcentred"/>
            </w:pPr>
          </w:p>
        </w:tc>
        <w:tc>
          <w:tcPr>
            <w:tcW w:w="1094" w:type="dxa"/>
            <w:noWrap/>
            <w:hideMark/>
          </w:tcPr>
          <w:p w:rsidR="0080331E" w:rsidRPr="00120338" w:rsidRDefault="0080331E" w:rsidP="001710CA">
            <w:pPr>
              <w:pStyle w:val="Tabletextcentred"/>
            </w:pPr>
            <w:r w:rsidRPr="00120338">
              <w:t>1200</w:t>
            </w:r>
          </w:p>
        </w:tc>
      </w:tr>
      <w:tr w:rsidR="0080331E"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80331E" w:rsidRPr="00120338" w:rsidRDefault="00C638C4" w:rsidP="001710CA">
            <w:pPr>
              <w:pStyle w:val="Tabletextcentred"/>
            </w:pPr>
            <w:r>
              <w:t>2</w:t>
            </w:r>
          </w:p>
        </w:tc>
        <w:tc>
          <w:tcPr>
            <w:tcW w:w="1510" w:type="dxa"/>
            <w:noWrap/>
            <w:hideMark/>
          </w:tcPr>
          <w:p w:rsidR="0080331E" w:rsidRPr="00120338" w:rsidRDefault="0080331E" w:rsidP="001710CA">
            <w:pPr>
              <w:pStyle w:val="Tabletextcentred"/>
            </w:pPr>
            <w:r w:rsidRPr="00120338">
              <w:t>36</w:t>
            </w:r>
          </w:p>
        </w:tc>
        <w:tc>
          <w:tcPr>
            <w:tcW w:w="1585" w:type="dxa"/>
            <w:noWrap/>
            <w:hideMark/>
          </w:tcPr>
          <w:p w:rsidR="0080331E" w:rsidRPr="00120338" w:rsidRDefault="0080331E" w:rsidP="001710CA">
            <w:pPr>
              <w:pStyle w:val="Tabletextcentred"/>
            </w:pPr>
            <w:r w:rsidRPr="00120338">
              <w:t>36BS10</w:t>
            </w:r>
          </w:p>
        </w:tc>
        <w:tc>
          <w:tcPr>
            <w:tcW w:w="1265" w:type="dxa"/>
            <w:noWrap/>
            <w:hideMark/>
          </w:tcPr>
          <w:p w:rsidR="0080331E" w:rsidRPr="00120338" w:rsidRDefault="0080331E" w:rsidP="001710CA">
            <w:pPr>
              <w:pStyle w:val="Tabletextcentred"/>
            </w:pPr>
            <w:r w:rsidRPr="00120338">
              <w:t>MAGNT0054</w:t>
            </w:r>
          </w:p>
        </w:tc>
        <w:tc>
          <w:tcPr>
            <w:tcW w:w="1425" w:type="dxa"/>
            <w:noWrap/>
            <w:hideMark/>
          </w:tcPr>
          <w:p w:rsidR="0080331E" w:rsidRPr="0080331E" w:rsidRDefault="0080331E" w:rsidP="001710CA">
            <w:pPr>
              <w:pStyle w:val="Tabletextcentred"/>
              <w:rPr>
                <w:rStyle w:val="Italic"/>
              </w:rPr>
            </w:pPr>
            <w:proofErr w:type="spellStart"/>
            <w:r w:rsidRPr="0080331E">
              <w:rPr>
                <w:rStyle w:val="Italic"/>
              </w:rPr>
              <w:t>Porifera</w:t>
            </w:r>
            <w:proofErr w:type="spellEnd"/>
          </w:p>
        </w:tc>
        <w:tc>
          <w:tcPr>
            <w:tcW w:w="1335" w:type="dxa"/>
            <w:noWrap/>
            <w:hideMark/>
          </w:tcPr>
          <w:p w:rsidR="0080331E" w:rsidRPr="0080331E" w:rsidRDefault="0080331E" w:rsidP="001710CA">
            <w:pPr>
              <w:pStyle w:val="Tabletextcentred"/>
              <w:rPr>
                <w:rStyle w:val="Italic"/>
              </w:rPr>
            </w:pPr>
          </w:p>
        </w:tc>
        <w:tc>
          <w:tcPr>
            <w:tcW w:w="1645" w:type="dxa"/>
            <w:noWrap/>
            <w:hideMark/>
          </w:tcPr>
          <w:p w:rsidR="0080331E" w:rsidRPr="0080331E" w:rsidRDefault="0080331E" w:rsidP="001710CA">
            <w:pPr>
              <w:pStyle w:val="Tabletextcentred"/>
              <w:rPr>
                <w:rStyle w:val="Italic"/>
              </w:rPr>
            </w:pPr>
            <w:proofErr w:type="spellStart"/>
            <w:r w:rsidRPr="0080331E">
              <w:rPr>
                <w:rStyle w:val="Italic"/>
              </w:rPr>
              <w:t>Xestospongia</w:t>
            </w:r>
            <w:proofErr w:type="spellEnd"/>
          </w:p>
        </w:tc>
        <w:tc>
          <w:tcPr>
            <w:tcW w:w="1545" w:type="dxa"/>
            <w:noWrap/>
            <w:hideMark/>
          </w:tcPr>
          <w:p w:rsidR="0080331E" w:rsidRPr="00120338" w:rsidRDefault="0080331E" w:rsidP="001710CA">
            <w:pPr>
              <w:pStyle w:val="Tabletextcentred"/>
            </w:pPr>
            <w:r w:rsidRPr="00120338">
              <w:t>Sponge</w:t>
            </w:r>
          </w:p>
        </w:tc>
        <w:tc>
          <w:tcPr>
            <w:tcW w:w="1535" w:type="dxa"/>
          </w:tcPr>
          <w:p w:rsidR="0080331E" w:rsidRPr="00120338" w:rsidRDefault="0080331E" w:rsidP="001710CA">
            <w:pPr>
              <w:pStyle w:val="Tabletextcentred"/>
            </w:pPr>
          </w:p>
        </w:tc>
        <w:tc>
          <w:tcPr>
            <w:tcW w:w="1094" w:type="dxa"/>
            <w:noWrap/>
            <w:hideMark/>
          </w:tcPr>
          <w:p w:rsidR="0080331E" w:rsidRPr="00120338" w:rsidRDefault="0080331E" w:rsidP="001710CA">
            <w:pPr>
              <w:pStyle w:val="Tabletextcentred"/>
            </w:pPr>
            <w:r w:rsidRPr="00120338">
              <w:t>5600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55</w:t>
            </w:r>
          </w:p>
        </w:tc>
        <w:tc>
          <w:tcPr>
            <w:tcW w:w="1585" w:type="dxa"/>
            <w:noWrap/>
            <w:hideMark/>
          </w:tcPr>
          <w:p w:rsidR="00120338" w:rsidRPr="00120338" w:rsidRDefault="00120338" w:rsidP="001710CA">
            <w:pPr>
              <w:pStyle w:val="Tabletextcentred"/>
            </w:pPr>
            <w:r w:rsidRPr="00120338">
              <w:t>55BS17</w:t>
            </w:r>
          </w:p>
        </w:tc>
        <w:tc>
          <w:tcPr>
            <w:tcW w:w="1265" w:type="dxa"/>
            <w:noWrap/>
            <w:hideMark/>
          </w:tcPr>
          <w:p w:rsidR="00120338" w:rsidRPr="00120338" w:rsidRDefault="00120338" w:rsidP="001710CA">
            <w:pPr>
              <w:pStyle w:val="Tabletextcentred"/>
            </w:pPr>
            <w:r w:rsidRPr="00120338">
              <w:t>10226</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Suberea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5000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61</w:t>
            </w:r>
          </w:p>
        </w:tc>
        <w:tc>
          <w:tcPr>
            <w:tcW w:w="1585" w:type="dxa"/>
            <w:noWrap/>
            <w:hideMark/>
          </w:tcPr>
          <w:p w:rsidR="00120338" w:rsidRPr="00120338" w:rsidRDefault="00120338" w:rsidP="001710CA">
            <w:pPr>
              <w:pStyle w:val="Tabletextcentred"/>
            </w:pPr>
            <w:r w:rsidRPr="00120338">
              <w:t>61BS19</w:t>
            </w:r>
          </w:p>
        </w:tc>
        <w:tc>
          <w:tcPr>
            <w:tcW w:w="1265" w:type="dxa"/>
            <w:noWrap/>
            <w:hideMark/>
          </w:tcPr>
          <w:p w:rsidR="00120338" w:rsidRPr="00120338" w:rsidRDefault="00120338" w:rsidP="001710CA">
            <w:pPr>
              <w:pStyle w:val="Tabletextcentred"/>
            </w:pPr>
            <w:r w:rsidRPr="00120338">
              <w:t>20834</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Thorecta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2500</w:t>
            </w:r>
          </w:p>
        </w:tc>
      </w:tr>
      <w:tr w:rsidR="001710CA" w:rsidRPr="00120338" w:rsidTr="00AF5B7E">
        <w:trPr>
          <w:cnfStyle w:val="000000010000" w:firstRow="0" w:lastRow="0" w:firstColumn="0" w:lastColumn="0" w:oddVBand="0" w:evenVBand="0" w:oddHBand="0" w:evenHBand="1"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3</w:t>
            </w:r>
          </w:p>
        </w:tc>
        <w:tc>
          <w:tcPr>
            <w:tcW w:w="1510" w:type="dxa"/>
            <w:noWrap/>
            <w:hideMark/>
          </w:tcPr>
          <w:p w:rsidR="00120338" w:rsidRPr="00120338" w:rsidRDefault="00120338" w:rsidP="001710CA">
            <w:pPr>
              <w:pStyle w:val="Tabletextcentred"/>
            </w:pPr>
            <w:r w:rsidRPr="00120338">
              <w:t>56</w:t>
            </w:r>
          </w:p>
        </w:tc>
        <w:tc>
          <w:tcPr>
            <w:tcW w:w="1585" w:type="dxa"/>
            <w:noWrap/>
            <w:hideMark/>
          </w:tcPr>
          <w:p w:rsidR="00120338" w:rsidRPr="00120338" w:rsidRDefault="00120338" w:rsidP="001710CA">
            <w:pPr>
              <w:pStyle w:val="Tabletextcentred"/>
            </w:pPr>
            <w:r w:rsidRPr="00120338">
              <w:t>56BS18</w:t>
            </w:r>
          </w:p>
        </w:tc>
        <w:tc>
          <w:tcPr>
            <w:tcW w:w="1265" w:type="dxa"/>
            <w:noWrap/>
            <w:hideMark/>
          </w:tcPr>
          <w:p w:rsidR="00120338" w:rsidRPr="00120338" w:rsidRDefault="00120338" w:rsidP="001710CA">
            <w:pPr>
              <w:pStyle w:val="Tabletextcentred"/>
            </w:pPr>
            <w:r w:rsidRPr="00120338">
              <w:t>10246</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Ircinia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1600</w:t>
            </w:r>
          </w:p>
        </w:tc>
      </w:tr>
      <w:tr w:rsidR="001710CA" w:rsidRPr="00120338" w:rsidTr="00AF5B7E">
        <w:trPr>
          <w:cnfStyle w:val="000000100000" w:firstRow="0" w:lastRow="0" w:firstColumn="0" w:lastColumn="0" w:oddVBand="0" w:evenVBand="0" w:oddHBand="1" w:evenHBand="0" w:firstRowFirstColumn="0" w:firstRowLastColumn="0" w:lastRowFirstColumn="0" w:lastRowLastColumn="0"/>
          <w:cantSplit/>
          <w:trHeight w:val="113"/>
        </w:trPr>
        <w:tc>
          <w:tcPr>
            <w:tcW w:w="815" w:type="dxa"/>
            <w:noWrap/>
            <w:hideMark/>
          </w:tcPr>
          <w:p w:rsidR="00120338" w:rsidRPr="00120338" w:rsidRDefault="00C638C4" w:rsidP="001710CA">
            <w:pPr>
              <w:pStyle w:val="Tabletextcentred"/>
            </w:pPr>
            <w:r>
              <w:t>2</w:t>
            </w:r>
          </w:p>
        </w:tc>
        <w:tc>
          <w:tcPr>
            <w:tcW w:w="1510" w:type="dxa"/>
            <w:noWrap/>
            <w:hideMark/>
          </w:tcPr>
          <w:p w:rsidR="00120338" w:rsidRPr="00120338" w:rsidRDefault="00120338" w:rsidP="001710CA">
            <w:pPr>
              <w:pStyle w:val="Tabletextcentred"/>
            </w:pPr>
            <w:r w:rsidRPr="00120338">
              <w:t>37</w:t>
            </w:r>
          </w:p>
        </w:tc>
        <w:tc>
          <w:tcPr>
            <w:tcW w:w="1585" w:type="dxa"/>
            <w:noWrap/>
            <w:hideMark/>
          </w:tcPr>
          <w:p w:rsidR="00120338" w:rsidRPr="00120338" w:rsidRDefault="00120338" w:rsidP="001710CA">
            <w:pPr>
              <w:pStyle w:val="Tabletextcentred"/>
            </w:pPr>
            <w:r w:rsidRPr="00120338">
              <w:t>37BS11</w:t>
            </w:r>
          </w:p>
        </w:tc>
        <w:tc>
          <w:tcPr>
            <w:tcW w:w="1265" w:type="dxa"/>
            <w:noWrap/>
            <w:hideMark/>
          </w:tcPr>
          <w:p w:rsidR="00120338" w:rsidRPr="00120338" w:rsidRDefault="00120338" w:rsidP="001710CA">
            <w:pPr>
              <w:pStyle w:val="Tabletextcentred"/>
            </w:pPr>
            <w:r w:rsidRPr="00120338">
              <w:t>MAGNT0078</w:t>
            </w:r>
          </w:p>
        </w:tc>
        <w:tc>
          <w:tcPr>
            <w:tcW w:w="1425" w:type="dxa"/>
            <w:noWrap/>
            <w:hideMark/>
          </w:tcPr>
          <w:p w:rsidR="00120338" w:rsidRPr="0080331E" w:rsidRDefault="00120338" w:rsidP="001710CA">
            <w:pPr>
              <w:pStyle w:val="Tabletextcentred"/>
              <w:rPr>
                <w:rStyle w:val="Italic"/>
              </w:rPr>
            </w:pPr>
            <w:proofErr w:type="spellStart"/>
            <w:r w:rsidRPr="0080331E">
              <w:rPr>
                <w:rStyle w:val="Italic"/>
              </w:rPr>
              <w:t>Porifera</w:t>
            </w:r>
            <w:proofErr w:type="spellEnd"/>
          </w:p>
        </w:tc>
        <w:tc>
          <w:tcPr>
            <w:tcW w:w="1335" w:type="dxa"/>
            <w:noWrap/>
            <w:hideMark/>
          </w:tcPr>
          <w:p w:rsidR="00120338" w:rsidRPr="0080331E" w:rsidRDefault="00120338" w:rsidP="001710CA">
            <w:pPr>
              <w:pStyle w:val="Tabletextcentred"/>
              <w:rPr>
                <w:rStyle w:val="Italic"/>
              </w:rPr>
            </w:pPr>
          </w:p>
        </w:tc>
        <w:tc>
          <w:tcPr>
            <w:tcW w:w="1645" w:type="dxa"/>
            <w:noWrap/>
            <w:hideMark/>
          </w:tcPr>
          <w:p w:rsidR="00120338" w:rsidRPr="0080331E" w:rsidRDefault="00120338" w:rsidP="001710CA">
            <w:pPr>
              <w:pStyle w:val="Tabletextcentred"/>
              <w:rPr>
                <w:rStyle w:val="Italic"/>
              </w:rPr>
            </w:pPr>
            <w:proofErr w:type="spellStart"/>
            <w:r w:rsidRPr="0080331E">
              <w:rPr>
                <w:rStyle w:val="Italic"/>
              </w:rPr>
              <w:t>Ircinia</w:t>
            </w:r>
            <w:proofErr w:type="spellEnd"/>
          </w:p>
        </w:tc>
        <w:tc>
          <w:tcPr>
            <w:tcW w:w="1545" w:type="dxa"/>
            <w:noWrap/>
            <w:hideMark/>
          </w:tcPr>
          <w:p w:rsidR="00120338" w:rsidRPr="00120338" w:rsidRDefault="00120338" w:rsidP="001710CA">
            <w:pPr>
              <w:pStyle w:val="Tabletextcentred"/>
            </w:pPr>
          </w:p>
        </w:tc>
        <w:tc>
          <w:tcPr>
            <w:tcW w:w="1535" w:type="dxa"/>
            <w:noWrap/>
            <w:hideMark/>
          </w:tcPr>
          <w:p w:rsidR="00120338" w:rsidRPr="00120338" w:rsidRDefault="00120338" w:rsidP="001710CA">
            <w:pPr>
              <w:pStyle w:val="Tabletextcentred"/>
            </w:pPr>
            <w:r w:rsidRPr="00120338">
              <w:t>Sponge</w:t>
            </w:r>
          </w:p>
        </w:tc>
        <w:tc>
          <w:tcPr>
            <w:tcW w:w="1094" w:type="dxa"/>
            <w:noWrap/>
            <w:hideMark/>
          </w:tcPr>
          <w:p w:rsidR="00120338" w:rsidRPr="00120338" w:rsidRDefault="00120338" w:rsidP="001710CA">
            <w:pPr>
              <w:pStyle w:val="Tabletextcentred"/>
            </w:pPr>
            <w:r w:rsidRPr="00120338">
              <w:t>5000</w:t>
            </w:r>
          </w:p>
        </w:tc>
      </w:tr>
    </w:tbl>
    <w:p w:rsidR="001710CA" w:rsidRDefault="001710CA" w:rsidP="001710CA">
      <w:pPr>
        <w:pStyle w:val="BodyText"/>
        <w:sectPr w:rsidR="001710CA" w:rsidSect="0041275A">
          <w:footerReference w:type="even" r:id="rId70"/>
          <w:footerReference w:type="default" r:id="rId71"/>
          <w:pgSz w:w="16840" w:h="11907" w:orient="landscape" w:code="9"/>
          <w:pgMar w:top="1077" w:right="1418" w:bottom="1531" w:left="1418" w:header="720" w:footer="680" w:gutter="0"/>
          <w:cols w:space="720"/>
          <w:docGrid w:linePitch="272"/>
        </w:sectPr>
      </w:pPr>
    </w:p>
    <w:p w:rsidR="00FF714D" w:rsidRDefault="00BE68FE" w:rsidP="00791C2D">
      <w:pPr>
        <w:pStyle w:val="Heading9"/>
      </w:pPr>
      <w:bookmarkStart w:id="183" w:name="_Toc370362641"/>
      <w:bookmarkStart w:id="184" w:name="_Ref359336585"/>
      <w:bookmarkStart w:id="185" w:name="_Ref357604858"/>
      <w:r>
        <w:lastRenderedPageBreak/>
        <w:t xml:space="preserve">Survey Details for </w:t>
      </w:r>
      <w:r w:rsidR="00FF714D">
        <w:t xml:space="preserve">Baited Remote Underwater Video </w:t>
      </w:r>
      <w:r w:rsidR="00046F73">
        <w:t xml:space="preserve">Stations </w:t>
      </w:r>
      <w:r w:rsidR="00FF714D">
        <w:t>(BRUV</w:t>
      </w:r>
      <w:r w:rsidR="00046F73">
        <w:t>S</w:t>
      </w:r>
      <w:r w:rsidR="00FF714D">
        <w:t>)</w:t>
      </w:r>
      <w:bookmarkEnd w:id="183"/>
      <w:r w:rsidR="00FF714D">
        <w:t xml:space="preserve"> </w:t>
      </w:r>
      <w:bookmarkEnd w:id="184"/>
    </w:p>
    <w:p w:rsidR="0059007B" w:rsidRDefault="0059007B" w:rsidP="00486498">
      <w:pPr>
        <w:pStyle w:val="Tabletitleappendix"/>
      </w:pPr>
      <w:bookmarkStart w:id="186" w:name="_Toc359922757"/>
      <w:bookmarkStart w:id="187" w:name="_Toc359922924"/>
      <w:bookmarkStart w:id="188" w:name="_Toc370362701"/>
      <w:r w:rsidRPr="004878C3">
        <w:t xml:space="preserve">Table </w:t>
      </w:r>
      <w:fldSimple w:instr=" STYLEREF 9 \s ">
        <w:r w:rsidR="0013753E">
          <w:rPr>
            <w:noProof/>
          </w:rPr>
          <w:t>L</w:t>
        </w:r>
      </w:fldSimple>
      <w:r w:rsidRPr="004878C3">
        <w:t>.</w:t>
      </w:r>
      <w:fldSimple w:instr=" SEQ Appendix_Table \* ARABIC \s 9 ">
        <w:r w:rsidR="0013753E">
          <w:rPr>
            <w:noProof/>
          </w:rPr>
          <w:t>1</w:t>
        </w:r>
      </w:fldSimple>
      <w:r w:rsidRPr="004878C3">
        <w:t xml:space="preserve"> Baited</w:t>
      </w:r>
      <w:r w:rsidRPr="00335572">
        <w:t xml:space="preserve"> </w:t>
      </w:r>
      <w:r>
        <w:t>remote underwater videos</w:t>
      </w:r>
      <w:r w:rsidRPr="00335572">
        <w:t xml:space="preserve"> </w:t>
      </w:r>
      <w:r>
        <w:t>(BRUV</w:t>
      </w:r>
      <w:r w:rsidRPr="00335572">
        <w:t>) station details.</w:t>
      </w:r>
      <w:bookmarkEnd w:id="186"/>
      <w:bookmarkEnd w:id="187"/>
      <w:bookmarkEnd w:id="188"/>
    </w:p>
    <w:tbl>
      <w:tblPr>
        <w:tblStyle w:val="TableGAHeaderRow"/>
        <w:tblW w:w="0" w:type="auto"/>
        <w:jc w:val="center"/>
        <w:tblInd w:w="0" w:type="dxa"/>
        <w:tblLook w:val="04A0" w:firstRow="1" w:lastRow="0" w:firstColumn="1" w:lastColumn="0" w:noHBand="0" w:noVBand="1"/>
        <w:tblCaption w:val="BRUVS deployment details"/>
        <w:tblDescription w:val="Listing of position and water depth for all BRUVS deployments. BRUVS denotes baited remote underwater video station. Sixteen BRUVS were deployed in each survey area, with the deepest deployment in 77 metres water depth."/>
      </w:tblPr>
      <w:tblGrid>
        <w:gridCol w:w="851"/>
        <w:gridCol w:w="851"/>
        <w:gridCol w:w="1134"/>
        <w:gridCol w:w="1843"/>
        <w:gridCol w:w="2126"/>
        <w:gridCol w:w="1277"/>
      </w:tblGrid>
      <w:tr w:rsidR="00FA7C2C" w:rsidRPr="00FA7C2C" w:rsidTr="00AF5B7E">
        <w:trPr>
          <w:cnfStyle w:val="100000000000" w:firstRow="1" w:lastRow="0" w:firstColumn="0" w:lastColumn="0" w:oddVBand="0" w:evenVBand="0" w:oddHBand="0" w:evenHBand="0" w:firstRowFirstColumn="0" w:firstRowLastColumn="0" w:lastRowFirstColumn="0" w:lastRowLastColumn="0"/>
          <w:trHeight w:val="57"/>
          <w:tblHeader/>
          <w:jc w:val="center"/>
        </w:trPr>
        <w:tc>
          <w:tcPr>
            <w:tcW w:w="851" w:type="dxa"/>
            <w:noWrap/>
            <w:hideMark/>
          </w:tcPr>
          <w:p w:rsidR="00FA7C2C" w:rsidRPr="00FA7C2C" w:rsidRDefault="00273AE2" w:rsidP="005F4D59">
            <w:pPr>
              <w:pStyle w:val="Tabletextcentred"/>
            </w:pPr>
            <w:r>
              <w:t>Area</w:t>
            </w:r>
          </w:p>
        </w:tc>
        <w:tc>
          <w:tcPr>
            <w:tcW w:w="851" w:type="dxa"/>
            <w:noWrap/>
            <w:hideMark/>
          </w:tcPr>
          <w:p w:rsidR="00FA7C2C" w:rsidRPr="00FA7C2C" w:rsidRDefault="00FA7C2C" w:rsidP="005F4D59">
            <w:pPr>
              <w:pStyle w:val="Tabletextcentred"/>
            </w:pPr>
            <w:r w:rsidRPr="00FA7C2C">
              <w:t>Rig</w:t>
            </w:r>
          </w:p>
        </w:tc>
        <w:tc>
          <w:tcPr>
            <w:tcW w:w="1134" w:type="dxa"/>
            <w:noWrap/>
            <w:hideMark/>
          </w:tcPr>
          <w:p w:rsidR="00FA7C2C" w:rsidRPr="00FA7C2C" w:rsidRDefault="00FA7C2C" w:rsidP="005F4D59">
            <w:pPr>
              <w:pStyle w:val="Tabletextcentred"/>
            </w:pPr>
            <w:r w:rsidRPr="00FA7C2C">
              <w:t>Camera</w:t>
            </w:r>
          </w:p>
        </w:tc>
        <w:tc>
          <w:tcPr>
            <w:tcW w:w="1843" w:type="dxa"/>
            <w:noWrap/>
            <w:hideMark/>
          </w:tcPr>
          <w:p w:rsidR="00FA7C2C" w:rsidRPr="00FA7C2C" w:rsidRDefault="00FA7C2C" w:rsidP="005F4D59">
            <w:pPr>
              <w:pStyle w:val="Tabletextcentred"/>
            </w:pPr>
            <w:r w:rsidRPr="00FA7C2C">
              <w:t>Lat</w:t>
            </w:r>
            <w:r>
              <w:t>itude</w:t>
            </w:r>
          </w:p>
        </w:tc>
        <w:tc>
          <w:tcPr>
            <w:tcW w:w="2126" w:type="dxa"/>
            <w:noWrap/>
            <w:hideMark/>
          </w:tcPr>
          <w:p w:rsidR="00FA7C2C" w:rsidRPr="00FA7C2C" w:rsidRDefault="00FA7C2C" w:rsidP="005F4D59">
            <w:pPr>
              <w:pStyle w:val="Tabletextcentred"/>
            </w:pPr>
            <w:r w:rsidRPr="00FA7C2C">
              <w:t>Long</w:t>
            </w:r>
            <w:r>
              <w:t>itude</w:t>
            </w:r>
          </w:p>
        </w:tc>
        <w:tc>
          <w:tcPr>
            <w:tcW w:w="1277" w:type="dxa"/>
            <w:noWrap/>
            <w:hideMark/>
          </w:tcPr>
          <w:p w:rsidR="00FA7C2C" w:rsidRPr="00FA7C2C" w:rsidRDefault="00FA7C2C" w:rsidP="005F4D59">
            <w:pPr>
              <w:pStyle w:val="Tabletextcentred"/>
            </w:pPr>
            <w:r w:rsidRPr="00FA7C2C">
              <w:t>Depth</w:t>
            </w:r>
            <w:r w:rsidR="00B24737">
              <w:t xml:space="preserve"> (m)</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5</w:t>
            </w:r>
          </w:p>
        </w:tc>
        <w:tc>
          <w:tcPr>
            <w:tcW w:w="1134" w:type="dxa"/>
            <w:noWrap/>
            <w:hideMark/>
          </w:tcPr>
          <w:p w:rsidR="00FA7C2C" w:rsidRPr="00FA7C2C" w:rsidRDefault="00FA7C2C" w:rsidP="00FA7C2C">
            <w:pPr>
              <w:pStyle w:val="Tabletextcentred"/>
            </w:pPr>
            <w:r w:rsidRPr="00FA7C2C">
              <w:t>8</w:t>
            </w:r>
          </w:p>
        </w:tc>
        <w:tc>
          <w:tcPr>
            <w:tcW w:w="1843" w:type="dxa"/>
            <w:noWrap/>
            <w:hideMark/>
          </w:tcPr>
          <w:p w:rsidR="00FA7C2C" w:rsidRPr="00FA7C2C" w:rsidRDefault="00FA7C2C" w:rsidP="00FA7C2C">
            <w:pPr>
              <w:pStyle w:val="Tabletextcentred"/>
            </w:pPr>
            <w:r w:rsidRPr="00FA7C2C">
              <w:t>-12.0777</w:t>
            </w:r>
          </w:p>
        </w:tc>
        <w:tc>
          <w:tcPr>
            <w:tcW w:w="2126" w:type="dxa"/>
            <w:noWrap/>
            <w:hideMark/>
          </w:tcPr>
          <w:p w:rsidR="00FA7C2C" w:rsidRPr="00FA7C2C" w:rsidRDefault="00FA7C2C" w:rsidP="00FA7C2C">
            <w:pPr>
              <w:pStyle w:val="Tabletextcentred"/>
            </w:pPr>
            <w:r w:rsidRPr="00FA7C2C">
              <w:t>127.432</w:t>
            </w:r>
          </w:p>
        </w:tc>
        <w:tc>
          <w:tcPr>
            <w:tcW w:w="1277" w:type="dxa"/>
            <w:noWrap/>
            <w:hideMark/>
          </w:tcPr>
          <w:p w:rsidR="00FA7C2C" w:rsidRPr="00FA7C2C" w:rsidRDefault="00FA7C2C" w:rsidP="00FA7C2C">
            <w:pPr>
              <w:pStyle w:val="Tabletextcentred"/>
            </w:pPr>
            <w:r w:rsidRPr="00FA7C2C">
              <w:t>33</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5</w:t>
            </w:r>
          </w:p>
        </w:tc>
        <w:tc>
          <w:tcPr>
            <w:tcW w:w="1134" w:type="dxa"/>
            <w:noWrap/>
            <w:hideMark/>
          </w:tcPr>
          <w:p w:rsidR="00FA7C2C" w:rsidRPr="00FA7C2C" w:rsidRDefault="00FA7C2C" w:rsidP="00FA7C2C">
            <w:pPr>
              <w:pStyle w:val="Tabletextcentred"/>
            </w:pPr>
            <w:r w:rsidRPr="00FA7C2C">
              <w:t>9</w:t>
            </w:r>
          </w:p>
        </w:tc>
        <w:tc>
          <w:tcPr>
            <w:tcW w:w="1843" w:type="dxa"/>
            <w:noWrap/>
            <w:hideMark/>
          </w:tcPr>
          <w:p w:rsidR="00FA7C2C" w:rsidRPr="00FA7C2C" w:rsidRDefault="00FA7C2C" w:rsidP="00FA7C2C">
            <w:pPr>
              <w:pStyle w:val="Tabletextcentred"/>
            </w:pPr>
            <w:r w:rsidRPr="00FA7C2C">
              <w:t>-12.0777</w:t>
            </w:r>
          </w:p>
        </w:tc>
        <w:tc>
          <w:tcPr>
            <w:tcW w:w="2126" w:type="dxa"/>
            <w:noWrap/>
            <w:hideMark/>
          </w:tcPr>
          <w:p w:rsidR="00FA7C2C" w:rsidRPr="00FA7C2C" w:rsidRDefault="00FA7C2C" w:rsidP="00FA7C2C">
            <w:pPr>
              <w:pStyle w:val="Tabletextcentred"/>
            </w:pPr>
            <w:r w:rsidRPr="00FA7C2C">
              <w:t>127.4247</w:t>
            </w:r>
          </w:p>
        </w:tc>
        <w:tc>
          <w:tcPr>
            <w:tcW w:w="1277" w:type="dxa"/>
            <w:noWrap/>
            <w:hideMark/>
          </w:tcPr>
          <w:p w:rsidR="00FA7C2C" w:rsidRPr="00FA7C2C" w:rsidRDefault="00FA7C2C" w:rsidP="00FA7C2C">
            <w:pPr>
              <w:pStyle w:val="Tabletextcentred"/>
            </w:pPr>
            <w:r w:rsidRPr="00FA7C2C">
              <w:t>43</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6</w:t>
            </w:r>
          </w:p>
        </w:tc>
        <w:tc>
          <w:tcPr>
            <w:tcW w:w="1134" w:type="dxa"/>
            <w:noWrap/>
            <w:hideMark/>
          </w:tcPr>
          <w:p w:rsidR="00FA7C2C" w:rsidRPr="00FA7C2C" w:rsidRDefault="00FA7C2C" w:rsidP="00FA7C2C">
            <w:pPr>
              <w:pStyle w:val="Tabletextcentred"/>
            </w:pPr>
            <w:r w:rsidRPr="00FA7C2C">
              <w:t>10</w:t>
            </w:r>
          </w:p>
        </w:tc>
        <w:tc>
          <w:tcPr>
            <w:tcW w:w="1843" w:type="dxa"/>
            <w:noWrap/>
            <w:hideMark/>
          </w:tcPr>
          <w:p w:rsidR="00FA7C2C" w:rsidRPr="00FA7C2C" w:rsidRDefault="00FA7C2C" w:rsidP="00FA7C2C">
            <w:pPr>
              <w:pStyle w:val="Tabletextcentred"/>
            </w:pPr>
            <w:r w:rsidRPr="00FA7C2C">
              <w:t>-12.0762</w:t>
            </w:r>
          </w:p>
        </w:tc>
        <w:tc>
          <w:tcPr>
            <w:tcW w:w="2126" w:type="dxa"/>
            <w:noWrap/>
            <w:hideMark/>
          </w:tcPr>
          <w:p w:rsidR="00FA7C2C" w:rsidRPr="00FA7C2C" w:rsidRDefault="00FA7C2C" w:rsidP="00FA7C2C">
            <w:pPr>
              <w:pStyle w:val="Tabletextcentred"/>
            </w:pPr>
            <w:r w:rsidRPr="00FA7C2C">
              <w:t>127.4274</w:t>
            </w:r>
          </w:p>
        </w:tc>
        <w:tc>
          <w:tcPr>
            <w:tcW w:w="1277" w:type="dxa"/>
            <w:noWrap/>
            <w:hideMark/>
          </w:tcPr>
          <w:p w:rsidR="00FA7C2C" w:rsidRPr="00FA7C2C" w:rsidRDefault="00FA7C2C" w:rsidP="00FA7C2C">
            <w:pPr>
              <w:pStyle w:val="Tabletextcentred"/>
            </w:pPr>
            <w:r w:rsidRPr="00FA7C2C">
              <w:t>34</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4</w:t>
            </w:r>
          </w:p>
        </w:tc>
        <w:tc>
          <w:tcPr>
            <w:tcW w:w="1134" w:type="dxa"/>
            <w:noWrap/>
            <w:hideMark/>
          </w:tcPr>
          <w:p w:rsidR="00FA7C2C" w:rsidRPr="00FA7C2C" w:rsidRDefault="00FA7C2C" w:rsidP="00FA7C2C">
            <w:pPr>
              <w:pStyle w:val="Tabletextcentred"/>
            </w:pPr>
            <w:r w:rsidRPr="00FA7C2C">
              <w:t>11</w:t>
            </w:r>
          </w:p>
        </w:tc>
        <w:tc>
          <w:tcPr>
            <w:tcW w:w="1843" w:type="dxa"/>
            <w:noWrap/>
            <w:hideMark/>
          </w:tcPr>
          <w:p w:rsidR="00FA7C2C" w:rsidRPr="00FA7C2C" w:rsidRDefault="00FA7C2C" w:rsidP="00FA7C2C">
            <w:pPr>
              <w:pStyle w:val="Tabletextcentred"/>
            </w:pPr>
            <w:r w:rsidRPr="00FA7C2C">
              <w:t>-12.0747</w:t>
            </w:r>
          </w:p>
        </w:tc>
        <w:tc>
          <w:tcPr>
            <w:tcW w:w="2126" w:type="dxa"/>
            <w:noWrap/>
            <w:hideMark/>
          </w:tcPr>
          <w:p w:rsidR="00FA7C2C" w:rsidRPr="00FA7C2C" w:rsidRDefault="00FA7C2C" w:rsidP="00FA7C2C">
            <w:pPr>
              <w:pStyle w:val="Tabletextcentred"/>
            </w:pPr>
            <w:r w:rsidRPr="00FA7C2C">
              <w:t>127.4316</w:t>
            </w:r>
          </w:p>
        </w:tc>
        <w:tc>
          <w:tcPr>
            <w:tcW w:w="1277" w:type="dxa"/>
            <w:noWrap/>
            <w:hideMark/>
          </w:tcPr>
          <w:p w:rsidR="00FA7C2C" w:rsidRPr="00FA7C2C" w:rsidRDefault="00FA7C2C" w:rsidP="00FA7C2C">
            <w:pPr>
              <w:pStyle w:val="Tabletextcentred"/>
            </w:pPr>
            <w:r w:rsidRPr="00FA7C2C">
              <w:t>31</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3</w:t>
            </w:r>
          </w:p>
        </w:tc>
        <w:tc>
          <w:tcPr>
            <w:tcW w:w="1134" w:type="dxa"/>
            <w:noWrap/>
            <w:hideMark/>
          </w:tcPr>
          <w:p w:rsidR="00FA7C2C" w:rsidRPr="00FA7C2C" w:rsidRDefault="00FA7C2C" w:rsidP="00FA7C2C">
            <w:pPr>
              <w:pStyle w:val="Tabletextcentred"/>
            </w:pPr>
            <w:r w:rsidRPr="00FA7C2C">
              <w:t>12</w:t>
            </w:r>
          </w:p>
        </w:tc>
        <w:tc>
          <w:tcPr>
            <w:tcW w:w="1843" w:type="dxa"/>
            <w:noWrap/>
            <w:hideMark/>
          </w:tcPr>
          <w:p w:rsidR="00FA7C2C" w:rsidRPr="00FA7C2C" w:rsidRDefault="00FA7C2C" w:rsidP="00FA7C2C">
            <w:pPr>
              <w:pStyle w:val="Tabletextcentred"/>
            </w:pPr>
            <w:r w:rsidRPr="00FA7C2C">
              <w:t>-12.0712</w:t>
            </w:r>
          </w:p>
        </w:tc>
        <w:tc>
          <w:tcPr>
            <w:tcW w:w="2126" w:type="dxa"/>
            <w:noWrap/>
            <w:hideMark/>
          </w:tcPr>
          <w:p w:rsidR="00FA7C2C" w:rsidRPr="00FA7C2C" w:rsidRDefault="00FA7C2C" w:rsidP="00FA7C2C">
            <w:pPr>
              <w:pStyle w:val="Tabletextcentred"/>
            </w:pPr>
            <w:r w:rsidRPr="00FA7C2C">
              <w:t>127.4341</w:t>
            </w:r>
          </w:p>
        </w:tc>
        <w:tc>
          <w:tcPr>
            <w:tcW w:w="1277" w:type="dxa"/>
            <w:noWrap/>
            <w:hideMark/>
          </w:tcPr>
          <w:p w:rsidR="00FA7C2C" w:rsidRPr="00FA7C2C" w:rsidRDefault="00FA7C2C" w:rsidP="00FA7C2C">
            <w:pPr>
              <w:pStyle w:val="Tabletextcentred"/>
            </w:pPr>
            <w:r w:rsidRPr="00FA7C2C">
              <w:t>33</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7</w:t>
            </w:r>
          </w:p>
        </w:tc>
        <w:tc>
          <w:tcPr>
            <w:tcW w:w="1134" w:type="dxa"/>
            <w:noWrap/>
            <w:hideMark/>
          </w:tcPr>
          <w:p w:rsidR="00FA7C2C" w:rsidRPr="00FA7C2C" w:rsidRDefault="00FA7C2C" w:rsidP="00FA7C2C">
            <w:pPr>
              <w:pStyle w:val="Tabletextcentred"/>
            </w:pPr>
            <w:r w:rsidRPr="00FA7C2C">
              <w:t>13</w:t>
            </w:r>
          </w:p>
        </w:tc>
        <w:tc>
          <w:tcPr>
            <w:tcW w:w="1843" w:type="dxa"/>
            <w:noWrap/>
            <w:hideMark/>
          </w:tcPr>
          <w:p w:rsidR="00FA7C2C" w:rsidRPr="00FA7C2C" w:rsidRDefault="00FA7C2C" w:rsidP="00FA7C2C">
            <w:pPr>
              <w:pStyle w:val="Tabletextcentred"/>
            </w:pPr>
            <w:r w:rsidRPr="00FA7C2C">
              <w:t>-12.074</w:t>
            </w:r>
          </w:p>
        </w:tc>
        <w:tc>
          <w:tcPr>
            <w:tcW w:w="2126" w:type="dxa"/>
            <w:noWrap/>
            <w:hideMark/>
          </w:tcPr>
          <w:p w:rsidR="00FA7C2C" w:rsidRPr="00FA7C2C" w:rsidRDefault="00FA7C2C" w:rsidP="00FA7C2C">
            <w:pPr>
              <w:pStyle w:val="Tabletextcentred"/>
            </w:pPr>
            <w:r w:rsidRPr="00FA7C2C">
              <w:t>127.4432</w:t>
            </w:r>
          </w:p>
        </w:tc>
        <w:tc>
          <w:tcPr>
            <w:tcW w:w="1277" w:type="dxa"/>
            <w:noWrap/>
            <w:hideMark/>
          </w:tcPr>
          <w:p w:rsidR="00FA7C2C" w:rsidRPr="00FA7C2C" w:rsidRDefault="00FA7C2C" w:rsidP="00FA7C2C">
            <w:pPr>
              <w:pStyle w:val="Tabletextcentred"/>
            </w:pPr>
            <w:r w:rsidRPr="00FA7C2C">
              <w:t>60</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8</w:t>
            </w:r>
          </w:p>
        </w:tc>
        <w:tc>
          <w:tcPr>
            <w:tcW w:w="1134" w:type="dxa"/>
            <w:noWrap/>
            <w:hideMark/>
          </w:tcPr>
          <w:p w:rsidR="00FA7C2C" w:rsidRPr="00FA7C2C" w:rsidRDefault="00FA7C2C" w:rsidP="00FA7C2C">
            <w:pPr>
              <w:pStyle w:val="Tabletextcentred"/>
            </w:pPr>
            <w:r w:rsidRPr="00FA7C2C">
              <w:t>14</w:t>
            </w:r>
          </w:p>
        </w:tc>
        <w:tc>
          <w:tcPr>
            <w:tcW w:w="1843" w:type="dxa"/>
            <w:noWrap/>
            <w:hideMark/>
          </w:tcPr>
          <w:p w:rsidR="00FA7C2C" w:rsidRPr="00FA7C2C" w:rsidRDefault="00FA7C2C" w:rsidP="00FA7C2C">
            <w:pPr>
              <w:pStyle w:val="Tabletextcentred"/>
            </w:pPr>
            <w:r w:rsidRPr="00FA7C2C">
              <w:t>-12.0777</w:t>
            </w:r>
          </w:p>
        </w:tc>
        <w:tc>
          <w:tcPr>
            <w:tcW w:w="2126" w:type="dxa"/>
            <w:noWrap/>
            <w:hideMark/>
          </w:tcPr>
          <w:p w:rsidR="00FA7C2C" w:rsidRPr="00FA7C2C" w:rsidRDefault="00FA7C2C" w:rsidP="00FA7C2C">
            <w:pPr>
              <w:pStyle w:val="Tabletextcentred"/>
            </w:pPr>
            <w:r w:rsidRPr="00FA7C2C">
              <w:t>127.4424</w:t>
            </w:r>
          </w:p>
        </w:tc>
        <w:tc>
          <w:tcPr>
            <w:tcW w:w="1277" w:type="dxa"/>
            <w:noWrap/>
            <w:hideMark/>
          </w:tcPr>
          <w:p w:rsidR="00FA7C2C" w:rsidRPr="00FA7C2C" w:rsidRDefault="00FA7C2C" w:rsidP="00FA7C2C">
            <w:pPr>
              <w:pStyle w:val="Tabletextcentred"/>
            </w:pPr>
            <w:r w:rsidRPr="00FA7C2C">
              <w:t>54</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8</w:t>
            </w:r>
          </w:p>
        </w:tc>
        <w:tc>
          <w:tcPr>
            <w:tcW w:w="1134" w:type="dxa"/>
            <w:noWrap/>
            <w:hideMark/>
          </w:tcPr>
          <w:p w:rsidR="00FA7C2C" w:rsidRPr="00FA7C2C" w:rsidRDefault="00FA7C2C" w:rsidP="00FA7C2C">
            <w:pPr>
              <w:pStyle w:val="Tabletextcentred"/>
            </w:pPr>
            <w:r w:rsidRPr="00FA7C2C">
              <w:t>1</w:t>
            </w:r>
          </w:p>
        </w:tc>
        <w:tc>
          <w:tcPr>
            <w:tcW w:w="1843" w:type="dxa"/>
            <w:noWrap/>
            <w:hideMark/>
          </w:tcPr>
          <w:p w:rsidR="00FA7C2C" w:rsidRPr="00FA7C2C" w:rsidRDefault="00FA7C2C" w:rsidP="00FA7C2C">
            <w:pPr>
              <w:pStyle w:val="Tabletextcentred"/>
            </w:pPr>
            <w:r w:rsidRPr="00FA7C2C">
              <w:t>-12.0736</w:t>
            </w:r>
          </w:p>
        </w:tc>
        <w:tc>
          <w:tcPr>
            <w:tcW w:w="2126" w:type="dxa"/>
            <w:noWrap/>
            <w:hideMark/>
          </w:tcPr>
          <w:p w:rsidR="00FA7C2C" w:rsidRPr="00FA7C2C" w:rsidRDefault="00FA7C2C" w:rsidP="00FA7C2C">
            <w:pPr>
              <w:pStyle w:val="Tabletextcentred"/>
            </w:pPr>
            <w:r w:rsidRPr="00FA7C2C">
              <w:t>127.4248</w:t>
            </w:r>
          </w:p>
        </w:tc>
        <w:tc>
          <w:tcPr>
            <w:tcW w:w="1277" w:type="dxa"/>
            <w:noWrap/>
            <w:hideMark/>
          </w:tcPr>
          <w:p w:rsidR="00FA7C2C" w:rsidRPr="00FA7C2C" w:rsidRDefault="00FA7C2C" w:rsidP="00FA7C2C">
            <w:pPr>
              <w:pStyle w:val="Tabletextcentred"/>
            </w:pPr>
            <w:r w:rsidRPr="00FA7C2C">
              <w:t>38</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7</w:t>
            </w:r>
          </w:p>
        </w:tc>
        <w:tc>
          <w:tcPr>
            <w:tcW w:w="1134" w:type="dxa"/>
            <w:noWrap/>
            <w:hideMark/>
          </w:tcPr>
          <w:p w:rsidR="00FA7C2C" w:rsidRPr="00FA7C2C" w:rsidRDefault="00FA7C2C" w:rsidP="00FA7C2C">
            <w:pPr>
              <w:pStyle w:val="Tabletextcentred"/>
            </w:pPr>
            <w:r w:rsidRPr="00FA7C2C">
              <w:t>2</w:t>
            </w:r>
          </w:p>
        </w:tc>
        <w:tc>
          <w:tcPr>
            <w:tcW w:w="1843" w:type="dxa"/>
            <w:noWrap/>
            <w:hideMark/>
          </w:tcPr>
          <w:p w:rsidR="00FA7C2C" w:rsidRPr="00FA7C2C" w:rsidRDefault="00FA7C2C" w:rsidP="00FA7C2C">
            <w:pPr>
              <w:pStyle w:val="Tabletextcentred"/>
            </w:pPr>
            <w:r w:rsidRPr="00FA7C2C">
              <w:t>-12.0701</w:t>
            </w:r>
          </w:p>
        </w:tc>
        <w:tc>
          <w:tcPr>
            <w:tcW w:w="2126" w:type="dxa"/>
            <w:noWrap/>
            <w:hideMark/>
          </w:tcPr>
          <w:p w:rsidR="00FA7C2C" w:rsidRPr="00FA7C2C" w:rsidRDefault="00FA7C2C" w:rsidP="00FA7C2C">
            <w:pPr>
              <w:pStyle w:val="Tabletextcentred"/>
            </w:pPr>
            <w:r w:rsidRPr="00FA7C2C">
              <w:t>127.4276</w:t>
            </w:r>
          </w:p>
        </w:tc>
        <w:tc>
          <w:tcPr>
            <w:tcW w:w="1277" w:type="dxa"/>
            <w:noWrap/>
            <w:hideMark/>
          </w:tcPr>
          <w:p w:rsidR="00FA7C2C" w:rsidRPr="00FA7C2C" w:rsidRDefault="00FA7C2C" w:rsidP="00FA7C2C">
            <w:pPr>
              <w:pStyle w:val="Tabletextcentred"/>
            </w:pPr>
            <w:r w:rsidRPr="00FA7C2C">
              <w:t>46</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2</w:t>
            </w:r>
          </w:p>
        </w:tc>
        <w:tc>
          <w:tcPr>
            <w:tcW w:w="1134" w:type="dxa"/>
            <w:noWrap/>
            <w:hideMark/>
          </w:tcPr>
          <w:p w:rsidR="00FA7C2C" w:rsidRPr="00FA7C2C" w:rsidRDefault="00FA7C2C" w:rsidP="00FA7C2C">
            <w:pPr>
              <w:pStyle w:val="Tabletextcentred"/>
            </w:pPr>
            <w:r w:rsidRPr="00FA7C2C">
              <w:t>3</w:t>
            </w:r>
          </w:p>
        </w:tc>
        <w:tc>
          <w:tcPr>
            <w:tcW w:w="1843" w:type="dxa"/>
            <w:noWrap/>
            <w:hideMark/>
          </w:tcPr>
          <w:p w:rsidR="00FA7C2C" w:rsidRPr="00FA7C2C" w:rsidRDefault="00FA7C2C" w:rsidP="00FA7C2C">
            <w:pPr>
              <w:pStyle w:val="Tabletextcentred"/>
            </w:pPr>
            <w:r w:rsidRPr="00FA7C2C">
              <w:t>-12.068</w:t>
            </w:r>
          </w:p>
        </w:tc>
        <w:tc>
          <w:tcPr>
            <w:tcW w:w="2126" w:type="dxa"/>
            <w:noWrap/>
            <w:hideMark/>
          </w:tcPr>
          <w:p w:rsidR="00FA7C2C" w:rsidRPr="00FA7C2C" w:rsidRDefault="00FA7C2C" w:rsidP="00FA7C2C">
            <w:pPr>
              <w:pStyle w:val="Tabletextcentred"/>
            </w:pPr>
            <w:r w:rsidRPr="00FA7C2C">
              <w:t>127.4301</w:t>
            </w:r>
          </w:p>
        </w:tc>
        <w:tc>
          <w:tcPr>
            <w:tcW w:w="1277" w:type="dxa"/>
            <w:noWrap/>
            <w:hideMark/>
          </w:tcPr>
          <w:p w:rsidR="00FA7C2C" w:rsidRPr="00FA7C2C" w:rsidRDefault="00FA7C2C" w:rsidP="00FA7C2C">
            <w:pPr>
              <w:pStyle w:val="Tabletextcentred"/>
            </w:pPr>
            <w:r w:rsidRPr="00FA7C2C">
              <w:t>58</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1</w:t>
            </w:r>
          </w:p>
        </w:tc>
        <w:tc>
          <w:tcPr>
            <w:tcW w:w="1134" w:type="dxa"/>
            <w:noWrap/>
            <w:hideMark/>
          </w:tcPr>
          <w:p w:rsidR="00FA7C2C" w:rsidRPr="00FA7C2C" w:rsidRDefault="00FA7C2C" w:rsidP="00FA7C2C">
            <w:pPr>
              <w:pStyle w:val="Tabletextcentred"/>
            </w:pPr>
            <w:r w:rsidRPr="00FA7C2C">
              <w:t>4</w:t>
            </w:r>
          </w:p>
        </w:tc>
        <w:tc>
          <w:tcPr>
            <w:tcW w:w="1843" w:type="dxa"/>
            <w:noWrap/>
            <w:hideMark/>
          </w:tcPr>
          <w:p w:rsidR="00FA7C2C" w:rsidRPr="00FA7C2C" w:rsidRDefault="00FA7C2C" w:rsidP="00FA7C2C">
            <w:pPr>
              <w:pStyle w:val="Tabletextcentred"/>
            </w:pPr>
            <w:r w:rsidRPr="00FA7C2C">
              <w:t>-12.0683</w:t>
            </w:r>
          </w:p>
        </w:tc>
        <w:tc>
          <w:tcPr>
            <w:tcW w:w="2126" w:type="dxa"/>
            <w:noWrap/>
            <w:hideMark/>
          </w:tcPr>
          <w:p w:rsidR="00FA7C2C" w:rsidRPr="00FA7C2C" w:rsidRDefault="00FA7C2C" w:rsidP="00FA7C2C">
            <w:pPr>
              <w:pStyle w:val="Tabletextcentred"/>
            </w:pPr>
            <w:r w:rsidRPr="00FA7C2C">
              <w:t>127.4376</w:t>
            </w:r>
          </w:p>
        </w:tc>
        <w:tc>
          <w:tcPr>
            <w:tcW w:w="1277" w:type="dxa"/>
            <w:noWrap/>
            <w:hideMark/>
          </w:tcPr>
          <w:p w:rsidR="00FA7C2C" w:rsidRPr="00FA7C2C" w:rsidRDefault="00FA7C2C" w:rsidP="00FA7C2C">
            <w:pPr>
              <w:pStyle w:val="Tabletextcentred"/>
            </w:pPr>
            <w:r w:rsidRPr="00FA7C2C">
              <w:t>47</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3</w:t>
            </w:r>
          </w:p>
        </w:tc>
        <w:tc>
          <w:tcPr>
            <w:tcW w:w="1134" w:type="dxa"/>
            <w:noWrap/>
            <w:hideMark/>
          </w:tcPr>
          <w:p w:rsidR="00FA7C2C" w:rsidRPr="00FA7C2C" w:rsidRDefault="00FA7C2C" w:rsidP="00FA7C2C">
            <w:pPr>
              <w:pStyle w:val="Tabletextcentred"/>
            </w:pPr>
            <w:r w:rsidRPr="00FA7C2C">
              <w:t>5</w:t>
            </w:r>
          </w:p>
        </w:tc>
        <w:tc>
          <w:tcPr>
            <w:tcW w:w="1843" w:type="dxa"/>
            <w:noWrap/>
            <w:hideMark/>
          </w:tcPr>
          <w:p w:rsidR="00FA7C2C" w:rsidRPr="00FA7C2C" w:rsidRDefault="00FA7C2C" w:rsidP="00FA7C2C">
            <w:pPr>
              <w:pStyle w:val="Tabletextcentred"/>
            </w:pPr>
            <w:r w:rsidRPr="00FA7C2C">
              <w:t>-12.07</w:t>
            </w:r>
          </w:p>
        </w:tc>
        <w:tc>
          <w:tcPr>
            <w:tcW w:w="2126" w:type="dxa"/>
            <w:noWrap/>
            <w:hideMark/>
          </w:tcPr>
          <w:p w:rsidR="00FA7C2C" w:rsidRPr="00FA7C2C" w:rsidRDefault="00FA7C2C" w:rsidP="00FA7C2C">
            <w:pPr>
              <w:pStyle w:val="Tabletextcentred"/>
            </w:pPr>
            <w:r w:rsidRPr="00FA7C2C">
              <w:t>127.4403</w:t>
            </w:r>
          </w:p>
        </w:tc>
        <w:tc>
          <w:tcPr>
            <w:tcW w:w="1277" w:type="dxa"/>
            <w:noWrap/>
            <w:hideMark/>
          </w:tcPr>
          <w:p w:rsidR="00FA7C2C" w:rsidRPr="00FA7C2C" w:rsidRDefault="00FA7C2C" w:rsidP="00FA7C2C">
            <w:pPr>
              <w:pStyle w:val="Tabletextcentred"/>
            </w:pPr>
            <w:r w:rsidRPr="00FA7C2C">
              <w:t>45</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4</w:t>
            </w:r>
          </w:p>
        </w:tc>
        <w:tc>
          <w:tcPr>
            <w:tcW w:w="1134" w:type="dxa"/>
            <w:noWrap/>
            <w:hideMark/>
          </w:tcPr>
          <w:p w:rsidR="00FA7C2C" w:rsidRPr="00FA7C2C" w:rsidRDefault="00FA7C2C" w:rsidP="00FA7C2C">
            <w:pPr>
              <w:pStyle w:val="Tabletextcentred"/>
            </w:pPr>
            <w:r w:rsidRPr="00FA7C2C">
              <w:t>6</w:t>
            </w:r>
          </w:p>
        </w:tc>
        <w:tc>
          <w:tcPr>
            <w:tcW w:w="1843" w:type="dxa"/>
            <w:noWrap/>
            <w:hideMark/>
          </w:tcPr>
          <w:p w:rsidR="00FA7C2C" w:rsidRPr="00FA7C2C" w:rsidRDefault="00FA7C2C" w:rsidP="00FA7C2C">
            <w:pPr>
              <w:pStyle w:val="Tabletextcentred"/>
            </w:pPr>
            <w:r w:rsidRPr="00FA7C2C">
              <w:t>-12.0727</w:t>
            </w:r>
          </w:p>
        </w:tc>
        <w:tc>
          <w:tcPr>
            <w:tcW w:w="2126" w:type="dxa"/>
            <w:noWrap/>
            <w:hideMark/>
          </w:tcPr>
          <w:p w:rsidR="00FA7C2C" w:rsidRPr="00FA7C2C" w:rsidRDefault="00FA7C2C" w:rsidP="00FA7C2C">
            <w:pPr>
              <w:pStyle w:val="Tabletextcentred"/>
            </w:pPr>
            <w:r w:rsidRPr="00FA7C2C">
              <w:t>127.4381</w:t>
            </w:r>
          </w:p>
        </w:tc>
        <w:tc>
          <w:tcPr>
            <w:tcW w:w="1277" w:type="dxa"/>
            <w:noWrap/>
            <w:hideMark/>
          </w:tcPr>
          <w:p w:rsidR="00FA7C2C" w:rsidRPr="00FA7C2C" w:rsidRDefault="00FA7C2C" w:rsidP="00FA7C2C">
            <w:pPr>
              <w:pStyle w:val="Tabletextcentred"/>
            </w:pPr>
            <w:r w:rsidRPr="00FA7C2C">
              <w:t>32</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6</w:t>
            </w:r>
          </w:p>
        </w:tc>
        <w:tc>
          <w:tcPr>
            <w:tcW w:w="1134" w:type="dxa"/>
            <w:noWrap/>
            <w:hideMark/>
          </w:tcPr>
          <w:p w:rsidR="00FA7C2C" w:rsidRPr="00FA7C2C" w:rsidRDefault="00FA7C2C" w:rsidP="00FA7C2C">
            <w:pPr>
              <w:pStyle w:val="Tabletextcentred"/>
            </w:pPr>
            <w:r w:rsidRPr="00FA7C2C">
              <w:t>7</w:t>
            </w:r>
          </w:p>
        </w:tc>
        <w:tc>
          <w:tcPr>
            <w:tcW w:w="1843" w:type="dxa"/>
            <w:noWrap/>
            <w:hideMark/>
          </w:tcPr>
          <w:p w:rsidR="00FA7C2C" w:rsidRPr="00FA7C2C" w:rsidRDefault="00FA7C2C" w:rsidP="00FA7C2C">
            <w:pPr>
              <w:pStyle w:val="Tabletextcentred"/>
            </w:pPr>
            <w:r w:rsidRPr="00FA7C2C">
              <w:t>-12.0764</w:t>
            </w:r>
          </w:p>
        </w:tc>
        <w:tc>
          <w:tcPr>
            <w:tcW w:w="2126" w:type="dxa"/>
            <w:noWrap/>
            <w:hideMark/>
          </w:tcPr>
          <w:p w:rsidR="00FA7C2C" w:rsidRPr="00FA7C2C" w:rsidRDefault="00FA7C2C" w:rsidP="00FA7C2C">
            <w:pPr>
              <w:pStyle w:val="Tabletextcentred"/>
            </w:pPr>
            <w:r w:rsidRPr="00FA7C2C">
              <w:t>127.4355</w:t>
            </w:r>
          </w:p>
        </w:tc>
        <w:tc>
          <w:tcPr>
            <w:tcW w:w="1277" w:type="dxa"/>
            <w:noWrap/>
            <w:hideMark/>
          </w:tcPr>
          <w:p w:rsidR="00FA7C2C" w:rsidRPr="00FA7C2C" w:rsidRDefault="00FA7C2C" w:rsidP="00FA7C2C">
            <w:pPr>
              <w:pStyle w:val="Tabletextcentred"/>
            </w:pPr>
            <w:r w:rsidRPr="00FA7C2C">
              <w:t>31</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1</w:t>
            </w:r>
          </w:p>
        </w:tc>
        <w:tc>
          <w:tcPr>
            <w:tcW w:w="1134" w:type="dxa"/>
            <w:noWrap/>
            <w:hideMark/>
          </w:tcPr>
          <w:p w:rsidR="00FA7C2C" w:rsidRPr="00FA7C2C" w:rsidRDefault="00FA7C2C" w:rsidP="00FA7C2C">
            <w:pPr>
              <w:pStyle w:val="Tabletextcentred"/>
            </w:pPr>
            <w:r w:rsidRPr="00FA7C2C">
              <w:t>15</w:t>
            </w:r>
          </w:p>
        </w:tc>
        <w:tc>
          <w:tcPr>
            <w:tcW w:w="1843" w:type="dxa"/>
            <w:noWrap/>
            <w:hideMark/>
          </w:tcPr>
          <w:p w:rsidR="00FA7C2C" w:rsidRPr="00FA7C2C" w:rsidRDefault="00FA7C2C" w:rsidP="00FA7C2C">
            <w:pPr>
              <w:pStyle w:val="Tabletextcentred"/>
            </w:pPr>
            <w:r w:rsidRPr="00FA7C2C">
              <w:t>-12.0796</w:t>
            </w:r>
          </w:p>
        </w:tc>
        <w:tc>
          <w:tcPr>
            <w:tcW w:w="2126" w:type="dxa"/>
            <w:noWrap/>
            <w:hideMark/>
          </w:tcPr>
          <w:p w:rsidR="00FA7C2C" w:rsidRPr="00FA7C2C" w:rsidRDefault="00FA7C2C" w:rsidP="00FA7C2C">
            <w:pPr>
              <w:pStyle w:val="Tabletextcentred"/>
            </w:pPr>
            <w:r w:rsidRPr="00FA7C2C">
              <w:t>127.4373</w:t>
            </w:r>
          </w:p>
        </w:tc>
        <w:tc>
          <w:tcPr>
            <w:tcW w:w="1277" w:type="dxa"/>
            <w:noWrap/>
            <w:hideMark/>
          </w:tcPr>
          <w:p w:rsidR="00FA7C2C" w:rsidRPr="00FA7C2C" w:rsidRDefault="00FA7C2C" w:rsidP="00FA7C2C">
            <w:pPr>
              <w:pStyle w:val="Tabletextcentred"/>
            </w:pPr>
            <w:r w:rsidRPr="00FA7C2C">
              <w:t>48</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1</w:t>
            </w:r>
          </w:p>
        </w:tc>
        <w:tc>
          <w:tcPr>
            <w:tcW w:w="851" w:type="dxa"/>
            <w:noWrap/>
            <w:hideMark/>
          </w:tcPr>
          <w:p w:rsidR="00FA7C2C" w:rsidRPr="00FA7C2C" w:rsidRDefault="00FA7C2C" w:rsidP="00FA7C2C">
            <w:pPr>
              <w:pStyle w:val="Tabletextcentred"/>
            </w:pPr>
            <w:r w:rsidRPr="00FA7C2C">
              <w:t>2</w:t>
            </w:r>
          </w:p>
        </w:tc>
        <w:tc>
          <w:tcPr>
            <w:tcW w:w="1134" w:type="dxa"/>
            <w:noWrap/>
            <w:hideMark/>
          </w:tcPr>
          <w:p w:rsidR="00FA7C2C" w:rsidRPr="00FA7C2C" w:rsidRDefault="00FA7C2C" w:rsidP="00FA7C2C">
            <w:pPr>
              <w:pStyle w:val="Tabletextcentred"/>
            </w:pPr>
            <w:r w:rsidRPr="00FA7C2C">
              <w:t>16</w:t>
            </w:r>
          </w:p>
        </w:tc>
        <w:tc>
          <w:tcPr>
            <w:tcW w:w="1843" w:type="dxa"/>
            <w:noWrap/>
            <w:hideMark/>
          </w:tcPr>
          <w:p w:rsidR="00FA7C2C" w:rsidRPr="00FA7C2C" w:rsidRDefault="00FA7C2C" w:rsidP="00FA7C2C">
            <w:pPr>
              <w:pStyle w:val="Tabletextcentred"/>
            </w:pPr>
            <w:r w:rsidRPr="00FA7C2C">
              <w:t>-12.0806</w:t>
            </w:r>
          </w:p>
        </w:tc>
        <w:tc>
          <w:tcPr>
            <w:tcW w:w="2126" w:type="dxa"/>
            <w:noWrap/>
            <w:hideMark/>
          </w:tcPr>
          <w:p w:rsidR="00FA7C2C" w:rsidRPr="00FA7C2C" w:rsidRDefault="00FA7C2C" w:rsidP="00FA7C2C">
            <w:pPr>
              <w:pStyle w:val="Tabletextcentred"/>
            </w:pPr>
            <w:r w:rsidRPr="00FA7C2C">
              <w:t>127.432</w:t>
            </w:r>
          </w:p>
        </w:tc>
        <w:tc>
          <w:tcPr>
            <w:tcW w:w="1277" w:type="dxa"/>
            <w:noWrap/>
            <w:hideMark/>
          </w:tcPr>
          <w:p w:rsidR="00FA7C2C" w:rsidRPr="00FA7C2C" w:rsidRDefault="00FA7C2C" w:rsidP="00FA7C2C">
            <w:pPr>
              <w:pStyle w:val="Tabletextcentred"/>
            </w:pPr>
            <w:r w:rsidRPr="00FA7C2C">
              <w:t>49</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3</w:t>
            </w:r>
          </w:p>
        </w:tc>
        <w:tc>
          <w:tcPr>
            <w:tcW w:w="1134" w:type="dxa"/>
            <w:noWrap/>
            <w:hideMark/>
          </w:tcPr>
          <w:p w:rsidR="00FA7C2C" w:rsidRPr="00FA7C2C" w:rsidRDefault="00FA7C2C" w:rsidP="00FA7C2C">
            <w:pPr>
              <w:pStyle w:val="Tabletextcentred"/>
            </w:pPr>
            <w:r w:rsidRPr="00FA7C2C">
              <w:t>24</w:t>
            </w:r>
          </w:p>
        </w:tc>
        <w:tc>
          <w:tcPr>
            <w:tcW w:w="1843" w:type="dxa"/>
            <w:noWrap/>
            <w:hideMark/>
          </w:tcPr>
          <w:p w:rsidR="00FA7C2C" w:rsidRPr="00FA7C2C" w:rsidRDefault="00FA7C2C" w:rsidP="00FA7C2C">
            <w:pPr>
              <w:pStyle w:val="Tabletextcentred"/>
            </w:pPr>
            <w:r w:rsidRPr="00FA7C2C">
              <w:t>-11.8883</w:t>
            </w:r>
          </w:p>
        </w:tc>
        <w:tc>
          <w:tcPr>
            <w:tcW w:w="2126" w:type="dxa"/>
            <w:noWrap/>
            <w:hideMark/>
          </w:tcPr>
          <w:p w:rsidR="00FA7C2C" w:rsidRPr="00FA7C2C" w:rsidRDefault="00FA7C2C" w:rsidP="00FA7C2C">
            <w:pPr>
              <w:pStyle w:val="Tabletextcentred"/>
            </w:pPr>
            <w:r w:rsidRPr="00FA7C2C">
              <w:t>127.0781</w:t>
            </w:r>
          </w:p>
        </w:tc>
        <w:tc>
          <w:tcPr>
            <w:tcW w:w="1277" w:type="dxa"/>
            <w:noWrap/>
            <w:hideMark/>
          </w:tcPr>
          <w:p w:rsidR="00FA7C2C" w:rsidRPr="00FA7C2C" w:rsidRDefault="00FA7C2C" w:rsidP="00FA7C2C">
            <w:pPr>
              <w:pStyle w:val="Tabletextcentred"/>
            </w:pPr>
            <w:r w:rsidRPr="00FA7C2C">
              <w:t>77</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3</w:t>
            </w:r>
          </w:p>
        </w:tc>
        <w:tc>
          <w:tcPr>
            <w:tcW w:w="1134" w:type="dxa"/>
            <w:noWrap/>
            <w:hideMark/>
          </w:tcPr>
          <w:p w:rsidR="00FA7C2C" w:rsidRPr="00FA7C2C" w:rsidRDefault="00FA7C2C" w:rsidP="00FA7C2C">
            <w:pPr>
              <w:pStyle w:val="Tabletextcentred"/>
            </w:pPr>
            <w:r w:rsidRPr="00FA7C2C">
              <w:t>25</w:t>
            </w:r>
          </w:p>
        </w:tc>
        <w:tc>
          <w:tcPr>
            <w:tcW w:w="1843" w:type="dxa"/>
            <w:noWrap/>
            <w:hideMark/>
          </w:tcPr>
          <w:p w:rsidR="00FA7C2C" w:rsidRPr="00FA7C2C" w:rsidRDefault="00FA7C2C" w:rsidP="00FA7C2C">
            <w:pPr>
              <w:pStyle w:val="Tabletextcentred"/>
            </w:pPr>
            <w:r w:rsidRPr="00FA7C2C">
              <w:t>-11.8914</w:t>
            </w:r>
          </w:p>
        </w:tc>
        <w:tc>
          <w:tcPr>
            <w:tcW w:w="2126" w:type="dxa"/>
            <w:noWrap/>
            <w:hideMark/>
          </w:tcPr>
          <w:p w:rsidR="00FA7C2C" w:rsidRPr="00FA7C2C" w:rsidRDefault="00FA7C2C" w:rsidP="00FA7C2C">
            <w:pPr>
              <w:pStyle w:val="Tabletextcentred"/>
            </w:pPr>
            <w:r w:rsidRPr="00FA7C2C">
              <w:t>127.0739</w:t>
            </w:r>
          </w:p>
        </w:tc>
        <w:tc>
          <w:tcPr>
            <w:tcW w:w="1277" w:type="dxa"/>
            <w:noWrap/>
            <w:hideMark/>
          </w:tcPr>
          <w:p w:rsidR="00FA7C2C" w:rsidRPr="00FA7C2C" w:rsidRDefault="00FA7C2C" w:rsidP="00FA7C2C">
            <w:pPr>
              <w:pStyle w:val="Tabletextcentred"/>
            </w:pPr>
            <w:r w:rsidRPr="00FA7C2C">
              <w:t>74</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7</w:t>
            </w:r>
          </w:p>
        </w:tc>
        <w:tc>
          <w:tcPr>
            <w:tcW w:w="1134" w:type="dxa"/>
            <w:noWrap/>
            <w:hideMark/>
          </w:tcPr>
          <w:p w:rsidR="00FA7C2C" w:rsidRPr="00FA7C2C" w:rsidRDefault="00FA7C2C" w:rsidP="00FA7C2C">
            <w:pPr>
              <w:pStyle w:val="Tabletextcentred"/>
            </w:pPr>
            <w:r w:rsidRPr="00FA7C2C">
              <w:t>26</w:t>
            </w:r>
          </w:p>
        </w:tc>
        <w:tc>
          <w:tcPr>
            <w:tcW w:w="1843" w:type="dxa"/>
            <w:noWrap/>
            <w:hideMark/>
          </w:tcPr>
          <w:p w:rsidR="00FA7C2C" w:rsidRPr="00FA7C2C" w:rsidRDefault="00FA7C2C" w:rsidP="00FA7C2C">
            <w:pPr>
              <w:pStyle w:val="Tabletextcentred"/>
            </w:pPr>
            <w:r w:rsidRPr="00FA7C2C">
              <w:t>-11.8914</w:t>
            </w:r>
          </w:p>
        </w:tc>
        <w:tc>
          <w:tcPr>
            <w:tcW w:w="2126" w:type="dxa"/>
            <w:noWrap/>
            <w:hideMark/>
          </w:tcPr>
          <w:p w:rsidR="00FA7C2C" w:rsidRPr="00FA7C2C" w:rsidRDefault="00FA7C2C" w:rsidP="00FA7C2C">
            <w:pPr>
              <w:pStyle w:val="Tabletextcentred"/>
            </w:pPr>
            <w:r w:rsidRPr="00FA7C2C">
              <w:t>127.0841</w:t>
            </w:r>
          </w:p>
        </w:tc>
        <w:tc>
          <w:tcPr>
            <w:tcW w:w="1277" w:type="dxa"/>
            <w:noWrap/>
            <w:hideMark/>
          </w:tcPr>
          <w:p w:rsidR="00FA7C2C" w:rsidRPr="00FA7C2C" w:rsidRDefault="00FA7C2C" w:rsidP="00FA7C2C">
            <w:pPr>
              <w:pStyle w:val="Tabletextcentred"/>
            </w:pPr>
            <w:r w:rsidRPr="00FA7C2C">
              <w:t>67</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6</w:t>
            </w:r>
          </w:p>
        </w:tc>
        <w:tc>
          <w:tcPr>
            <w:tcW w:w="1134" w:type="dxa"/>
            <w:noWrap/>
            <w:hideMark/>
          </w:tcPr>
          <w:p w:rsidR="00FA7C2C" w:rsidRPr="00FA7C2C" w:rsidRDefault="00FA7C2C" w:rsidP="00FA7C2C">
            <w:pPr>
              <w:pStyle w:val="Tabletextcentred"/>
            </w:pPr>
            <w:r w:rsidRPr="00FA7C2C">
              <w:t>27</w:t>
            </w:r>
          </w:p>
        </w:tc>
        <w:tc>
          <w:tcPr>
            <w:tcW w:w="1843" w:type="dxa"/>
            <w:noWrap/>
            <w:hideMark/>
          </w:tcPr>
          <w:p w:rsidR="00FA7C2C" w:rsidRPr="00FA7C2C" w:rsidRDefault="00FA7C2C" w:rsidP="00FA7C2C">
            <w:pPr>
              <w:pStyle w:val="Tabletextcentred"/>
            </w:pPr>
            <w:r w:rsidRPr="00FA7C2C">
              <w:t>-11.8903</w:t>
            </w:r>
          </w:p>
        </w:tc>
        <w:tc>
          <w:tcPr>
            <w:tcW w:w="2126" w:type="dxa"/>
            <w:noWrap/>
            <w:hideMark/>
          </w:tcPr>
          <w:p w:rsidR="00FA7C2C" w:rsidRPr="00FA7C2C" w:rsidRDefault="00FA7C2C" w:rsidP="00FA7C2C">
            <w:pPr>
              <w:pStyle w:val="Tabletextcentred"/>
            </w:pPr>
            <w:r w:rsidRPr="00FA7C2C">
              <w:t>127.0959</w:t>
            </w:r>
          </w:p>
        </w:tc>
        <w:tc>
          <w:tcPr>
            <w:tcW w:w="1277" w:type="dxa"/>
            <w:noWrap/>
            <w:hideMark/>
          </w:tcPr>
          <w:p w:rsidR="00FA7C2C" w:rsidRPr="00FA7C2C" w:rsidRDefault="00FA7C2C" w:rsidP="00FA7C2C">
            <w:pPr>
              <w:pStyle w:val="Tabletextcentred"/>
            </w:pPr>
            <w:r w:rsidRPr="00FA7C2C">
              <w:t>77</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8</w:t>
            </w:r>
          </w:p>
        </w:tc>
        <w:tc>
          <w:tcPr>
            <w:tcW w:w="1134" w:type="dxa"/>
            <w:noWrap/>
            <w:hideMark/>
          </w:tcPr>
          <w:p w:rsidR="00FA7C2C" w:rsidRPr="00FA7C2C" w:rsidRDefault="00FA7C2C" w:rsidP="00FA7C2C">
            <w:pPr>
              <w:pStyle w:val="Tabletextcentred"/>
            </w:pPr>
            <w:r w:rsidRPr="00FA7C2C">
              <w:t>28</w:t>
            </w:r>
          </w:p>
        </w:tc>
        <w:tc>
          <w:tcPr>
            <w:tcW w:w="1843" w:type="dxa"/>
            <w:noWrap/>
            <w:hideMark/>
          </w:tcPr>
          <w:p w:rsidR="00FA7C2C" w:rsidRPr="00FA7C2C" w:rsidRDefault="00FA7C2C" w:rsidP="00FA7C2C">
            <w:pPr>
              <w:pStyle w:val="Tabletextcentred"/>
            </w:pPr>
            <w:r w:rsidRPr="00FA7C2C">
              <w:t>-11.8979</w:t>
            </w:r>
          </w:p>
        </w:tc>
        <w:tc>
          <w:tcPr>
            <w:tcW w:w="2126" w:type="dxa"/>
            <w:noWrap/>
            <w:hideMark/>
          </w:tcPr>
          <w:p w:rsidR="00FA7C2C" w:rsidRPr="00FA7C2C" w:rsidRDefault="00FA7C2C" w:rsidP="00FA7C2C">
            <w:pPr>
              <w:pStyle w:val="Tabletextcentred"/>
            </w:pPr>
            <w:r w:rsidRPr="00FA7C2C">
              <w:t>127.0938</w:t>
            </w:r>
          </w:p>
        </w:tc>
        <w:tc>
          <w:tcPr>
            <w:tcW w:w="1277" w:type="dxa"/>
            <w:noWrap/>
            <w:hideMark/>
          </w:tcPr>
          <w:p w:rsidR="00FA7C2C" w:rsidRPr="00FA7C2C" w:rsidRDefault="00FA7C2C" w:rsidP="00FA7C2C">
            <w:pPr>
              <w:pStyle w:val="Tabletextcentred"/>
            </w:pPr>
            <w:r w:rsidRPr="00FA7C2C">
              <w:t>59</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4</w:t>
            </w:r>
          </w:p>
        </w:tc>
        <w:tc>
          <w:tcPr>
            <w:tcW w:w="1134" w:type="dxa"/>
            <w:noWrap/>
            <w:hideMark/>
          </w:tcPr>
          <w:p w:rsidR="00FA7C2C" w:rsidRPr="00FA7C2C" w:rsidRDefault="00FA7C2C" w:rsidP="00FA7C2C">
            <w:pPr>
              <w:pStyle w:val="Tabletextcentred"/>
            </w:pPr>
            <w:r w:rsidRPr="00FA7C2C">
              <w:t>29</w:t>
            </w:r>
          </w:p>
        </w:tc>
        <w:tc>
          <w:tcPr>
            <w:tcW w:w="1843" w:type="dxa"/>
            <w:noWrap/>
            <w:hideMark/>
          </w:tcPr>
          <w:p w:rsidR="00FA7C2C" w:rsidRPr="00FA7C2C" w:rsidRDefault="00FA7C2C" w:rsidP="00FA7C2C">
            <w:pPr>
              <w:pStyle w:val="Tabletextcentred"/>
            </w:pPr>
            <w:r w:rsidRPr="00FA7C2C">
              <w:t>-11.9003</w:t>
            </w:r>
          </w:p>
        </w:tc>
        <w:tc>
          <w:tcPr>
            <w:tcW w:w="2126" w:type="dxa"/>
            <w:noWrap/>
            <w:hideMark/>
          </w:tcPr>
          <w:p w:rsidR="00FA7C2C" w:rsidRPr="00FA7C2C" w:rsidRDefault="00FA7C2C" w:rsidP="00FA7C2C">
            <w:pPr>
              <w:pStyle w:val="Tabletextcentred"/>
            </w:pPr>
            <w:r w:rsidRPr="00FA7C2C">
              <w:t>127.0921</w:t>
            </w:r>
          </w:p>
        </w:tc>
        <w:tc>
          <w:tcPr>
            <w:tcW w:w="1277" w:type="dxa"/>
            <w:noWrap/>
            <w:hideMark/>
          </w:tcPr>
          <w:p w:rsidR="00FA7C2C" w:rsidRPr="00FA7C2C" w:rsidRDefault="00FA7C2C" w:rsidP="00FA7C2C">
            <w:pPr>
              <w:pStyle w:val="Tabletextcentred"/>
            </w:pPr>
            <w:r w:rsidRPr="00FA7C2C">
              <w:t>67</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5</w:t>
            </w:r>
          </w:p>
        </w:tc>
        <w:tc>
          <w:tcPr>
            <w:tcW w:w="1134" w:type="dxa"/>
            <w:noWrap/>
            <w:hideMark/>
          </w:tcPr>
          <w:p w:rsidR="00FA7C2C" w:rsidRPr="00FA7C2C" w:rsidRDefault="00FA7C2C" w:rsidP="00FA7C2C">
            <w:pPr>
              <w:pStyle w:val="Tabletextcentred"/>
            </w:pPr>
            <w:r w:rsidRPr="00FA7C2C">
              <w:t>30</w:t>
            </w:r>
          </w:p>
        </w:tc>
        <w:tc>
          <w:tcPr>
            <w:tcW w:w="1843" w:type="dxa"/>
            <w:noWrap/>
            <w:hideMark/>
          </w:tcPr>
          <w:p w:rsidR="00FA7C2C" w:rsidRPr="00FA7C2C" w:rsidRDefault="00FA7C2C" w:rsidP="00FA7C2C">
            <w:pPr>
              <w:pStyle w:val="Tabletextcentred"/>
            </w:pPr>
            <w:r w:rsidRPr="00FA7C2C">
              <w:t>-11.8992</w:t>
            </w:r>
          </w:p>
        </w:tc>
        <w:tc>
          <w:tcPr>
            <w:tcW w:w="2126" w:type="dxa"/>
            <w:noWrap/>
            <w:hideMark/>
          </w:tcPr>
          <w:p w:rsidR="00FA7C2C" w:rsidRPr="00FA7C2C" w:rsidRDefault="00FA7C2C" w:rsidP="00FA7C2C">
            <w:pPr>
              <w:pStyle w:val="Tabletextcentred"/>
            </w:pPr>
            <w:r w:rsidRPr="00FA7C2C">
              <w:t>127.1017</w:t>
            </w:r>
          </w:p>
        </w:tc>
        <w:tc>
          <w:tcPr>
            <w:tcW w:w="1277" w:type="dxa"/>
            <w:noWrap/>
            <w:hideMark/>
          </w:tcPr>
          <w:p w:rsidR="00FA7C2C" w:rsidRPr="00FA7C2C" w:rsidRDefault="00FA7C2C" w:rsidP="00FA7C2C">
            <w:pPr>
              <w:pStyle w:val="Tabletextcentred"/>
            </w:pPr>
            <w:r w:rsidRPr="00FA7C2C">
              <w:t>58</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2</w:t>
            </w:r>
          </w:p>
        </w:tc>
        <w:tc>
          <w:tcPr>
            <w:tcW w:w="1134" w:type="dxa"/>
            <w:noWrap/>
            <w:hideMark/>
          </w:tcPr>
          <w:p w:rsidR="00FA7C2C" w:rsidRPr="00FA7C2C" w:rsidRDefault="00FA7C2C" w:rsidP="00FA7C2C">
            <w:pPr>
              <w:pStyle w:val="Tabletextcentred"/>
            </w:pPr>
            <w:r w:rsidRPr="00FA7C2C">
              <w:t>17</w:t>
            </w:r>
          </w:p>
        </w:tc>
        <w:tc>
          <w:tcPr>
            <w:tcW w:w="1843" w:type="dxa"/>
            <w:noWrap/>
            <w:hideMark/>
          </w:tcPr>
          <w:p w:rsidR="00FA7C2C" w:rsidRPr="00FA7C2C" w:rsidRDefault="00FA7C2C" w:rsidP="00FA7C2C">
            <w:pPr>
              <w:pStyle w:val="Tabletextcentred"/>
            </w:pPr>
            <w:r w:rsidRPr="00FA7C2C">
              <w:t>-11.8913</w:t>
            </w:r>
          </w:p>
        </w:tc>
        <w:tc>
          <w:tcPr>
            <w:tcW w:w="2126" w:type="dxa"/>
            <w:noWrap/>
            <w:hideMark/>
          </w:tcPr>
          <w:p w:rsidR="00FA7C2C" w:rsidRPr="00FA7C2C" w:rsidRDefault="00FA7C2C" w:rsidP="00FA7C2C">
            <w:pPr>
              <w:pStyle w:val="Tabletextcentred"/>
            </w:pPr>
            <w:r w:rsidRPr="00FA7C2C">
              <w:t>127.0635</w:t>
            </w:r>
          </w:p>
        </w:tc>
        <w:tc>
          <w:tcPr>
            <w:tcW w:w="1277" w:type="dxa"/>
            <w:noWrap/>
            <w:hideMark/>
          </w:tcPr>
          <w:p w:rsidR="00FA7C2C" w:rsidRPr="00FA7C2C" w:rsidRDefault="00FA7C2C" w:rsidP="00FA7C2C">
            <w:pPr>
              <w:pStyle w:val="Tabletextcentred"/>
            </w:pPr>
            <w:r w:rsidRPr="00FA7C2C">
              <w:t>61</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1</w:t>
            </w:r>
          </w:p>
        </w:tc>
        <w:tc>
          <w:tcPr>
            <w:tcW w:w="1134" w:type="dxa"/>
            <w:noWrap/>
            <w:hideMark/>
          </w:tcPr>
          <w:p w:rsidR="00FA7C2C" w:rsidRPr="00FA7C2C" w:rsidRDefault="00FA7C2C" w:rsidP="00FA7C2C">
            <w:pPr>
              <w:pStyle w:val="Tabletextcentred"/>
            </w:pPr>
            <w:r w:rsidRPr="00FA7C2C">
              <w:t>18</w:t>
            </w:r>
          </w:p>
        </w:tc>
        <w:tc>
          <w:tcPr>
            <w:tcW w:w="1843" w:type="dxa"/>
            <w:noWrap/>
            <w:hideMark/>
          </w:tcPr>
          <w:p w:rsidR="00FA7C2C" w:rsidRPr="00FA7C2C" w:rsidRDefault="00FA7C2C" w:rsidP="00FA7C2C">
            <w:pPr>
              <w:pStyle w:val="Tabletextcentred"/>
            </w:pPr>
            <w:r w:rsidRPr="00FA7C2C">
              <w:t>-11.8941</w:t>
            </w:r>
          </w:p>
        </w:tc>
        <w:tc>
          <w:tcPr>
            <w:tcW w:w="2126" w:type="dxa"/>
            <w:noWrap/>
            <w:hideMark/>
          </w:tcPr>
          <w:p w:rsidR="00FA7C2C" w:rsidRPr="00FA7C2C" w:rsidRDefault="00FA7C2C" w:rsidP="00FA7C2C">
            <w:pPr>
              <w:pStyle w:val="Tabletextcentred"/>
            </w:pPr>
            <w:r w:rsidRPr="00FA7C2C">
              <w:t>127.0668</w:t>
            </w:r>
          </w:p>
        </w:tc>
        <w:tc>
          <w:tcPr>
            <w:tcW w:w="1277" w:type="dxa"/>
            <w:noWrap/>
            <w:hideMark/>
          </w:tcPr>
          <w:p w:rsidR="00FA7C2C" w:rsidRPr="00FA7C2C" w:rsidRDefault="00FA7C2C" w:rsidP="00FA7C2C">
            <w:pPr>
              <w:pStyle w:val="Tabletextcentred"/>
            </w:pPr>
            <w:r w:rsidRPr="00FA7C2C">
              <w:t>64</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5</w:t>
            </w:r>
          </w:p>
        </w:tc>
        <w:tc>
          <w:tcPr>
            <w:tcW w:w="1134" w:type="dxa"/>
            <w:noWrap/>
            <w:hideMark/>
          </w:tcPr>
          <w:p w:rsidR="00FA7C2C" w:rsidRPr="00FA7C2C" w:rsidRDefault="00FA7C2C" w:rsidP="00FA7C2C">
            <w:pPr>
              <w:pStyle w:val="Tabletextcentred"/>
            </w:pPr>
            <w:r w:rsidRPr="00FA7C2C">
              <w:t>19</w:t>
            </w:r>
          </w:p>
        </w:tc>
        <w:tc>
          <w:tcPr>
            <w:tcW w:w="1843" w:type="dxa"/>
            <w:noWrap/>
            <w:hideMark/>
          </w:tcPr>
          <w:p w:rsidR="00FA7C2C" w:rsidRPr="00FA7C2C" w:rsidRDefault="00FA7C2C" w:rsidP="00FA7C2C">
            <w:pPr>
              <w:pStyle w:val="Tabletextcentred"/>
            </w:pPr>
            <w:r w:rsidRPr="00FA7C2C">
              <w:t>-11.8924</w:t>
            </w:r>
          </w:p>
        </w:tc>
        <w:tc>
          <w:tcPr>
            <w:tcW w:w="2126" w:type="dxa"/>
            <w:noWrap/>
            <w:hideMark/>
          </w:tcPr>
          <w:p w:rsidR="00FA7C2C" w:rsidRPr="00FA7C2C" w:rsidRDefault="00FA7C2C" w:rsidP="00FA7C2C">
            <w:pPr>
              <w:pStyle w:val="Tabletextcentred"/>
            </w:pPr>
            <w:r w:rsidRPr="00FA7C2C">
              <w:t>127.0727</w:t>
            </w:r>
          </w:p>
        </w:tc>
        <w:tc>
          <w:tcPr>
            <w:tcW w:w="1277" w:type="dxa"/>
            <w:noWrap/>
            <w:hideMark/>
          </w:tcPr>
          <w:p w:rsidR="00FA7C2C" w:rsidRPr="00FA7C2C" w:rsidRDefault="00FA7C2C" w:rsidP="00FA7C2C">
            <w:pPr>
              <w:pStyle w:val="Tabletextcentred"/>
            </w:pPr>
            <w:r w:rsidRPr="00FA7C2C">
              <w:t>74</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4</w:t>
            </w:r>
          </w:p>
        </w:tc>
        <w:tc>
          <w:tcPr>
            <w:tcW w:w="1134" w:type="dxa"/>
            <w:noWrap/>
            <w:hideMark/>
          </w:tcPr>
          <w:p w:rsidR="00FA7C2C" w:rsidRPr="00FA7C2C" w:rsidRDefault="00FA7C2C" w:rsidP="00FA7C2C">
            <w:pPr>
              <w:pStyle w:val="Tabletextcentred"/>
            </w:pPr>
            <w:r w:rsidRPr="00FA7C2C">
              <w:t>20</w:t>
            </w:r>
          </w:p>
        </w:tc>
        <w:tc>
          <w:tcPr>
            <w:tcW w:w="1843" w:type="dxa"/>
            <w:noWrap/>
            <w:hideMark/>
          </w:tcPr>
          <w:p w:rsidR="00FA7C2C" w:rsidRPr="00FA7C2C" w:rsidRDefault="00FA7C2C" w:rsidP="00FA7C2C">
            <w:pPr>
              <w:pStyle w:val="Tabletextcentred"/>
            </w:pPr>
            <w:r w:rsidRPr="00FA7C2C">
              <w:t>-11.8972</w:t>
            </w:r>
          </w:p>
        </w:tc>
        <w:tc>
          <w:tcPr>
            <w:tcW w:w="2126" w:type="dxa"/>
            <w:noWrap/>
            <w:hideMark/>
          </w:tcPr>
          <w:p w:rsidR="00FA7C2C" w:rsidRPr="00FA7C2C" w:rsidRDefault="00FA7C2C" w:rsidP="00FA7C2C">
            <w:pPr>
              <w:pStyle w:val="Tabletextcentred"/>
            </w:pPr>
            <w:r w:rsidRPr="00FA7C2C">
              <w:t>127.0784</w:t>
            </w:r>
          </w:p>
        </w:tc>
        <w:tc>
          <w:tcPr>
            <w:tcW w:w="1277" w:type="dxa"/>
            <w:noWrap/>
            <w:hideMark/>
          </w:tcPr>
          <w:p w:rsidR="00FA7C2C" w:rsidRPr="00FA7C2C" w:rsidRDefault="00FA7C2C" w:rsidP="00FA7C2C">
            <w:pPr>
              <w:pStyle w:val="Tabletextcentred"/>
            </w:pPr>
            <w:r w:rsidRPr="00FA7C2C">
              <w:t>73</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8</w:t>
            </w:r>
          </w:p>
        </w:tc>
        <w:tc>
          <w:tcPr>
            <w:tcW w:w="1134" w:type="dxa"/>
            <w:noWrap/>
            <w:hideMark/>
          </w:tcPr>
          <w:p w:rsidR="00FA7C2C" w:rsidRPr="00FA7C2C" w:rsidRDefault="00FA7C2C" w:rsidP="00FA7C2C">
            <w:pPr>
              <w:pStyle w:val="Tabletextcentred"/>
            </w:pPr>
            <w:r w:rsidRPr="00FA7C2C">
              <w:t>21</w:t>
            </w:r>
          </w:p>
        </w:tc>
        <w:tc>
          <w:tcPr>
            <w:tcW w:w="1843" w:type="dxa"/>
            <w:noWrap/>
            <w:hideMark/>
          </w:tcPr>
          <w:p w:rsidR="00FA7C2C" w:rsidRPr="00FA7C2C" w:rsidRDefault="00FA7C2C" w:rsidP="00FA7C2C">
            <w:pPr>
              <w:pStyle w:val="Tabletextcentred"/>
            </w:pPr>
            <w:r w:rsidRPr="00FA7C2C">
              <w:t>-11.8975</w:t>
            </w:r>
          </w:p>
        </w:tc>
        <w:tc>
          <w:tcPr>
            <w:tcW w:w="2126" w:type="dxa"/>
            <w:noWrap/>
            <w:hideMark/>
          </w:tcPr>
          <w:p w:rsidR="00FA7C2C" w:rsidRPr="00FA7C2C" w:rsidRDefault="00FA7C2C" w:rsidP="00FA7C2C">
            <w:pPr>
              <w:pStyle w:val="Tabletextcentred"/>
            </w:pPr>
            <w:r w:rsidRPr="00FA7C2C">
              <w:t>127.0868</w:t>
            </w:r>
          </w:p>
        </w:tc>
        <w:tc>
          <w:tcPr>
            <w:tcW w:w="1277" w:type="dxa"/>
            <w:noWrap/>
            <w:hideMark/>
          </w:tcPr>
          <w:p w:rsidR="00FA7C2C" w:rsidRPr="00FA7C2C" w:rsidRDefault="00FA7C2C" w:rsidP="00FA7C2C">
            <w:pPr>
              <w:pStyle w:val="Tabletextcentred"/>
            </w:pPr>
            <w:r w:rsidRPr="00FA7C2C">
              <w:t>63</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6</w:t>
            </w:r>
          </w:p>
        </w:tc>
        <w:tc>
          <w:tcPr>
            <w:tcW w:w="1134" w:type="dxa"/>
            <w:noWrap/>
            <w:hideMark/>
          </w:tcPr>
          <w:p w:rsidR="00FA7C2C" w:rsidRPr="00FA7C2C" w:rsidRDefault="00FA7C2C" w:rsidP="00FA7C2C">
            <w:pPr>
              <w:pStyle w:val="Tabletextcentred"/>
            </w:pPr>
            <w:r w:rsidRPr="00FA7C2C">
              <w:t>22</w:t>
            </w:r>
          </w:p>
        </w:tc>
        <w:tc>
          <w:tcPr>
            <w:tcW w:w="1843" w:type="dxa"/>
            <w:noWrap/>
            <w:hideMark/>
          </w:tcPr>
          <w:p w:rsidR="00FA7C2C" w:rsidRPr="00FA7C2C" w:rsidRDefault="00FA7C2C" w:rsidP="00FA7C2C">
            <w:pPr>
              <w:pStyle w:val="Tabletextcentred"/>
            </w:pPr>
            <w:r w:rsidRPr="00FA7C2C">
              <w:t>-11.8917</w:t>
            </w:r>
          </w:p>
        </w:tc>
        <w:tc>
          <w:tcPr>
            <w:tcW w:w="2126" w:type="dxa"/>
            <w:noWrap/>
            <w:hideMark/>
          </w:tcPr>
          <w:p w:rsidR="00FA7C2C" w:rsidRPr="00FA7C2C" w:rsidRDefault="00FA7C2C" w:rsidP="00FA7C2C">
            <w:pPr>
              <w:pStyle w:val="Tabletextcentred"/>
            </w:pPr>
            <w:r w:rsidRPr="00FA7C2C">
              <w:t>127.0886</w:t>
            </w:r>
          </w:p>
        </w:tc>
        <w:tc>
          <w:tcPr>
            <w:tcW w:w="1277" w:type="dxa"/>
            <w:noWrap/>
            <w:hideMark/>
          </w:tcPr>
          <w:p w:rsidR="00FA7C2C" w:rsidRPr="00FA7C2C" w:rsidRDefault="00FA7C2C" w:rsidP="00FA7C2C">
            <w:pPr>
              <w:pStyle w:val="Tabletextcentred"/>
            </w:pPr>
            <w:r w:rsidRPr="00FA7C2C">
              <w:t>61</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7</w:t>
            </w:r>
          </w:p>
        </w:tc>
        <w:tc>
          <w:tcPr>
            <w:tcW w:w="1134" w:type="dxa"/>
            <w:noWrap/>
            <w:hideMark/>
          </w:tcPr>
          <w:p w:rsidR="00FA7C2C" w:rsidRPr="00FA7C2C" w:rsidRDefault="00FA7C2C" w:rsidP="00FA7C2C">
            <w:pPr>
              <w:pStyle w:val="Tabletextcentred"/>
            </w:pPr>
            <w:r w:rsidRPr="00FA7C2C">
              <w:t>23</w:t>
            </w:r>
          </w:p>
        </w:tc>
        <w:tc>
          <w:tcPr>
            <w:tcW w:w="1843" w:type="dxa"/>
            <w:noWrap/>
            <w:hideMark/>
          </w:tcPr>
          <w:p w:rsidR="00FA7C2C" w:rsidRPr="00FA7C2C" w:rsidRDefault="00FA7C2C" w:rsidP="00FA7C2C">
            <w:pPr>
              <w:pStyle w:val="Tabletextcentred"/>
            </w:pPr>
            <w:r w:rsidRPr="00FA7C2C">
              <w:t>-11.8874</w:t>
            </w:r>
          </w:p>
        </w:tc>
        <w:tc>
          <w:tcPr>
            <w:tcW w:w="2126" w:type="dxa"/>
            <w:noWrap/>
            <w:hideMark/>
          </w:tcPr>
          <w:p w:rsidR="00FA7C2C" w:rsidRPr="00FA7C2C" w:rsidRDefault="00FA7C2C" w:rsidP="00FA7C2C">
            <w:pPr>
              <w:pStyle w:val="Tabletextcentred"/>
            </w:pPr>
            <w:r w:rsidRPr="00FA7C2C">
              <w:t>127.0839</w:t>
            </w:r>
          </w:p>
        </w:tc>
        <w:tc>
          <w:tcPr>
            <w:tcW w:w="1277" w:type="dxa"/>
            <w:noWrap/>
            <w:hideMark/>
          </w:tcPr>
          <w:p w:rsidR="00FA7C2C" w:rsidRPr="00FA7C2C" w:rsidRDefault="00FA7C2C" w:rsidP="00FA7C2C">
            <w:pPr>
              <w:pStyle w:val="Tabletextcentred"/>
            </w:pPr>
            <w:r w:rsidRPr="00FA7C2C">
              <w:t>77</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lastRenderedPageBreak/>
              <w:t>2</w:t>
            </w:r>
          </w:p>
        </w:tc>
        <w:tc>
          <w:tcPr>
            <w:tcW w:w="851" w:type="dxa"/>
            <w:noWrap/>
            <w:hideMark/>
          </w:tcPr>
          <w:p w:rsidR="00FA7C2C" w:rsidRPr="00FA7C2C" w:rsidRDefault="00FA7C2C" w:rsidP="00FA7C2C">
            <w:pPr>
              <w:pStyle w:val="Tabletextcentred"/>
            </w:pPr>
            <w:r w:rsidRPr="00FA7C2C">
              <w:t>1</w:t>
            </w:r>
          </w:p>
        </w:tc>
        <w:tc>
          <w:tcPr>
            <w:tcW w:w="1134" w:type="dxa"/>
            <w:noWrap/>
            <w:hideMark/>
          </w:tcPr>
          <w:p w:rsidR="00FA7C2C" w:rsidRPr="00FA7C2C" w:rsidRDefault="00FA7C2C" w:rsidP="00FA7C2C">
            <w:pPr>
              <w:pStyle w:val="Tabletextcentred"/>
            </w:pPr>
            <w:r w:rsidRPr="00FA7C2C">
              <w:t>31</w:t>
            </w:r>
          </w:p>
        </w:tc>
        <w:tc>
          <w:tcPr>
            <w:tcW w:w="1843" w:type="dxa"/>
            <w:noWrap/>
            <w:hideMark/>
          </w:tcPr>
          <w:p w:rsidR="00FA7C2C" w:rsidRPr="00FA7C2C" w:rsidRDefault="00FA7C2C" w:rsidP="00FA7C2C">
            <w:pPr>
              <w:pStyle w:val="Tabletextcentred"/>
            </w:pPr>
            <w:r w:rsidRPr="00FA7C2C">
              <w:t>-11.8949</w:t>
            </w:r>
          </w:p>
        </w:tc>
        <w:tc>
          <w:tcPr>
            <w:tcW w:w="2126" w:type="dxa"/>
            <w:noWrap/>
            <w:hideMark/>
          </w:tcPr>
          <w:p w:rsidR="00FA7C2C" w:rsidRPr="00FA7C2C" w:rsidRDefault="00FA7C2C" w:rsidP="00FA7C2C">
            <w:pPr>
              <w:pStyle w:val="Tabletextcentred"/>
            </w:pPr>
            <w:r w:rsidRPr="00FA7C2C">
              <w:t>127.1006</w:t>
            </w:r>
          </w:p>
        </w:tc>
        <w:tc>
          <w:tcPr>
            <w:tcW w:w="1277" w:type="dxa"/>
            <w:noWrap/>
            <w:hideMark/>
          </w:tcPr>
          <w:p w:rsidR="00FA7C2C" w:rsidRPr="00FA7C2C" w:rsidRDefault="00FA7C2C" w:rsidP="00FA7C2C">
            <w:pPr>
              <w:pStyle w:val="Tabletextcentred"/>
            </w:pPr>
            <w:r w:rsidRPr="00FA7C2C">
              <w:t>61</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2</w:t>
            </w:r>
          </w:p>
        </w:tc>
        <w:tc>
          <w:tcPr>
            <w:tcW w:w="851" w:type="dxa"/>
            <w:noWrap/>
            <w:hideMark/>
          </w:tcPr>
          <w:p w:rsidR="00FA7C2C" w:rsidRPr="00FA7C2C" w:rsidRDefault="00FA7C2C" w:rsidP="00FA7C2C">
            <w:pPr>
              <w:pStyle w:val="Tabletextcentred"/>
            </w:pPr>
            <w:r w:rsidRPr="00FA7C2C">
              <w:t>2</w:t>
            </w:r>
          </w:p>
        </w:tc>
        <w:tc>
          <w:tcPr>
            <w:tcW w:w="1134" w:type="dxa"/>
            <w:noWrap/>
            <w:hideMark/>
          </w:tcPr>
          <w:p w:rsidR="00FA7C2C" w:rsidRPr="00FA7C2C" w:rsidRDefault="00FA7C2C" w:rsidP="00FA7C2C">
            <w:pPr>
              <w:pStyle w:val="Tabletextcentred"/>
            </w:pPr>
            <w:r w:rsidRPr="00FA7C2C">
              <w:t>32</w:t>
            </w:r>
          </w:p>
        </w:tc>
        <w:tc>
          <w:tcPr>
            <w:tcW w:w="1843" w:type="dxa"/>
            <w:noWrap/>
            <w:hideMark/>
          </w:tcPr>
          <w:p w:rsidR="00FA7C2C" w:rsidRPr="00FA7C2C" w:rsidRDefault="00FA7C2C" w:rsidP="00FA7C2C">
            <w:pPr>
              <w:pStyle w:val="Tabletextcentred"/>
            </w:pPr>
            <w:r w:rsidRPr="00FA7C2C">
              <w:t>-11.8982</w:t>
            </w:r>
          </w:p>
        </w:tc>
        <w:tc>
          <w:tcPr>
            <w:tcW w:w="2126" w:type="dxa"/>
            <w:noWrap/>
            <w:hideMark/>
          </w:tcPr>
          <w:p w:rsidR="00FA7C2C" w:rsidRPr="00FA7C2C" w:rsidRDefault="00FA7C2C" w:rsidP="00FA7C2C">
            <w:pPr>
              <w:pStyle w:val="Tabletextcentred"/>
            </w:pPr>
            <w:r w:rsidRPr="00FA7C2C">
              <w:t>127.1064</w:t>
            </w:r>
          </w:p>
        </w:tc>
        <w:tc>
          <w:tcPr>
            <w:tcW w:w="1277" w:type="dxa"/>
            <w:noWrap/>
            <w:hideMark/>
          </w:tcPr>
          <w:p w:rsidR="00FA7C2C" w:rsidRPr="00FA7C2C" w:rsidRDefault="00FA7C2C" w:rsidP="00FA7C2C">
            <w:pPr>
              <w:pStyle w:val="Tabletextcentred"/>
            </w:pPr>
            <w:r w:rsidRPr="00FA7C2C">
              <w:t>62</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5</w:t>
            </w:r>
          </w:p>
        </w:tc>
        <w:tc>
          <w:tcPr>
            <w:tcW w:w="1134" w:type="dxa"/>
            <w:noWrap/>
            <w:hideMark/>
          </w:tcPr>
          <w:p w:rsidR="00FA7C2C" w:rsidRPr="00FA7C2C" w:rsidRDefault="00FA7C2C" w:rsidP="00FA7C2C">
            <w:pPr>
              <w:pStyle w:val="Tabletextcentred"/>
            </w:pPr>
            <w:r w:rsidRPr="00FA7C2C">
              <w:t>33</w:t>
            </w:r>
          </w:p>
        </w:tc>
        <w:tc>
          <w:tcPr>
            <w:tcW w:w="1843" w:type="dxa"/>
            <w:noWrap/>
            <w:hideMark/>
          </w:tcPr>
          <w:p w:rsidR="00FA7C2C" w:rsidRPr="00FA7C2C" w:rsidRDefault="00FA7C2C" w:rsidP="00FA7C2C">
            <w:pPr>
              <w:pStyle w:val="Tabletextcentred"/>
            </w:pPr>
            <w:r w:rsidRPr="00FA7C2C">
              <w:t>-11.4014</w:t>
            </w:r>
          </w:p>
        </w:tc>
        <w:tc>
          <w:tcPr>
            <w:tcW w:w="2126" w:type="dxa"/>
            <w:noWrap/>
            <w:hideMark/>
          </w:tcPr>
          <w:p w:rsidR="00FA7C2C" w:rsidRPr="00FA7C2C" w:rsidRDefault="00FA7C2C" w:rsidP="00FA7C2C">
            <w:pPr>
              <w:pStyle w:val="Tabletextcentred"/>
            </w:pPr>
            <w:r w:rsidRPr="00FA7C2C">
              <w:t>127.0209</w:t>
            </w:r>
          </w:p>
        </w:tc>
        <w:tc>
          <w:tcPr>
            <w:tcW w:w="1277" w:type="dxa"/>
            <w:noWrap/>
            <w:hideMark/>
          </w:tcPr>
          <w:p w:rsidR="00FA7C2C" w:rsidRPr="00FA7C2C" w:rsidRDefault="00FA7C2C" w:rsidP="00FA7C2C">
            <w:pPr>
              <w:pStyle w:val="Tabletextcentred"/>
            </w:pPr>
            <w:r w:rsidRPr="00FA7C2C">
              <w:t>55</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4</w:t>
            </w:r>
          </w:p>
        </w:tc>
        <w:tc>
          <w:tcPr>
            <w:tcW w:w="1134" w:type="dxa"/>
            <w:noWrap/>
            <w:hideMark/>
          </w:tcPr>
          <w:p w:rsidR="00FA7C2C" w:rsidRPr="00FA7C2C" w:rsidRDefault="00FA7C2C" w:rsidP="00FA7C2C">
            <w:pPr>
              <w:pStyle w:val="Tabletextcentred"/>
            </w:pPr>
            <w:r w:rsidRPr="00FA7C2C">
              <w:t>34</w:t>
            </w:r>
          </w:p>
        </w:tc>
        <w:tc>
          <w:tcPr>
            <w:tcW w:w="1843" w:type="dxa"/>
            <w:noWrap/>
            <w:hideMark/>
          </w:tcPr>
          <w:p w:rsidR="00FA7C2C" w:rsidRPr="00FA7C2C" w:rsidRDefault="00FA7C2C" w:rsidP="00FA7C2C">
            <w:pPr>
              <w:pStyle w:val="Tabletextcentred"/>
            </w:pPr>
            <w:r w:rsidRPr="00FA7C2C">
              <w:t>-11.4004</w:t>
            </w:r>
          </w:p>
        </w:tc>
        <w:tc>
          <w:tcPr>
            <w:tcW w:w="2126" w:type="dxa"/>
            <w:noWrap/>
            <w:hideMark/>
          </w:tcPr>
          <w:p w:rsidR="00FA7C2C" w:rsidRPr="00FA7C2C" w:rsidRDefault="00FA7C2C" w:rsidP="00FA7C2C">
            <w:pPr>
              <w:pStyle w:val="Tabletextcentred"/>
            </w:pPr>
            <w:r w:rsidRPr="00FA7C2C">
              <w:t>127.022</w:t>
            </w:r>
          </w:p>
        </w:tc>
        <w:tc>
          <w:tcPr>
            <w:tcW w:w="1277" w:type="dxa"/>
            <w:noWrap/>
            <w:hideMark/>
          </w:tcPr>
          <w:p w:rsidR="00FA7C2C" w:rsidRPr="00FA7C2C" w:rsidRDefault="00FA7C2C" w:rsidP="00FA7C2C">
            <w:pPr>
              <w:pStyle w:val="Tabletextcentred"/>
            </w:pPr>
            <w:r w:rsidRPr="00FA7C2C">
              <w:t>57</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1</w:t>
            </w:r>
          </w:p>
        </w:tc>
        <w:tc>
          <w:tcPr>
            <w:tcW w:w="1134" w:type="dxa"/>
            <w:noWrap/>
            <w:hideMark/>
          </w:tcPr>
          <w:p w:rsidR="00FA7C2C" w:rsidRPr="00FA7C2C" w:rsidRDefault="00FA7C2C" w:rsidP="00FA7C2C">
            <w:pPr>
              <w:pStyle w:val="Tabletextcentred"/>
            </w:pPr>
            <w:r w:rsidRPr="00FA7C2C">
              <w:t>35</w:t>
            </w:r>
          </w:p>
        </w:tc>
        <w:tc>
          <w:tcPr>
            <w:tcW w:w="1843" w:type="dxa"/>
            <w:noWrap/>
            <w:hideMark/>
          </w:tcPr>
          <w:p w:rsidR="00FA7C2C" w:rsidRPr="00FA7C2C" w:rsidRDefault="00FA7C2C" w:rsidP="00FA7C2C">
            <w:pPr>
              <w:pStyle w:val="Tabletextcentred"/>
            </w:pPr>
            <w:r w:rsidRPr="00FA7C2C">
              <w:t>-11.4029</w:t>
            </w:r>
          </w:p>
        </w:tc>
        <w:tc>
          <w:tcPr>
            <w:tcW w:w="2126" w:type="dxa"/>
            <w:noWrap/>
            <w:hideMark/>
          </w:tcPr>
          <w:p w:rsidR="00FA7C2C" w:rsidRPr="00FA7C2C" w:rsidRDefault="00FA7C2C" w:rsidP="00FA7C2C">
            <w:pPr>
              <w:pStyle w:val="Tabletextcentred"/>
            </w:pPr>
            <w:r w:rsidRPr="00FA7C2C">
              <w:t>127.0221</w:t>
            </w:r>
          </w:p>
        </w:tc>
        <w:tc>
          <w:tcPr>
            <w:tcW w:w="1277" w:type="dxa"/>
            <w:noWrap/>
            <w:hideMark/>
          </w:tcPr>
          <w:p w:rsidR="00FA7C2C" w:rsidRPr="00FA7C2C" w:rsidRDefault="00FA7C2C" w:rsidP="00FA7C2C">
            <w:pPr>
              <w:pStyle w:val="Tabletextcentred"/>
            </w:pPr>
            <w:r w:rsidRPr="00FA7C2C">
              <w:t>55</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2</w:t>
            </w:r>
          </w:p>
        </w:tc>
        <w:tc>
          <w:tcPr>
            <w:tcW w:w="1134" w:type="dxa"/>
            <w:noWrap/>
            <w:hideMark/>
          </w:tcPr>
          <w:p w:rsidR="00FA7C2C" w:rsidRPr="00FA7C2C" w:rsidRDefault="00FA7C2C" w:rsidP="00FA7C2C">
            <w:pPr>
              <w:pStyle w:val="Tabletextcentred"/>
            </w:pPr>
            <w:r w:rsidRPr="00FA7C2C">
              <w:t>36</w:t>
            </w:r>
          </w:p>
        </w:tc>
        <w:tc>
          <w:tcPr>
            <w:tcW w:w="1843" w:type="dxa"/>
            <w:noWrap/>
            <w:hideMark/>
          </w:tcPr>
          <w:p w:rsidR="00FA7C2C" w:rsidRPr="00FA7C2C" w:rsidRDefault="00FA7C2C" w:rsidP="00FA7C2C">
            <w:pPr>
              <w:pStyle w:val="Tabletextcentred"/>
            </w:pPr>
            <w:r w:rsidRPr="00FA7C2C">
              <w:t>-11.4009</w:t>
            </w:r>
          </w:p>
        </w:tc>
        <w:tc>
          <w:tcPr>
            <w:tcW w:w="2126" w:type="dxa"/>
            <w:noWrap/>
            <w:hideMark/>
          </w:tcPr>
          <w:p w:rsidR="00FA7C2C" w:rsidRPr="00FA7C2C" w:rsidRDefault="00FA7C2C" w:rsidP="00FA7C2C">
            <w:pPr>
              <w:pStyle w:val="Tabletextcentred"/>
            </w:pPr>
            <w:r w:rsidRPr="00FA7C2C">
              <w:t>127.0237</w:t>
            </w:r>
          </w:p>
        </w:tc>
        <w:tc>
          <w:tcPr>
            <w:tcW w:w="1277" w:type="dxa"/>
            <w:noWrap/>
            <w:hideMark/>
          </w:tcPr>
          <w:p w:rsidR="00FA7C2C" w:rsidRPr="00FA7C2C" w:rsidRDefault="00FA7C2C" w:rsidP="00FA7C2C">
            <w:pPr>
              <w:pStyle w:val="Tabletextcentred"/>
            </w:pPr>
            <w:r w:rsidRPr="00FA7C2C">
              <w:t>52</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6</w:t>
            </w:r>
          </w:p>
        </w:tc>
        <w:tc>
          <w:tcPr>
            <w:tcW w:w="1134" w:type="dxa"/>
            <w:noWrap/>
            <w:hideMark/>
          </w:tcPr>
          <w:p w:rsidR="00FA7C2C" w:rsidRPr="00FA7C2C" w:rsidRDefault="00FA7C2C" w:rsidP="00FA7C2C">
            <w:pPr>
              <w:pStyle w:val="Tabletextcentred"/>
            </w:pPr>
            <w:r w:rsidRPr="00FA7C2C">
              <w:t>37</w:t>
            </w:r>
          </w:p>
        </w:tc>
        <w:tc>
          <w:tcPr>
            <w:tcW w:w="1843" w:type="dxa"/>
            <w:noWrap/>
            <w:hideMark/>
          </w:tcPr>
          <w:p w:rsidR="00FA7C2C" w:rsidRPr="00FA7C2C" w:rsidRDefault="00FA7C2C" w:rsidP="00FA7C2C">
            <w:pPr>
              <w:pStyle w:val="Tabletextcentred"/>
            </w:pPr>
            <w:r w:rsidRPr="00FA7C2C">
              <w:t>-11.4022</w:t>
            </w:r>
          </w:p>
        </w:tc>
        <w:tc>
          <w:tcPr>
            <w:tcW w:w="2126" w:type="dxa"/>
            <w:noWrap/>
            <w:hideMark/>
          </w:tcPr>
          <w:p w:rsidR="00FA7C2C" w:rsidRPr="00FA7C2C" w:rsidRDefault="00FA7C2C" w:rsidP="00FA7C2C">
            <w:pPr>
              <w:pStyle w:val="Tabletextcentred"/>
            </w:pPr>
            <w:r w:rsidRPr="00FA7C2C">
              <w:t>127.0243</w:t>
            </w:r>
          </w:p>
        </w:tc>
        <w:tc>
          <w:tcPr>
            <w:tcW w:w="1277" w:type="dxa"/>
            <w:noWrap/>
            <w:hideMark/>
          </w:tcPr>
          <w:p w:rsidR="00FA7C2C" w:rsidRPr="00FA7C2C" w:rsidRDefault="00FA7C2C" w:rsidP="00FA7C2C">
            <w:pPr>
              <w:pStyle w:val="Tabletextcentred"/>
            </w:pPr>
            <w:r w:rsidRPr="00FA7C2C">
              <w:t>51</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7</w:t>
            </w:r>
          </w:p>
        </w:tc>
        <w:tc>
          <w:tcPr>
            <w:tcW w:w="1134" w:type="dxa"/>
            <w:noWrap/>
            <w:hideMark/>
          </w:tcPr>
          <w:p w:rsidR="00FA7C2C" w:rsidRPr="00FA7C2C" w:rsidRDefault="00FA7C2C" w:rsidP="00FA7C2C">
            <w:pPr>
              <w:pStyle w:val="Tabletextcentred"/>
            </w:pPr>
            <w:r w:rsidRPr="00FA7C2C">
              <w:t>38</w:t>
            </w:r>
          </w:p>
        </w:tc>
        <w:tc>
          <w:tcPr>
            <w:tcW w:w="1843" w:type="dxa"/>
            <w:noWrap/>
            <w:hideMark/>
          </w:tcPr>
          <w:p w:rsidR="00FA7C2C" w:rsidRPr="00FA7C2C" w:rsidRDefault="00FA7C2C" w:rsidP="00FA7C2C">
            <w:pPr>
              <w:pStyle w:val="Tabletextcentred"/>
            </w:pPr>
            <w:r w:rsidRPr="00FA7C2C">
              <w:t>-11.4014</w:t>
            </w:r>
          </w:p>
        </w:tc>
        <w:tc>
          <w:tcPr>
            <w:tcW w:w="2126" w:type="dxa"/>
            <w:noWrap/>
            <w:hideMark/>
          </w:tcPr>
          <w:p w:rsidR="00FA7C2C" w:rsidRPr="00FA7C2C" w:rsidRDefault="00FA7C2C" w:rsidP="00FA7C2C">
            <w:pPr>
              <w:pStyle w:val="Tabletextcentred"/>
            </w:pPr>
            <w:r w:rsidRPr="00FA7C2C">
              <w:t>127.0262</w:t>
            </w:r>
          </w:p>
        </w:tc>
        <w:tc>
          <w:tcPr>
            <w:tcW w:w="1277" w:type="dxa"/>
            <w:noWrap/>
            <w:hideMark/>
          </w:tcPr>
          <w:p w:rsidR="00FA7C2C" w:rsidRPr="00FA7C2C" w:rsidRDefault="00FA7C2C" w:rsidP="00FA7C2C">
            <w:pPr>
              <w:pStyle w:val="Tabletextcentred"/>
            </w:pPr>
            <w:r w:rsidRPr="00FA7C2C">
              <w:t>52</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3</w:t>
            </w:r>
          </w:p>
        </w:tc>
        <w:tc>
          <w:tcPr>
            <w:tcW w:w="1134" w:type="dxa"/>
            <w:noWrap/>
            <w:hideMark/>
          </w:tcPr>
          <w:p w:rsidR="00FA7C2C" w:rsidRPr="00FA7C2C" w:rsidRDefault="00FA7C2C" w:rsidP="00FA7C2C">
            <w:pPr>
              <w:pStyle w:val="Tabletextcentred"/>
            </w:pPr>
            <w:r w:rsidRPr="00FA7C2C">
              <w:t>39</w:t>
            </w:r>
          </w:p>
        </w:tc>
        <w:tc>
          <w:tcPr>
            <w:tcW w:w="1843" w:type="dxa"/>
            <w:noWrap/>
            <w:hideMark/>
          </w:tcPr>
          <w:p w:rsidR="00FA7C2C" w:rsidRPr="00FA7C2C" w:rsidRDefault="00FA7C2C" w:rsidP="00FA7C2C">
            <w:pPr>
              <w:pStyle w:val="Tabletextcentred"/>
            </w:pPr>
            <w:r w:rsidRPr="00FA7C2C">
              <w:t>-11.4036</w:t>
            </w:r>
          </w:p>
        </w:tc>
        <w:tc>
          <w:tcPr>
            <w:tcW w:w="2126" w:type="dxa"/>
            <w:noWrap/>
            <w:hideMark/>
          </w:tcPr>
          <w:p w:rsidR="00FA7C2C" w:rsidRPr="00FA7C2C" w:rsidRDefault="00FA7C2C" w:rsidP="00FA7C2C">
            <w:pPr>
              <w:pStyle w:val="Tabletextcentred"/>
            </w:pPr>
            <w:r w:rsidRPr="00FA7C2C">
              <w:t>127.0264</w:t>
            </w:r>
          </w:p>
        </w:tc>
        <w:tc>
          <w:tcPr>
            <w:tcW w:w="1277" w:type="dxa"/>
            <w:noWrap/>
            <w:hideMark/>
          </w:tcPr>
          <w:p w:rsidR="00FA7C2C" w:rsidRPr="00FA7C2C" w:rsidRDefault="00FA7C2C" w:rsidP="00FA7C2C">
            <w:pPr>
              <w:pStyle w:val="Tabletextcentred"/>
            </w:pPr>
            <w:r w:rsidRPr="00FA7C2C">
              <w:t>54</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8</w:t>
            </w:r>
          </w:p>
        </w:tc>
        <w:tc>
          <w:tcPr>
            <w:tcW w:w="1134" w:type="dxa"/>
            <w:noWrap/>
            <w:hideMark/>
          </w:tcPr>
          <w:p w:rsidR="00FA7C2C" w:rsidRPr="00FA7C2C" w:rsidRDefault="00FA7C2C" w:rsidP="00FA7C2C">
            <w:pPr>
              <w:pStyle w:val="Tabletextcentred"/>
            </w:pPr>
            <w:r w:rsidRPr="00FA7C2C">
              <w:t>40</w:t>
            </w:r>
          </w:p>
        </w:tc>
        <w:tc>
          <w:tcPr>
            <w:tcW w:w="1843" w:type="dxa"/>
            <w:noWrap/>
            <w:hideMark/>
          </w:tcPr>
          <w:p w:rsidR="00FA7C2C" w:rsidRPr="00FA7C2C" w:rsidRDefault="00FA7C2C" w:rsidP="00FA7C2C">
            <w:pPr>
              <w:pStyle w:val="Tabletextcentred"/>
            </w:pPr>
            <w:r w:rsidRPr="00FA7C2C">
              <w:t>-11.403</w:t>
            </w:r>
          </w:p>
        </w:tc>
        <w:tc>
          <w:tcPr>
            <w:tcW w:w="2126" w:type="dxa"/>
            <w:noWrap/>
            <w:hideMark/>
          </w:tcPr>
          <w:p w:rsidR="00FA7C2C" w:rsidRPr="00FA7C2C" w:rsidRDefault="00FA7C2C" w:rsidP="00FA7C2C">
            <w:pPr>
              <w:pStyle w:val="Tabletextcentred"/>
            </w:pPr>
            <w:r w:rsidRPr="00FA7C2C">
              <w:t>127.029</w:t>
            </w:r>
          </w:p>
        </w:tc>
        <w:tc>
          <w:tcPr>
            <w:tcW w:w="1277" w:type="dxa"/>
            <w:noWrap/>
            <w:hideMark/>
          </w:tcPr>
          <w:p w:rsidR="00FA7C2C" w:rsidRPr="00FA7C2C" w:rsidRDefault="00FA7C2C" w:rsidP="00FA7C2C">
            <w:pPr>
              <w:pStyle w:val="Tabletextcentred"/>
            </w:pPr>
            <w:r w:rsidRPr="00FA7C2C">
              <w:t>56</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8</w:t>
            </w:r>
          </w:p>
        </w:tc>
        <w:tc>
          <w:tcPr>
            <w:tcW w:w="1134" w:type="dxa"/>
            <w:noWrap/>
            <w:hideMark/>
          </w:tcPr>
          <w:p w:rsidR="00FA7C2C" w:rsidRPr="00FA7C2C" w:rsidRDefault="00FA7C2C" w:rsidP="00FA7C2C">
            <w:pPr>
              <w:pStyle w:val="Tabletextcentred"/>
            </w:pPr>
            <w:r w:rsidRPr="00FA7C2C">
              <w:t>41</w:t>
            </w:r>
          </w:p>
        </w:tc>
        <w:tc>
          <w:tcPr>
            <w:tcW w:w="1843" w:type="dxa"/>
            <w:noWrap/>
            <w:hideMark/>
          </w:tcPr>
          <w:p w:rsidR="00FA7C2C" w:rsidRPr="00FA7C2C" w:rsidRDefault="00FA7C2C" w:rsidP="00FA7C2C">
            <w:pPr>
              <w:pStyle w:val="Tabletextcentred"/>
            </w:pPr>
            <w:r w:rsidRPr="00FA7C2C">
              <w:t>-11.411</w:t>
            </w:r>
          </w:p>
        </w:tc>
        <w:tc>
          <w:tcPr>
            <w:tcW w:w="2126" w:type="dxa"/>
            <w:noWrap/>
            <w:hideMark/>
          </w:tcPr>
          <w:p w:rsidR="00FA7C2C" w:rsidRPr="00FA7C2C" w:rsidRDefault="00FA7C2C" w:rsidP="00FA7C2C">
            <w:pPr>
              <w:pStyle w:val="Tabletextcentred"/>
            </w:pPr>
            <w:r w:rsidRPr="00FA7C2C">
              <w:t>126.9341</w:t>
            </w:r>
          </w:p>
        </w:tc>
        <w:tc>
          <w:tcPr>
            <w:tcW w:w="1277" w:type="dxa"/>
            <w:noWrap/>
            <w:hideMark/>
          </w:tcPr>
          <w:p w:rsidR="00FA7C2C" w:rsidRPr="00FA7C2C" w:rsidRDefault="00FA7C2C" w:rsidP="00FA7C2C">
            <w:pPr>
              <w:pStyle w:val="Tabletextcentred"/>
            </w:pPr>
            <w:r w:rsidRPr="00FA7C2C">
              <w:t>68</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7</w:t>
            </w:r>
          </w:p>
        </w:tc>
        <w:tc>
          <w:tcPr>
            <w:tcW w:w="1134" w:type="dxa"/>
            <w:noWrap/>
            <w:hideMark/>
          </w:tcPr>
          <w:p w:rsidR="00FA7C2C" w:rsidRPr="00FA7C2C" w:rsidRDefault="00FA7C2C" w:rsidP="00FA7C2C">
            <w:pPr>
              <w:pStyle w:val="Tabletextcentred"/>
            </w:pPr>
            <w:r w:rsidRPr="00FA7C2C">
              <w:t>42</w:t>
            </w:r>
          </w:p>
        </w:tc>
        <w:tc>
          <w:tcPr>
            <w:tcW w:w="1843" w:type="dxa"/>
            <w:noWrap/>
            <w:hideMark/>
          </w:tcPr>
          <w:p w:rsidR="00FA7C2C" w:rsidRPr="00FA7C2C" w:rsidRDefault="00FA7C2C" w:rsidP="00FA7C2C">
            <w:pPr>
              <w:pStyle w:val="Tabletextcentred"/>
            </w:pPr>
            <w:r w:rsidRPr="00FA7C2C">
              <w:t>-11.414</w:t>
            </w:r>
          </w:p>
        </w:tc>
        <w:tc>
          <w:tcPr>
            <w:tcW w:w="2126" w:type="dxa"/>
            <w:noWrap/>
            <w:hideMark/>
          </w:tcPr>
          <w:p w:rsidR="00FA7C2C" w:rsidRPr="00FA7C2C" w:rsidRDefault="00FA7C2C" w:rsidP="00FA7C2C">
            <w:pPr>
              <w:pStyle w:val="Tabletextcentred"/>
            </w:pPr>
            <w:r w:rsidRPr="00FA7C2C">
              <w:t>126.9424</w:t>
            </w:r>
          </w:p>
        </w:tc>
        <w:tc>
          <w:tcPr>
            <w:tcW w:w="1277" w:type="dxa"/>
            <w:noWrap/>
            <w:hideMark/>
          </w:tcPr>
          <w:p w:rsidR="00FA7C2C" w:rsidRPr="00FA7C2C" w:rsidRDefault="00FA7C2C" w:rsidP="00FA7C2C">
            <w:pPr>
              <w:pStyle w:val="Tabletextcentred"/>
            </w:pPr>
            <w:r w:rsidRPr="00FA7C2C">
              <w:t>66</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3</w:t>
            </w:r>
          </w:p>
        </w:tc>
        <w:tc>
          <w:tcPr>
            <w:tcW w:w="1134" w:type="dxa"/>
            <w:noWrap/>
            <w:hideMark/>
          </w:tcPr>
          <w:p w:rsidR="00FA7C2C" w:rsidRPr="00FA7C2C" w:rsidRDefault="00FA7C2C" w:rsidP="00FA7C2C">
            <w:pPr>
              <w:pStyle w:val="Tabletextcentred"/>
            </w:pPr>
            <w:r w:rsidRPr="00FA7C2C">
              <w:t>43</w:t>
            </w:r>
          </w:p>
        </w:tc>
        <w:tc>
          <w:tcPr>
            <w:tcW w:w="1843" w:type="dxa"/>
            <w:noWrap/>
            <w:hideMark/>
          </w:tcPr>
          <w:p w:rsidR="00FA7C2C" w:rsidRPr="00FA7C2C" w:rsidRDefault="00FA7C2C" w:rsidP="00FA7C2C">
            <w:pPr>
              <w:pStyle w:val="Tabletextcentred"/>
            </w:pPr>
            <w:r w:rsidRPr="00FA7C2C">
              <w:t>-11.4143</w:t>
            </w:r>
          </w:p>
        </w:tc>
        <w:tc>
          <w:tcPr>
            <w:tcW w:w="2126" w:type="dxa"/>
            <w:noWrap/>
            <w:hideMark/>
          </w:tcPr>
          <w:p w:rsidR="00FA7C2C" w:rsidRPr="00FA7C2C" w:rsidRDefault="00FA7C2C" w:rsidP="00FA7C2C">
            <w:pPr>
              <w:pStyle w:val="Tabletextcentred"/>
            </w:pPr>
            <w:r w:rsidRPr="00FA7C2C">
              <w:t>126.9501</w:t>
            </w:r>
          </w:p>
        </w:tc>
        <w:tc>
          <w:tcPr>
            <w:tcW w:w="1277" w:type="dxa"/>
            <w:noWrap/>
            <w:hideMark/>
          </w:tcPr>
          <w:p w:rsidR="00FA7C2C" w:rsidRPr="00FA7C2C" w:rsidRDefault="00FA7C2C" w:rsidP="00FA7C2C">
            <w:pPr>
              <w:pStyle w:val="Tabletextcentred"/>
            </w:pPr>
            <w:r w:rsidRPr="00FA7C2C">
              <w:t>67</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5</w:t>
            </w:r>
          </w:p>
        </w:tc>
        <w:tc>
          <w:tcPr>
            <w:tcW w:w="1134" w:type="dxa"/>
            <w:noWrap/>
            <w:hideMark/>
          </w:tcPr>
          <w:p w:rsidR="00FA7C2C" w:rsidRPr="00FA7C2C" w:rsidRDefault="00FA7C2C" w:rsidP="00FA7C2C">
            <w:pPr>
              <w:pStyle w:val="Tabletextcentred"/>
            </w:pPr>
            <w:r w:rsidRPr="00FA7C2C">
              <w:t>44</w:t>
            </w:r>
          </w:p>
        </w:tc>
        <w:tc>
          <w:tcPr>
            <w:tcW w:w="1843" w:type="dxa"/>
            <w:noWrap/>
            <w:hideMark/>
          </w:tcPr>
          <w:p w:rsidR="00FA7C2C" w:rsidRPr="00FA7C2C" w:rsidRDefault="00FA7C2C" w:rsidP="00FA7C2C">
            <w:pPr>
              <w:pStyle w:val="Tabletextcentred"/>
            </w:pPr>
            <w:r w:rsidRPr="00FA7C2C">
              <w:t>-11.4176</w:t>
            </w:r>
          </w:p>
        </w:tc>
        <w:tc>
          <w:tcPr>
            <w:tcW w:w="2126" w:type="dxa"/>
            <w:noWrap/>
            <w:hideMark/>
          </w:tcPr>
          <w:p w:rsidR="00FA7C2C" w:rsidRPr="00FA7C2C" w:rsidRDefault="00FA7C2C" w:rsidP="00FA7C2C">
            <w:pPr>
              <w:pStyle w:val="Tabletextcentred"/>
            </w:pPr>
            <w:r w:rsidRPr="00FA7C2C">
              <w:t>126.9551</w:t>
            </w:r>
          </w:p>
        </w:tc>
        <w:tc>
          <w:tcPr>
            <w:tcW w:w="1277" w:type="dxa"/>
            <w:noWrap/>
            <w:hideMark/>
          </w:tcPr>
          <w:p w:rsidR="00FA7C2C" w:rsidRPr="00FA7C2C" w:rsidRDefault="00FA7C2C" w:rsidP="00FA7C2C">
            <w:pPr>
              <w:pStyle w:val="Tabletextcentred"/>
            </w:pPr>
            <w:r w:rsidRPr="00FA7C2C">
              <w:t>68</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6</w:t>
            </w:r>
          </w:p>
        </w:tc>
        <w:tc>
          <w:tcPr>
            <w:tcW w:w="1134" w:type="dxa"/>
            <w:noWrap/>
            <w:hideMark/>
          </w:tcPr>
          <w:p w:rsidR="00FA7C2C" w:rsidRPr="00FA7C2C" w:rsidRDefault="00FA7C2C" w:rsidP="00FA7C2C">
            <w:pPr>
              <w:pStyle w:val="Tabletextcentred"/>
            </w:pPr>
            <w:r w:rsidRPr="00FA7C2C">
              <w:t>45</w:t>
            </w:r>
          </w:p>
        </w:tc>
        <w:tc>
          <w:tcPr>
            <w:tcW w:w="1843" w:type="dxa"/>
            <w:noWrap/>
            <w:hideMark/>
          </w:tcPr>
          <w:p w:rsidR="00FA7C2C" w:rsidRPr="00FA7C2C" w:rsidRDefault="00FA7C2C" w:rsidP="00FA7C2C">
            <w:pPr>
              <w:pStyle w:val="Tabletextcentred"/>
            </w:pPr>
            <w:r w:rsidRPr="00FA7C2C">
              <w:t>-11.4266</w:t>
            </w:r>
          </w:p>
        </w:tc>
        <w:tc>
          <w:tcPr>
            <w:tcW w:w="2126" w:type="dxa"/>
            <w:noWrap/>
            <w:hideMark/>
          </w:tcPr>
          <w:p w:rsidR="00FA7C2C" w:rsidRPr="00FA7C2C" w:rsidRDefault="00FA7C2C" w:rsidP="00FA7C2C">
            <w:pPr>
              <w:pStyle w:val="Tabletextcentred"/>
            </w:pPr>
            <w:r w:rsidRPr="00FA7C2C">
              <w:t>126.9594</w:t>
            </w:r>
          </w:p>
        </w:tc>
        <w:tc>
          <w:tcPr>
            <w:tcW w:w="1277" w:type="dxa"/>
            <w:noWrap/>
            <w:hideMark/>
          </w:tcPr>
          <w:p w:rsidR="00FA7C2C" w:rsidRPr="00FA7C2C" w:rsidRDefault="00FA7C2C" w:rsidP="00FA7C2C">
            <w:pPr>
              <w:pStyle w:val="Tabletextcentred"/>
            </w:pPr>
            <w:r w:rsidRPr="00FA7C2C">
              <w:t>63</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1</w:t>
            </w:r>
          </w:p>
        </w:tc>
        <w:tc>
          <w:tcPr>
            <w:tcW w:w="1134" w:type="dxa"/>
            <w:noWrap/>
            <w:hideMark/>
          </w:tcPr>
          <w:p w:rsidR="00FA7C2C" w:rsidRPr="00FA7C2C" w:rsidRDefault="00FA7C2C" w:rsidP="00FA7C2C">
            <w:pPr>
              <w:pStyle w:val="Tabletextcentred"/>
            </w:pPr>
            <w:r w:rsidRPr="00FA7C2C">
              <w:t>46</w:t>
            </w:r>
          </w:p>
        </w:tc>
        <w:tc>
          <w:tcPr>
            <w:tcW w:w="1843" w:type="dxa"/>
            <w:noWrap/>
            <w:hideMark/>
          </w:tcPr>
          <w:p w:rsidR="00FA7C2C" w:rsidRPr="00FA7C2C" w:rsidRDefault="00FA7C2C" w:rsidP="00FA7C2C">
            <w:pPr>
              <w:pStyle w:val="Tabletextcentred"/>
            </w:pPr>
            <w:r w:rsidRPr="00FA7C2C">
              <w:t>-11.4299</w:t>
            </w:r>
          </w:p>
        </w:tc>
        <w:tc>
          <w:tcPr>
            <w:tcW w:w="2126" w:type="dxa"/>
            <w:noWrap/>
            <w:hideMark/>
          </w:tcPr>
          <w:p w:rsidR="00FA7C2C" w:rsidRPr="00FA7C2C" w:rsidRDefault="00FA7C2C" w:rsidP="00FA7C2C">
            <w:pPr>
              <w:pStyle w:val="Tabletextcentred"/>
            </w:pPr>
            <w:r w:rsidRPr="00FA7C2C">
              <w:t>126.9656</w:t>
            </w:r>
          </w:p>
        </w:tc>
        <w:tc>
          <w:tcPr>
            <w:tcW w:w="1277" w:type="dxa"/>
            <w:noWrap/>
            <w:hideMark/>
          </w:tcPr>
          <w:p w:rsidR="00FA7C2C" w:rsidRPr="00FA7C2C" w:rsidRDefault="00FA7C2C" w:rsidP="00FA7C2C">
            <w:pPr>
              <w:pStyle w:val="Tabletextcentred"/>
            </w:pPr>
            <w:r w:rsidRPr="00FA7C2C">
              <w:t>62</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4</w:t>
            </w:r>
          </w:p>
        </w:tc>
        <w:tc>
          <w:tcPr>
            <w:tcW w:w="1134" w:type="dxa"/>
            <w:noWrap/>
            <w:hideMark/>
          </w:tcPr>
          <w:p w:rsidR="00FA7C2C" w:rsidRPr="00FA7C2C" w:rsidRDefault="00FA7C2C" w:rsidP="00FA7C2C">
            <w:pPr>
              <w:pStyle w:val="Tabletextcentred"/>
            </w:pPr>
            <w:r w:rsidRPr="00FA7C2C">
              <w:t>47</w:t>
            </w:r>
          </w:p>
        </w:tc>
        <w:tc>
          <w:tcPr>
            <w:tcW w:w="1843" w:type="dxa"/>
            <w:noWrap/>
            <w:hideMark/>
          </w:tcPr>
          <w:p w:rsidR="00FA7C2C" w:rsidRPr="00FA7C2C" w:rsidRDefault="00FA7C2C" w:rsidP="00FA7C2C">
            <w:pPr>
              <w:pStyle w:val="Tabletextcentred"/>
            </w:pPr>
            <w:r w:rsidRPr="00FA7C2C">
              <w:t>-11.4364</w:t>
            </w:r>
          </w:p>
        </w:tc>
        <w:tc>
          <w:tcPr>
            <w:tcW w:w="2126" w:type="dxa"/>
            <w:noWrap/>
            <w:hideMark/>
          </w:tcPr>
          <w:p w:rsidR="00FA7C2C" w:rsidRPr="00FA7C2C" w:rsidRDefault="00FA7C2C" w:rsidP="00FA7C2C">
            <w:pPr>
              <w:pStyle w:val="Tabletextcentred"/>
            </w:pPr>
            <w:r w:rsidRPr="00FA7C2C">
              <w:t>126.9622</w:t>
            </w:r>
          </w:p>
        </w:tc>
        <w:tc>
          <w:tcPr>
            <w:tcW w:w="1277" w:type="dxa"/>
            <w:noWrap/>
            <w:hideMark/>
          </w:tcPr>
          <w:p w:rsidR="00FA7C2C" w:rsidRPr="00FA7C2C" w:rsidRDefault="00FA7C2C" w:rsidP="00FA7C2C">
            <w:pPr>
              <w:pStyle w:val="Tabletextcentred"/>
            </w:pPr>
            <w:r w:rsidRPr="00FA7C2C">
              <w:t>58</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2</w:t>
            </w:r>
          </w:p>
        </w:tc>
        <w:tc>
          <w:tcPr>
            <w:tcW w:w="1134" w:type="dxa"/>
            <w:noWrap/>
            <w:hideMark/>
          </w:tcPr>
          <w:p w:rsidR="00FA7C2C" w:rsidRPr="00FA7C2C" w:rsidRDefault="00FA7C2C" w:rsidP="00FA7C2C">
            <w:pPr>
              <w:pStyle w:val="Tabletextcentred"/>
            </w:pPr>
            <w:r w:rsidRPr="00FA7C2C">
              <w:t>48</w:t>
            </w:r>
          </w:p>
        </w:tc>
        <w:tc>
          <w:tcPr>
            <w:tcW w:w="1843" w:type="dxa"/>
            <w:noWrap/>
            <w:hideMark/>
          </w:tcPr>
          <w:p w:rsidR="00FA7C2C" w:rsidRPr="00FA7C2C" w:rsidRDefault="00FA7C2C" w:rsidP="00FA7C2C">
            <w:pPr>
              <w:pStyle w:val="Tabletextcentred"/>
            </w:pPr>
            <w:r w:rsidRPr="00FA7C2C">
              <w:t>-11.4421</w:t>
            </w:r>
          </w:p>
        </w:tc>
        <w:tc>
          <w:tcPr>
            <w:tcW w:w="2126" w:type="dxa"/>
            <w:noWrap/>
            <w:hideMark/>
          </w:tcPr>
          <w:p w:rsidR="00FA7C2C" w:rsidRPr="00FA7C2C" w:rsidRDefault="00FA7C2C" w:rsidP="00FA7C2C">
            <w:pPr>
              <w:pStyle w:val="Tabletextcentred"/>
            </w:pPr>
            <w:r w:rsidRPr="00FA7C2C">
              <w:t>126.9654</w:t>
            </w:r>
          </w:p>
        </w:tc>
        <w:tc>
          <w:tcPr>
            <w:tcW w:w="1277" w:type="dxa"/>
            <w:noWrap/>
            <w:hideMark/>
          </w:tcPr>
          <w:p w:rsidR="00FA7C2C" w:rsidRPr="00FA7C2C" w:rsidRDefault="00FA7C2C" w:rsidP="00FA7C2C">
            <w:pPr>
              <w:pStyle w:val="Tabletextcentred"/>
            </w:pPr>
            <w:r w:rsidRPr="00FA7C2C">
              <w:t>58</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2</w:t>
            </w:r>
          </w:p>
        </w:tc>
        <w:tc>
          <w:tcPr>
            <w:tcW w:w="1134" w:type="dxa"/>
            <w:noWrap/>
            <w:hideMark/>
          </w:tcPr>
          <w:p w:rsidR="00FA7C2C" w:rsidRPr="00FA7C2C" w:rsidRDefault="00FA7C2C" w:rsidP="00FA7C2C">
            <w:pPr>
              <w:pStyle w:val="Tabletextcentred"/>
            </w:pPr>
            <w:r w:rsidRPr="00FA7C2C">
              <w:t>49</w:t>
            </w:r>
          </w:p>
        </w:tc>
        <w:tc>
          <w:tcPr>
            <w:tcW w:w="1843" w:type="dxa"/>
            <w:noWrap/>
            <w:hideMark/>
          </w:tcPr>
          <w:p w:rsidR="00FA7C2C" w:rsidRPr="00FA7C2C" w:rsidRDefault="00FA7C2C" w:rsidP="00FA7C2C">
            <w:pPr>
              <w:pStyle w:val="Tabletextcentred"/>
            </w:pPr>
            <w:r w:rsidRPr="00FA7C2C">
              <w:t>-11.438</w:t>
            </w:r>
          </w:p>
        </w:tc>
        <w:tc>
          <w:tcPr>
            <w:tcW w:w="2126" w:type="dxa"/>
            <w:noWrap/>
            <w:hideMark/>
          </w:tcPr>
          <w:p w:rsidR="00FA7C2C" w:rsidRPr="00FA7C2C" w:rsidRDefault="00FA7C2C" w:rsidP="00FA7C2C">
            <w:pPr>
              <w:pStyle w:val="Tabletextcentred"/>
            </w:pPr>
            <w:r w:rsidRPr="00FA7C2C">
              <w:t>126.956</w:t>
            </w:r>
          </w:p>
        </w:tc>
        <w:tc>
          <w:tcPr>
            <w:tcW w:w="1277" w:type="dxa"/>
            <w:noWrap/>
            <w:hideMark/>
          </w:tcPr>
          <w:p w:rsidR="00FA7C2C" w:rsidRPr="00FA7C2C" w:rsidRDefault="00FA7C2C" w:rsidP="00FA7C2C">
            <w:pPr>
              <w:pStyle w:val="Tabletextcentred"/>
            </w:pPr>
            <w:r w:rsidRPr="00FA7C2C">
              <w:t>60</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4</w:t>
            </w:r>
          </w:p>
        </w:tc>
        <w:tc>
          <w:tcPr>
            <w:tcW w:w="1134" w:type="dxa"/>
            <w:noWrap/>
            <w:hideMark/>
          </w:tcPr>
          <w:p w:rsidR="00FA7C2C" w:rsidRPr="00FA7C2C" w:rsidRDefault="00FA7C2C" w:rsidP="00FA7C2C">
            <w:pPr>
              <w:pStyle w:val="Tabletextcentred"/>
            </w:pPr>
            <w:r w:rsidRPr="00FA7C2C">
              <w:t>50</w:t>
            </w:r>
          </w:p>
        </w:tc>
        <w:tc>
          <w:tcPr>
            <w:tcW w:w="1843" w:type="dxa"/>
            <w:noWrap/>
            <w:hideMark/>
          </w:tcPr>
          <w:p w:rsidR="00FA7C2C" w:rsidRPr="00FA7C2C" w:rsidRDefault="00FA7C2C" w:rsidP="00FA7C2C">
            <w:pPr>
              <w:pStyle w:val="Tabletextcentred"/>
            </w:pPr>
            <w:r w:rsidRPr="00FA7C2C">
              <w:t>-11.4311</w:t>
            </w:r>
          </w:p>
        </w:tc>
        <w:tc>
          <w:tcPr>
            <w:tcW w:w="2126" w:type="dxa"/>
            <w:noWrap/>
            <w:hideMark/>
          </w:tcPr>
          <w:p w:rsidR="00FA7C2C" w:rsidRPr="00FA7C2C" w:rsidRDefault="00FA7C2C" w:rsidP="00FA7C2C">
            <w:pPr>
              <w:pStyle w:val="Tabletextcentred"/>
            </w:pPr>
            <w:r w:rsidRPr="00FA7C2C">
              <w:t>126.9529</w:t>
            </w:r>
          </w:p>
        </w:tc>
        <w:tc>
          <w:tcPr>
            <w:tcW w:w="1277" w:type="dxa"/>
            <w:noWrap/>
            <w:hideMark/>
          </w:tcPr>
          <w:p w:rsidR="00FA7C2C" w:rsidRPr="00FA7C2C" w:rsidRDefault="00FA7C2C" w:rsidP="00FA7C2C">
            <w:pPr>
              <w:pStyle w:val="Tabletextcentred"/>
            </w:pPr>
            <w:r w:rsidRPr="00FA7C2C">
              <w:t>61</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1</w:t>
            </w:r>
          </w:p>
        </w:tc>
        <w:tc>
          <w:tcPr>
            <w:tcW w:w="1134" w:type="dxa"/>
            <w:noWrap/>
            <w:hideMark/>
          </w:tcPr>
          <w:p w:rsidR="00FA7C2C" w:rsidRPr="00FA7C2C" w:rsidRDefault="00FA7C2C" w:rsidP="00FA7C2C">
            <w:pPr>
              <w:pStyle w:val="Tabletextcentred"/>
            </w:pPr>
            <w:r w:rsidRPr="00FA7C2C">
              <w:t>51</w:t>
            </w:r>
          </w:p>
        </w:tc>
        <w:tc>
          <w:tcPr>
            <w:tcW w:w="1843" w:type="dxa"/>
            <w:noWrap/>
            <w:hideMark/>
          </w:tcPr>
          <w:p w:rsidR="00FA7C2C" w:rsidRPr="00FA7C2C" w:rsidRDefault="00FA7C2C" w:rsidP="00FA7C2C">
            <w:pPr>
              <w:pStyle w:val="Tabletextcentred"/>
            </w:pPr>
            <w:r w:rsidRPr="00FA7C2C">
              <w:t>-11.4306</w:t>
            </w:r>
          </w:p>
        </w:tc>
        <w:tc>
          <w:tcPr>
            <w:tcW w:w="2126" w:type="dxa"/>
            <w:noWrap/>
            <w:hideMark/>
          </w:tcPr>
          <w:p w:rsidR="00FA7C2C" w:rsidRPr="00FA7C2C" w:rsidRDefault="00FA7C2C" w:rsidP="00FA7C2C">
            <w:pPr>
              <w:pStyle w:val="Tabletextcentred"/>
            </w:pPr>
            <w:r w:rsidRPr="00FA7C2C">
              <w:t>126.9464</w:t>
            </w:r>
          </w:p>
        </w:tc>
        <w:tc>
          <w:tcPr>
            <w:tcW w:w="1277" w:type="dxa"/>
            <w:noWrap/>
            <w:hideMark/>
          </w:tcPr>
          <w:p w:rsidR="00FA7C2C" w:rsidRPr="00FA7C2C" w:rsidRDefault="00FA7C2C" w:rsidP="00FA7C2C">
            <w:pPr>
              <w:pStyle w:val="Tabletextcentred"/>
            </w:pPr>
            <w:r w:rsidRPr="00FA7C2C">
              <w:t>62</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6</w:t>
            </w:r>
          </w:p>
        </w:tc>
        <w:tc>
          <w:tcPr>
            <w:tcW w:w="1134" w:type="dxa"/>
            <w:noWrap/>
            <w:hideMark/>
          </w:tcPr>
          <w:p w:rsidR="00FA7C2C" w:rsidRPr="00FA7C2C" w:rsidRDefault="00FA7C2C" w:rsidP="00FA7C2C">
            <w:pPr>
              <w:pStyle w:val="Tabletextcentred"/>
            </w:pPr>
            <w:r w:rsidRPr="00FA7C2C">
              <w:t>52</w:t>
            </w:r>
          </w:p>
        </w:tc>
        <w:tc>
          <w:tcPr>
            <w:tcW w:w="1843" w:type="dxa"/>
            <w:noWrap/>
            <w:hideMark/>
          </w:tcPr>
          <w:p w:rsidR="00FA7C2C" w:rsidRPr="00FA7C2C" w:rsidRDefault="00FA7C2C" w:rsidP="00FA7C2C">
            <w:pPr>
              <w:pStyle w:val="Tabletextcentred"/>
            </w:pPr>
            <w:r w:rsidRPr="00FA7C2C">
              <w:t>-11.4326</w:t>
            </w:r>
          </w:p>
        </w:tc>
        <w:tc>
          <w:tcPr>
            <w:tcW w:w="2126" w:type="dxa"/>
            <w:noWrap/>
            <w:hideMark/>
          </w:tcPr>
          <w:p w:rsidR="00FA7C2C" w:rsidRPr="00FA7C2C" w:rsidRDefault="00FA7C2C" w:rsidP="00FA7C2C">
            <w:pPr>
              <w:pStyle w:val="Tabletextcentred"/>
            </w:pPr>
            <w:r w:rsidRPr="00FA7C2C">
              <w:t>126.9382</w:t>
            </w:r>
          </w:p>
        </w:tc>
        <w:tc>
          <w:tcPr>
            <w:tcW w:w="1277" w:type="dxa"/>
            <w:noWrap/>
            <w:hideMark/>
          </w:tcPr>
          <w:p w:rsidR="00FA7C2C" w:rsidRPr="00FA7C2C" w:rsidRDefault="00FA7C2C" w:rsidP="00FA7C2C">
            <w:pPr>
              <w:pStyle w:val="Tabletextcentred"/>
            </w:pPr>
            <w:r w:rsidRPr="00FA7C2C">
              <w:t>62</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5</w:t>
            </w:r>
          </w:p>
        </w:tc>
        <w:tc>
          <w:tcPr>
            <w:tcW w:w="1134" w:type="dxa"/>
            <w:noWrap/>
            <w:hideMark/>
          </w:tcPr>
          <w:p w:rsidR="00FA7C2C" w:rsidRPr="00FA7C2C" w:rsidRDefault="00FA7C2C" w:rsidP="00FA7C2C">
            <w:pPr>
              <w:pStyle w:val="Tabletextcentred"/>
            </w:pPr>
            <w:r w:rsidRPr="00FA7C2C">
              <w:t>53</w:t>
            </w:r>
          </w:p>
        </w:tc>
        <w:tc>
          <w:tcPr>
            <w:tcW w:w="1843" w:type="dxa"/>
            <w:noWrap/>
            <w:hideMark/>
          </w:tcPr>
          <w:p w:rsidR="00FA7C2C" w:rsidRPr="00FA7C2C" w:rsidRDefault="00FA7C2C" w:rsidP="00FA7C2C">
            <w:pPr>
              <w:pStyle w:val="Tabletextcentred"/>
            </w:pPr>
            <w:r w:rsidRPr="00FA7C2C">
              <w:t>-11.4258</w:t>
            </w:r>
          </w:p>
        </w:tc>
        <w:tc>
          <w:tcPr>
            <w:tcW w:w="2126" w:type="dxa"/>
            <w:noWrap/>
            <w:hideMark/>
          </w:tcPr>
          <w:p w:rsidR="00FA7C2C" w:rsidRPr="00FA7C2C" w:rsidRDefault="00FA7C2C" w:rsidP="00FA7C2C">
            <w:pPr>
              <w:pStyle w:val="Tabletextcentred"/>
            </w:pPr>
            <w:r w:rsidRPr="00FA7C2C">
              <w:t>126.9377</w:t>
            </w:r>
          </w:p>
        </w:tc>
        <w:tc>
          <w:tcPr>
            <w:tcW w:w="1277" w:type="dxa"/>
            <w:noWrap/>
            <w:hideMark/>
          </w:tcPr>
          <w:p w:rsidR="00FA7C2C" w:rsidRPr="00FA7C2C" w:rsidRDefault="00FA7C2C" w:rsidP="00FA7C2C">
            <w:pPr>
              <w:pStyle w:val="Tabletextcentred"/>
            </w:pPr>
            <w:r w:rsidRPr="00FA7C2C">
              <w:t>62</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3</w:t>
            </w:r>
          </w:p>
        </w:tc>
        <w:tc>
          <w:tcPr>
            <w:tcW w:w="1134" w:type="dxa"/>
            <w:noWrap/>
            <w:hideMark/>
          </w:tcPr>
          <w:p w:rsidR="00FA7C2C" w:rsidRPr="00FA7C2C" w:rsidRDefault="00FA7C2C" w:rsidP="00FA7C2C">
            <w:pPr>
              <w:pStyle w:val="Tabletextcentred"/>
            </w:pPr>
            <w:r w:rsidRPr="00FA7C2C">
              <w:t>54</w:t>
            </w:r>
          </w:p>
        </w:tc>
        <w:tc>
          <w:tcPr>
            <w:tcW w:w="1843" w:type="dxa"/>
            <w:noWrap/>
            <w:hideMark/>
          </w:tcPr>
          <w:p w:rsidR="00FA7C2C" w:rsidRPr="00FA7C2C" w:rsidRDefault="00FA7C2C" w:rsidP="00FA7C2C">
            <w:pPr>
              <w:pStyle w:val="Tabletextcentred"/>
            </w:pPr>
            <w:r w:rsidRPr="00FA7C2C">
              <w:t>-11.423</w:t>
            </w:r>
          </w:p>
        </w:tc>
        <w:tc>
          <w:tcPr>
            <w:tcW w:w="2126" w:type="dxa"/>
            <w:noWrap/>
            <w:hideMark/>
          </w:tcPr>
          <w:p w:rsidR="00FA7C2C" w:rsidRPr="00FA7C2C" w:rsidRDefault="00FA7C2C" w:rsidP="00FA7C2C">
            <w:pPr>
              <w:pStyle w:val="Tabletextcentred"/>
            </w:pPr>
            <w:r w:rsidRPr="00FA7C2C">
              <w:t>126.9438</w:t>
            </w:r>
          </w:p>
        </w:tc>
        <w:tc>
          <w:tcPr>
            <w:tcW w:w="1277" w:type="dxa"/>
            <w:noWrap/>
            <w:hideMark/>
          </w:tcPr>
          <w:p w:rsidR="00FA7C2C" w:rsidRPr="00FA7C2C" w:rsidRDefault="00FA7C2C" w:rsidP="00FA7C2C">
            <w:pPr>
              <w:pStyle w:val="Tabletextcentred"/>
            </w:pPr>
            <w:r w:rsidRPr="00FA7C2C">
              <w:t>65</w:t>
            </w:r>
          </w:p>
        </w:tc>
      </w:tr>
      <w:tr w:rsidR="00FA7C2C" w:rsidRPr="00FA7C2C"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7</w:t>
            </w:r>
          </w:p>
        </w:tc>
        <w:tc>
          <w:tcPr>
            <w:tcW w:w="1134" w:type="dxa"/>
            <w:noWrap/>
            <w:hideMark/>
          </w:tcPr>
          <w:p w:rsidR="00FA7C2C" w:rsidRPr="00FA7C2C" w:rsidRDefault="00FA7C2C" w:rsidP="00FA7C2C">
            <w:pPr>
              <w:pStyle w:val="Tabletextcentred"/>
            </w:pPr>
            <w:r w:rsidRPr="00FA7C2C">
              <w:t>55</w:t>
            </w:r>
          </w:p>
        </w:tc>
        <w:tc>
          <w:tcPr>
            <w:tcW w:w="1843" w:type="dxa"/>
            <w:noWrap/>
            <w:hideMark/>
          </w:tcPr>
          <w:p w:rsidR="00FA7C2C" w:rsidRPr="00FA7C2C" w:rsidRDefault="00FA7C2C" w:rsidP="00FA7C2C">
            <w:pPr>
              <w:pStyle w:val="Tabletextcentred"/>
            </w:pPr>
            <w:r w:rsidRPr="00FA7C2C">
              <w:t>-11.4197</w:t>
            </w:r>
          </w:p>
        </w:tc>
        <w:tc>
          <w:tcPr>
            <w:tcW w:w="2126" w:type="dxa"/>
            <w:noWrap/>
            <w:hideMark/>
          </w:tcPr>
          <w:p w:rsidR="00FA7C2C" w:rsidRPr="00FA7C2C" w:rsidRDefault="00FA7C2C" w:rsidP="00FA7C2C">
            <w:pPr>
              <w:pStyle w:val="Tabletextcentred"/>
            </w:pPr>
            <w:r w:rsidRPr="00FA7C2C">
              <w:t>126.9454</w:t>
            </w:r>
          </w:p>
        </w:tc>
        <w:tc>
          <w:tcPr>
            <w:tcW w:w="1277" w:type="dxa"/>
            <w:noWrap/>
            <w:hideMark/>
          </w:tcPr>
          <w:p w:rsidR="00FA7C2C" w:rsidRPr="00FA7C2C" w:rsidRDefault="00FA7C2C" w:rsidP="00FA7C2C">
            <w:pPr>
              <w:pStyle w:val="Tabletextcentred"/>
            </w:pPr>
            <w:r w:rsidRPr="00FA7C2C">
              <w:t>65</w:t>
            </w:r>
          </w:p>
        </w:tc>
      </w:tr>
      <w:tr w:rsidR="00FA7C2C" w:rsidRPr="00FA7C2C"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51" w:type="dxa"/>
            <w:noWrap/>
            <w:hideMark/>
          </w:tcPr>
          <w:p w:rsidR="00FA7C2C" w:rsidRPr="00FA7C2C" w:rsidRDefault="00FA7C2C" w:rsidP="00FA7C2C">
            <w:pPr>
              <w:pStyle w:val="Tabletextcentred"/>
            </w:pPr>
            <w:r w:rsidRPr="00FA7C2C">
              <w:t>3</w:t>
            </w:r>
          </w:p>
        </w:tc>
        <w:tc>
          <w:tcPr>
            <w:tcW w:w="851" w:type="dxa"/>
            <w:noWrap/>
            <w:hideMark/>
          </w:tcPr>
          <w:p w:rsidR="00FA7C2C" w:rsidRPr="00FA7C2C" w:rsidRDefault="00FA7C2C" w:rsidP="00FA7C2C">
            <w:pPr>
              <w:pStyle w:val="Tabletextcentred"/>
            </w:pPr>
            <w:r w:rsidRPr="00FA7C2C">
              <w:t>8</w:t>
            </w:r>
          </w:p>
        </w:tc>
        <w:tc>
          <w:tcPr>
            <w:tcW w:w="1134" w:type="dxa"/>
            <w:noWrap/>
            <w:hideMark/>
          </w:tcPr>
          <w:p w:rsidR="00FA7C2C" w:rsidRPr="00FA7C2C" w:rsidRDefault="00FA7C2C" w:rsidP="00FA7C2C">
            <w:pPr>
              <w:pStyle w:val="Tabletextcentred"/>
            </w:pPr>
            <w:r w:rsidRPr="00FA7C2C">
              <w:t>56</w:t>
            </w:r>
          </w:p>
        </w:tc>
        <w:tc>
          <w:tcPr>
            <w:tcW w:w="1843" w:type="dxa"/>
            <w:noWrap/>
            <w:hideMark/>
          </w:tcPr>
          <w:p w:rsidR="00FA7C2C" w:rsidRPr="00FA7C2C" w:rsidRDefault="00FA7C2C" w:rsidP="00FA7C2C">
            <w:pPr>
              <w:pStyle w:val="Tabletextcentred"/>
            </w:pPr>
            <w:r w:rsidRPr="00FA7C2C">
              <w:t>-11.4172</w:t>
            </w:r>
          </w:p>
        </w:tc>
        <w:tc>
          <w:tcPr>
            <w:tcW w:w="2126" w:type="dxa"/>
            <w:noWrap/>
            <w:hideMark/>
          </w:tcPr>
          <w:p w:rsidR="00FA7C2C" w:rsidRPr="00FA7C2C" w:rsidRDefault="00FA7C2C" w:rsidP="00FA7C2C">
            <w:pPr>
              <w:pStyle w:val="Tabletextcentred"/>
            </w:pPr>
            <w:r w:rsidRPr="00FA7C2C">
              <w:t>126.9359</w:t>
            </w:r>
          </w:p>
        </w:tc>
        <w:tc>
          <w:tcPr>
            <w:tcW w:w="1277" w:type="dxa"/>
            <w:noWrap/>
            <w:hideMark/>
          </w:tcPr>
          <w:p w:rsidR="00FA7C2C" w:rsidRPr="00FA7C2C" w:rsidRDefault="00FA7C2C" w:rsidP="00FA7C2C">
            <w:pPr>
              <w:pStyle w:val="Tabletextcentred"/>
            </w:pPr>
            <w:r w:rsidRPr="00FA7C2C">
              <w:t>65</w:t>
            </w:r>
          </w:p>
        </w:tc>
      </w:tr>
    </w:tbl>
    <w:p w:rsidR="0059007B" w:rsidRDefault="00BE68FE" w:rsidP="0059007B">
      <w:pPr>
        <w:pStyle w:val="Heading9"/>
      </w:pPr>
      <w:bookmarkStart w:id="189" w:name="_Ref359336629"/>
      <w:bookmarkStart w:id="190" w:name="_Toc370362642"/>
      <w:r>
        <w:lastRenderedPageBreak/>
        <w:t xml:space="preserve">Survey Details for </w:t>
      </w:r>
      <w:r w:rsidR="00FF714D">
        <w:t xml:space="preserve">Baited Underwater Water Column </w:t>
      </w:r>
      <w:bookmarkEnd w:id="189"/>
      <w:r w:rsidR="005626AC">
        <w:t>Video (SISSTAs)</w:t>
      </w:r>
      <w:bookmarkEnd w:id="190"/>
    </w:p>
    <w:p w:rsidR="00C85219" w:rsidRDefault="0059007B" w:rsidP="00486498">
      <w:pPr>
        <w:pStyle w:val="Tabletitleappendix"/>
        <w:sectPr w:rsidR="00C85219" w:rsidSect="0096405C">
          <w:footerReference w:type="even" r:id="rId72"/>
          <w:footerReference w:type="default" r:id="rId73"/>
          <w:pgSz w:w="11907" w:h="16840" w:code="9"/>
          <w:pgMar w:top="1985" w:right="1134" w:bottom="1247" w:left="1701" w:header="720" w:footer="397" w:gutter="0"/>
          <w:cols w:space="720"/>
          <w:docGrid w:linePitch="272"/>
        </w:sectPr>
      </w:pPr>
      <w:bookmarkStart w:id="191" w:name="_Toc370362702"/>
      <w:r w:rsidRPr="004878C3">
        <w:t xml:space="preserve">Table </w:t>
      </w:r>
      <w:fldSimple w:instr=" STYLEREF 9 \s ">
        <w:r w:rsidR="0013753E">
          <w:rPr>
            <w:noProof/>
          </w:rPr>
          <w:t>M</w:t>
        </w:r>
      </w:fldSimple>
      <w:r w:rsidRPr="004878C3">
        <w:t>.</w:t>
      </w:r>
      <w:fldSimple w:instr=" SEQ Appendix_Table \* ARABIC \s 9 ">
        <w:r w:rsidR="0013753E">
          <w:rPr>
            <w:noProof/>
          </w:rPr>
          <w:t>1</w:t>
        </w:r>
      </w:fldSimple>
      <w:r w:rsidRPr="004878C3">
        <w:t xml:space="preserve"> Baited</w:t>
      </w:r>
      <w:r w:rsidRPr="00486498">
        <w:t xml:space="preserve"> mid water column video (SISSTA</w:t>
      </w:r>
      <w:r w:rsidR="005626AC">
        <w:t>s</w:t>
      </w:r>
      <w:r w:rsidRPr="00486498">
        <w:t>) station details. (* denotes camera not recovered)</w:t>
      </w:r>
      <w:bookmarkEnd w:id="191"/>
    </w:p>
    <w:tbl>
      <w:tblPr>
        <w:tblStyle w:val="TableGAHeaderRow"/>
        <w:tblW w:w="0" w:type="auto"/>
        <w:jc w:val="center"/>
        <w:tblInd w:w="0" w:type="dxa"/>
        <w:tblLook w:val="04A0" w:firstRow="1" w:lastRow="0" w:firstColumn="1" w:lastColumn="0" w:noHBand="0" w:noVBand="1"/>
        <w:tblCaption w:val="SISSTAs deployment details"/>
        <w:tblDescription w:val="Listing of position and water depth for all SISSTAs deployments. SISSTAs denotes Stereo Imagery System for Shark and Tuna Assessments. A total of 120 SISSTAs were deployed, 40 in Survey Areas 1, 2 and 3. No deployments in Area 4."/>
      </w:tblPr>
      <w:tblGrid>
        <w:gridCol w:w="825"/>
        <w:gridCol w:w="585"/>
        <w:gridCol w:w="950"/>
        <w:gridCol w:w="1084"/>
        <w:gridCol w:w="725"/>
      </w:tblGrid>
      <w:tr w:rsidR="00591442" w:rsidRPr="00FF714D" w:rsidTr="00AF5B7E">
        <w:trPr>
          <w:cnfStyle w:val="100000000000" w:firstRow="1" w:lastRow="0" w:firstColumn="0" w:lastColumn="0" w:oddVBand="0" w:evenVBand="0" w:oddHBand="0" w:evenHBand="0" w:firstRowFirstColumn="0" w:firstRowLastColumn="0" w:lastRowFirstColumn="0" w:lastRowLastColumn="0"/>
          <w:trHeight w:val="57"/>
          <w:tblHeader/>
          <w:jc w:val="center"/>
        </w:trPr>
        <w:tc>
          <w:tcPr>
            <w:tcW w:w="825" w:type="dxa"/>
            <w:noWrap/>
            <w:hideMark/>
          </w:tcPr>
          <w:p w:rsidR="00591442" w:rsidRPr="00FF714D" w:rsidRDefault="00591442" w:rsidP="005F4D59">
            <w:pPr>
              <w:pStyle w:val="Tabletextcentred"/>
            </w:pPr>
            <w:r w:rsidRPr="00FF714D">
              <w:lastRenderedPageBreak/>
              <w:t>Station</w:t>
            </w:r>
          </w:p>
        </w:tc>
        <w:tc>
          <w:tcPr>
            <w:tcW w:w="585" w:type="dxa"/>
            <w:noWrap/>
            <w:hideMark/>
          </w:tcPr>
          <w:p w:rsidR="00591442" w:rsidRPr="00FF714D" w:rsidRDefault="00273AE2" w:rsidP="005F4D59">
            <w:pPr>
              <w:pStyle w:val="Tabletextcentred"/>
            </w:pPr>
            <w:r>
              <w:t>Area</w:t>
            </w:r>
          </w:p>
        </w:tc>
        <w:tc>
          <w:tcPr>
            <w:tcW w:w="950" w:type="dxa"/>
            <w:noWrap/>
            <w:hideMark/>
          </w:tcPr>
          <w:p w:rsidR="00591442" w:rsidRPr="00FF714D" w:rsidRDefault="00591442" w:rsidP="005F4D59">
            <w:pPr>
              <w:pStyle w:val="Tabletextcentred"/>
            </w:pPr>
            <w:r w:rsidRPr="00FF714D">
              <w:t>Lat</w:t>
            </w:r>
            <w:r>
              <w:t>itude</w:t>
            </w:r>
          </w:p>
        </w:tc>
        <w:tc>
          <w:tcPr>
            <w:tcW w:w="1084" w:type="dxa"/>
            <w:noWrap/>
            <w:hideMark/>
          </w:tcPr>
          <w:p w:rsidR="00591442" w:rsidRPr="00FF714D" w:rsidRDefault="00591442" w:rsidP="005F4D59">
            <w:pPr>
              <w:pStyle w:val="Tabletextcentred"/>
            </w:pPr>
            <w:r w:rsidRPr="00FF714D">
              <w:t>Long</w:t>
            </w:r>
            <w:r>
              <w:t>itude</w:t>
            </w:r>
          </w:p>
        </w:tc>
        <w:tc>
          <w:tcPr>
            <w:tcW w:w="725" w:type="dxa"/>
            <w:noWrap/>
            <w:hideMark/>
          </w:tcPr>
          <w:p w:rsidR="00591442" w:rsidRPr="00FF714D" w:rsidRDefault="00591442" w:rsidP="005F4D59">
            <w:pPr>
              <w:pStyle w:val="Tabletextcentred"/>
            </w:pPr>
            <w:r w:rsidRPr="00FF714D">
              <w:t>Depth</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-12.1498</w:t>
            </w:r>
          </w:p>
        </w:tc>
        <w:tc>
          <w:tcPr>
            <w:tcW w:w="1084" w:type="dxa"/>
            <w:noWrap/>
            <w:hideMark/>
          </w:tcPr>
          <w:p w:rsidR="00591442" w:rsidRPr="00FF714D" w:rsidRDefault="00591442" w:rsidP="00335572">
            <w:pPr>
              <w:pStyle w:val="Tabletextcentred"/>
            </w:pPr>
            <w:r w:rsidRPr="00FF714D">
              <w:t>127.4533</w:t>
            </w:r>
          </w:p>
        </w:tc>
        <w:tc>
          <w:tcPr>
            <w:tcW w:w="725" w:type="dxa"/>
            <w:noWrap/>
            <w:hideMark/>
          </w:tcPr>
          <w:p w:rsidR="00591442" w:rsidRPr="00FF714D" w:rsidRDefault="00591442" w:rsidP="00335572">
            <w:pPr>
              <w:pStyle w:val="Tabletextcentred"/>
            </w:pPr>
            <w:r w:rsidRPr="00FF714D">
              <w:t>105</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-12.142</w:t>
            </w:r>
          </w:p>
        </w:tc>
        <w:tc>
          <w:tcPr>
            <w:tcW w:w="1084" w:type="dxa"/>
            <w:noWrap/>
            <w:hideMark/>
          </w:tcPr>
          <w:p w:rsidR="00591442" w:rsidRPr="00FF714D" w:rsidRDefault="00591442" w:rsidP="00335572">
            <w:pPr>
              <w:pStyle w:val="Tabletextcentred"/>
            </w:pPr>
            <w:r w:rsidRPr="00FF714D">
              <w:t>127.4302</w:t>
            </w:r>
          </w:p>
        </w:tc>
        <w:tc>
          <w:tcPr>
            <w:tcW w:w="725" w:type="dxa"/>
            <w:noWrap/>
            <w:hideMark/>
          </w:tcPr>
          <w:p w:rsidR="00591442" w:rsidRPr="00FF714D" w:rsidRDefault="00591442" w:rsidP="00335572">
            <w:pPr>
              <w:pStyle w:val="Tabletextcentred"/>
            </w:pPr>
            <w:r w:rsidRPr="00FF714D">
              <w:t>110</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3</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-12.1552</w:t>
            </w:r>
          </w:p>
        </w:tc>
        <w:tc>
          <w:tcPr>
            <w:tcW w:w="1084" w:type="dxa"/>
            <w:noWrap/>
            <w:hideMark/>
          </w:tcPr>
          <w:p w:rsidR="00591442" w:rsidRPr="00FF714D" w:rsidRDefault="00591442" w:rsidP="00335572">
            <w:pPr>
              <w:pStyle w:val="Tabletextcentred"/>
            </w:pPr>
            <w:r w:rsidRPr="00FF714D">
              <w:t>127.4156</w:t>
            </w:r>
          </w:p>
        </w:tc>
        <w:tc>
          <w:tcPr>
            <w:tcW w:w="725" w:type="dxa"/>
            <w:noWrap/>
            <w:hideMark/>
          </w:tcPr>
          <w:p w:rsidR="00591442" w:rsidRPr="00FF714D" w:rsidRDefault="00591442" w:rsidP="00335572">
            <w:pPr>
              <w:pStyle w:val="Tabletextcentred"/>
            </w:pPr>
            <w:r w:rsidRPr="00FF714D">
              <w:t>109</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-12.1611</w:t>
            </w:r>
          </w:p>
        </w:tc>
        <w:tc>
          <w:tcPr>
            <w:tcW w:w="1084" w:type="dxa"/>
            <w:noWrap/>
            <w:hideMark/>
          </w:tcPr>
          <w:p w:rsidR="00591442" w:rsidRPr="00FF714D" w:rsidRDefault="00591442" w:rsidP="00335572">
            <w:pPr>
              <w:pStyle w:val="Tabletextcentred"/>
            </w:pPr>
            <w:r w:rsidRPr="00FF714D">
              <w:t>127.4016</w:t>
            </w:r>
          </w:p>
        </w:tc>
        <w:tc>
          <w:tcPr>
            <w:tcW w:w="725" w:type="dxa"/>
            <w:noWrap/>
            <w:hideMark/>
          </w:tcPr>
          <w:p w:rsidR="00591442" w:rsidRPr="00FF714D" w:rsidRDefault="00591442" w:rsidP="00335572">
            <w:pPr>
              <w:pStyle w:val="Tabletextcentred"/>
            </w:pPr>
            <w:r w:rsidRPr="00FF714D">
              <w:t>107</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-12.1625</w:t>
            </w:r>
          </w:p>
        </w:tc>
        <w:tc>
          <w:tcPr>
            <w:tcW w:w="1084" w:type="dxa"/>
            <w:noWrap/>
            <w:hideMark/>
          </w:tcPr>
          <w:p w:rsidR="00591442" w:rsidRPr="00FF714D" w:rsidRDefault="00591442" w:rsidP="00335572">
            <w:pPr>
              <w:pStyle w:val="Tabletextcentred"/>
            </w:pPr>
            <w:r w:rsidRPr="00FF714D">
              <w:t>127.3888</w:t>
            </w:r>
          </w:p>
        </w:tc>
        <w:tc>
          <w:tcPr>
            <w:tcW w:w="725" w:type="dxa"/>
            <w:noWrap/>
            <w:hideMark/>
          </w:tcPr>
          <w:p w:rsidR="00591442" w:rsidRPr="00FF714D" w:rsidRDefault="00591442" w:rsidP="00335572">
            <w:pPr>
              <w:pStyle w:val="Tabletextcentred"/>
            </w:pPr>
            <w:r w:rsidRPr="00FF714D">
              <w:t>104</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6</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-12.1802</w:t>
            </w:r>
          </w:p>
        </w:tc>
        <w:tc>
          <w:tcPr>
            <w:tcW w:w="1084" w:type="dxa"/>
            <w:noWrap/>
            <w:hideMark/>
          </w:tcPr>
          <w:p w:rsidR="00591442" w:rsidRPr="00FF714D" w:rsidRDefault="00591442" w:rsidP="00335572">
            <w:pPr>
              <w:pStyle w:val="Tabletextcentred"/>
            </w:pPr>
            <w:r w:rsidRPr="00FF714D">
              <w:t>127.3957</w:t>
            </w:r>
          </w:p>
        </w:tc>
        <w:tc>
          <w:tcPr>
            <w:tcW w:w="725" w:type="dxa"/>
            <w:noWrap/>
            <w:hideMark/>
          </w:tcPr>
          <w:p w:rsidR="00591442" w:rsidRPr="00FF714D" w:rsidRDefault="00591442" w:rsidP="00335572">
            <w:pPr>
              <w:pStyle w:val="Tabletextcentred"/>
            </w:pPr>
            <w:r w:rsidRPr="00FF714D">
              <w:t>102</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-12.1749</w:t>
            </w:r>
          </w:p>
        </w:tc>
        <w:tc>
          <w:tcPr>
            <w:tcW w:w="1084" w:type="dxa"/>
            <w:noWrap/>
            <w:hideMark/>
          </w:tcPr>
          <w:p w:rsidR="00591442" w:rsidRPr="00FF714D" w:rsidRDefault="00591442" w:rsidP="00335572">
            <w:pPr>
              <w:pStyle w:val="Tabletextcentred"/>
            </w:pPr>
            <w:r w:rsidRPr="00FF714D">
              <w:t>127.4041</w:t>
            </w:r>
          </w:p>
        </w:tc>
        <w:tc>
          <w:tcPr>
            <w:tcW w:w="725" w:type="dxa"/>
            <w:noWrap/>
            <w:hideMark/>
          </w:tcPr>
          <w:p w:rsidR="00591442" w:rsidRPr="00FF714D" w:rsidRDefault="00591442" w:rsidP="00335572">
            <w:pPr>
              <w:pStyle w:val="Tabletextcentred"/>
            </w:pPr>
            <w:r w:rsidRPr="00FF714D">
              <w:t>99</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-12.1858</w:t>
            </w:r>
          </w:p>
        </w:tc>
        <w:tc>
          <w:tcPr>
            <w:tcW w:w="1084" w:type="dxa"/>
            <w:noWrap/>
            <w:hideMark/>
          </w:tcPr>
          <w:p w:rsidR="00591442" w:rsidRPr="00FF714D" w:rsidRDefault="00591442" w:rsidP="00335572">
            <w:pPr>
              <w:pStyle w:val="Tabletextcentred"/>
            </w:pPr>
            <w:r w:rsidRPr="00FF714D">
              <w:t>127.4298</w:t>
            </w:r>
          </w:p>
        </w:tc>
        <w:tc>
          <w:tcPr>
            <w:tcW w:w="725" w:type="dxa"/>
            <w:noWrap/>
            <w:hideMark/>
          </w:tcPr>
          <w:p w:rsidR="00591442" w:rsidRPr="00FF714D" w:rsidRDefault="00591442" w:rsidP="00335572">
            <w:pPr>
              <w:pStyle w:val="Tabletextcentred"/>
            </w:pPr>
            <w:r w:rsidRPr="00FF714D">
              <w:t>106</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9</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-12.1845</w:t>
            </w:r>
          </w:p>
        </w:tc>
        <w:tc>
          <w:tcPr>
            <w:tcW w:w="1084" w:type="dxa"/>
            <w:noWrap/>
            <w:hideMark/>
          </w:tcPr>
          <w:p w:rsidR="00591442" w:rsidRPr="00FF714D" w:rsidRDefault="00591442" w:rsidP="00335572">
            <w:pPr>
              <w:pStyle w:val="Tabletextcentred"/>
            </w:pPr>
            <w:r w:rsidRPr="00FF714D">
              <w:t>127.4499</w:t>
            </w:r>
          </w:p>
        </w:tc>
        <w:tc>
          <w:tcPr>
            <w:tcW w:w="725" w:type="dxa"/>
            <w:noWrap/>
            <w:hideMark/>
          </w:tcPr>
          <w:p w:rsidR="00591442" w:rsidRPr="00FF714D" w:rsidRDefault="00591442" w:rsidP="00335572">
            <w:pPr>
              <w:pStyle w:val="Tabletextcentred"/>
            </w:pPr>
            <w:r w:rsidRPr="00FF714D">
              <w:t>74</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-12.1668</w:t>
            </w:r>
          </w:p>
        </w:tc>
        <w:tc>
          <w:tcPr>
            <w:tcW w:w="1084" w:type="dxa"/>
            <w:noWrap/>
            <w:hideMark/>
          </w:tcPr>
          <w:p w:rsidR="00591442" w:rsidRPr="00FF714D" w:rsidRDefault="00591442" w:rsidP="00335572">
            <w:pPr>
              <w:pStyle w:val="Tabletextcentred"/>
            </w:pPr>
            <w:r w:rsidRPr="00FF714D">
              <w:t>127.4547</w:t>
            </w:r>
          </w:p>
        </w:tc>
        <w:tc>
          <w:tcPr>
            <w:tcW w:w="725" w:type="dxa"/>
            <w:noWrap/>
            <w:hideMark/>
          </w:tcPr>
          <w:p w:rsidR="00591442" w:rsidRPr="00FF714D" w:rsidRDefault="00591442" w:rsidP="00335572">
            <w:pPr>
              <w:pStyle w:val="Tabletextcentred"/>
            </w:pPr>
            <w:r w:rsidRPr="00FF714D">
              <w:t>114</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-12.1415</w:t>
            </w:r>
          </w:p>
        </w:tc>
        <w:tc>
          <w:tcPr>
            <w:tcW w:w="1084" w:type="dxa"/>
            <w:noWrap/>
            <w:hideMark/>
          </w:tcPr>
          <w:p w:rsidR="00591442" w:rsidRPr="00FF714D" w:rsidRDefault="00591442" w:rsidP="00335572">
            <w:pPr>
              <w:pStyle w:val="Tabletextcentred"/>
            </w:pPr>
            <w:r w:rsidRPr="00FF714D">
              <w:t>127.395</w:t>
            </w:r>
          </w:p>
        </w:tc>
        <w:tc>
          <w:tcPr>
            <w:tcW w:w="725" w:type="dxa"/>
            <w:noWrap/>
            <w:hideMark/>
          </w:tcPr>
          <w:p w:rsidR="00591442" w:rsidRPr="00FF714D" w:rsidRDefault="00591442" w:rsidP="00335572">
            <w:pPr>
              <w:pStyle w:val="Tabletextcentred"/>
            </w:pPr>
            <w:r w:rsidRPr="00FF714D">
              <w:t>108</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12</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-12.1448</w:t>
            </w:r>
          </w:p>
        </w:tc>
        <w:tc>
          <w:tcPr>
            <w:tcW w:w="1084" w:type="dxa"/>
            <w:noWrap/>
            <w:hideMark/>
          </w:tcPr>
          <w:p w:rsidR="00591442" w:rsidRPr="00FF714D" w:rsidRDefault="00591442" w:rsidP="00335572">
            <w:pPr>
              <w:pStyle w:val="Tabletextcentred"/>
            </w:pPr>
            <w:r w:rsidRPr="00FF714D">
              <w:t>127.4034</w:t>
            </w:r>
          </w:p>
        </w:tc>
        <w:tc>
          <w:tcPr>
            <w:tcW w:w="725" w:type="dxa"/>
            <w:noWrap/>
            <w:hideMark/>
          </w:tcPr>
          <w:p w:rsidR="00591442" w:rsidRPr="00FF714D" w:rsidRDefault="00591442" w:rsidP="00335572">
            <w:pPr>
              <w:pStyle w:val="Tabletextcentred"/>
            </w:pPr>
            <w:r w:rsidRPr="00FF714D">
              <w:t>109</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13</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-12.1354</w:t>
            </w:r>
          </w:p>
        </w:tc>
        <w:tc>
          <w:tcPr>
            <w:tcW w:w="1084" w:type="dxa"/>
            <w:noWrap/>
            <w:hideMark/>
          </w:tcPr>
          <w:p w:rsidR="00591442" w:rsidRPr="00FF714D" w:rsidRDefault="00591442" w:rsidP="00335572">
            <w:pPr>
              <w:pStyle w:val="Tabletextcentred"/>
            </w:pPr>
            <w:r w:rsidRPr="00FF714D">
              <w:t>127.4144</w:t>
            </w:r>
          </w:p>
        </w:tc>
        <w:tc>
          <w:tcPr>
            <w:tcW w:w="725" w:type="dxa"/>
            <w:noWrap/>
            <w:hideMark/>
          </w:tcPr>
          <w:p w:rsidR="00591442" w:rsidRPr="00FF714D" w:rsidRDefault="00591442" w:rsidP="00335572">
            <w:pPr>
              <w:pStyle w:val="Tabletextcentred"/>
            </w:pPr>
            <w:r w:rsidRPr="00FF714D">
              <w:t>77</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14</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-12.1438</w:t>
            </w:r>
          </w:p>
        </w:tc>
        <w:tc>
          <w:tcPr>
            <w:tcW w:w="1084" w:type="dxa"/>
            <w:noWrap/>
            <w:hideMark/>
          </w:tcPr>
          <w:p w:rsidR="00591442" w:rsidRPr="00FF714D" w:rsidRDefault="00591442" w:rsidP="00335572">
            <w:pPr>
              <w:pStyle w:val="Tabletextcentred"/>
            </w:pPr>
            <w:r w:rsidRPr="00FF714D">
              <w:t>127.4153</w:t>
            </w:r>
          </w:p>
        </w:tc>
        <w:tc>
          <w:tcPr>
            <w:tcW w:w="725" w:type="dxa"/>
            <w:noWrap/>
            <w:hideMark/>
          </w:tcPr>
          <w:p w:rsidR="00591442" w:rsidRPr="00FF714D" w:rsidRDefault="00591442" w:rsidP="00335572">
            <w:pPr>
              <w:pStyle w:val="Tabletextcentred"/>
            </w:pPr>
            <w:r w:rsidRPr="00FF714D">
              <w:t>109</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15</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-12.1348</w:t>
            </w:r>
          </w:p>
        </w:tc>
        <w:tc>
          <w:tcPr>
            <w:tcW w:w="1084" w:type="dxa"/>
            <w:noWrap/>
            <w:hideMark/>
          </w:tcPr>
          <w:p w:rsidR="00591442" w:rsidRPr="00FF714D" w:rsidRDefault="00591442" w:rsidP="00335572">
            <w:pPr>
              <w:pStyle w:val="Tabletextcentred"/>
            </w:pPr>
            <w:r w:rsidRPr="00FF714D">
              <w:t>127.4323</w:t>
            </w:r>
          </w:p>
        </w:tc>
        <w:tc>
          <w:tcPr>
            <w:tcW w:w="725" w:type="dxa"/>
            <w:noWrap/>
            <w:hideMark/>
          </w:tcPr>
          <w:p w:rsidR="00591442" w:rsidRPr="00FF714D" w:rsidRDefault="00591442" w:rsidP="00335572">
            <w:pPr>
              <w:pStyle w:val="Tabletextcentred"/>
            </w:pPr>
            <w:r w:rsidRPr="00FF714D">
              <w:t>93</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16</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-12.1343</w:t>
            </w:r>
          </w:p>
        </w:tc>
        <w:tc>
          <w:tcPr>
            <w:tcW w:w="1084" w:type="dxa"/>
            <w:noWrap/>
            <w:hideMark/>
          </w:tcPr>
          <w:p w:rsidR="00591442" w:rsidRPr="00FF714D" w:rsidRDefault="00591442" w:rsidP="00335572">
            <w:pPr>
              <w:pStyle w:val="Tabletextcentred"/>
            </w:pPr>
            <w:r w:rsidRPr="00FF714D">
              <w:t>127.4412</w:t>
            </w:r>
          </w:p>
        </w:tc>
        <w:tc>
          <w:tcPr>
            <w:tcW w:w="725" w:type="dxa"/>
            <w:noWrap/>
            <w:hideMark/>
          </w:tcPr>
          <w:p w:rsidR="00591442" w:rsidRPr="00FF714D" w:rsidRDefault="00591442" w:rsidP="00335572">
            <w:pPr>
              <w:pStyle w:val="Tabletextcentred"/>
            </w:pPr>
            <w:r w:rsidRPr="00FF714D">
              <w:t>90</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17</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-12.1304</w:t>
            </w:r>
          </w:p>
        </w:tc>
        <w:tc>
          <w:tcPr>
            <w:tcW w:w="1084" w:type="dxa"/>
            <w:noWrap/>
            <w:hideMark/>
          </w:tcPr>
          <w:p w:rsidR="00591442" w:rsidRPr="00FF714D" w:rsidRDefault="00591442" w:rsidP="00335572">
            <w:pPr>
              <w:pStyle w:val="Tabletextcentred"/>
            </w:pPr>
            <w:r w:rsidRPr="00FF714D">
              <w:t>127.4478</w:t>
            </w:r>
          </w:p>
        </w:tc>
        <w:tc>
          <w:tcPr>
            <w:tcW w:w="725" w:type="dxa"/>
            <w:noWrap/>
            <w:hideMark/>
          </w:tcPr>
          <w:p w:rsidR="00591442" w:rsidRPr="00FF714D" w:rsidRDefault="00591442" w:rsidP="00335572">
            <w:pPr>
              <w:pStyle w:val="Tabletextcentred"/>
            </w:pPr>
            <w:r w:rsidRPr="00FF714D">
              <w:t>79</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18</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-12.1191</w:t>
            </w:r>
          </w:p>
        </w:tc>
        <w:tc>
          <w:tcPr>
            <w:tcW w:w="1084" w:type="dxa"/>
            <w:noWrap/>
            <w:hideMark/>
          </w:tcPr>
          <w:p w:rsidR="00591442" w:rsidRPr="00FF714D" w:rsidRDefault="00591442" w:rsidP="00335572">
            <w:pPr>
              <w:pStyle w:val="Tabletextcentred"/>
            </w:pPr>
            <w:r w:rsidRPr="00FF714D">
              <w:t>127.4353</w:t>
            </w:r>
          </w:p>
        </w:tc>
        <w:tc>
          <w:tcPr>
            <w:tcW w:w="725" w:type="dxa"/>
            <w:noWrap/>
            <w:hideMark/>
          </w:tcPr>
          <w:p w:rsidR="00591442" w:rsidRPr="00FF714D" w:rsidRDefault="00591442" w:rsidP="00335572">
            <w:pPr>
              <w:pStyle w:val="Tabletextcentred"/>
            </w:pPr>
            <w:r w:rsidRPr="00FF714D">
              <w:t>72</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19</w:t>
            </w:r>
            <w:r>
              <w:t>*</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-12.1086</w:t>
            </w:r>
          </w:p>
        </w:tc>
        <w:tc>
          <w:tcPr>
            <w:tcW w:w="1084" w:type="dxa"/>
            <w:noWrap/>
            <w:hideMark/>
          </w:tcPr>
          <w:p w:rsidR="00591442" w:rsidRPr="00FF714D" w:rsidRDefault="00591442" w:rsidP="00335572">
            <w:pPr>
              <w:pStyle w:val="Tabletextcentred"/>
            </w:pPr>
            <w:r w:rsidRPr="00FF714D">
              <w:t>127.4379</w:t>
            </w:r>
          </w:p>
        </w:tc>
        <w:tc>
          <w:tcPr>
            <w:tcW w:w="725" w:type="dxa"/>
            <w:noWrap/>
            <w:hideMark/>
          </w:tcPr>
          <w:p w:rsidR="00591442" w:rsidRPr="00FF714D" w:rsidRDefault="00591442" w:rsidP="00335572">
            <w:pPr>
              <w:pStyle w:val="Tabletextcentred"/>
            </w:pPr>
            <w:r w:rsidRPr="00FF714D">
              <w:t>91</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20</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-12.1017</w:t>
            </w:r>
          </w:p>
        </w:tc>
        <w:tc>
          <w:tcPr>
            <w:tcW w:w="1084" w:type="dxa"/>
            <w:noWrap/>
            <w:hideMark/>
          </w:tcPr>
          <w:p w:rsidR="00591442" w:rsidRPr="00FF714D" w:rsidRDefault="00591442" w:rsidP="00335572">
            <w:pPr>
              <w:pStyle w:val="Tabletextcentred"/>
            </w:pPr>
            <w:r w:rsidRPr="00FF714D">
              <w:t>127.4359</w:t>
            </w:r>
          </w:p>
        </w:tc>
        <w:tc>
          <w:tcPr>
            <w:tcW w:w="725" w:type="dxa"/>
            <w:noWrap/>
            <w:hideMark/>
          </w:tcPr>
          <w:p w:rsidR="00591442" w:rsidRPr="00FF714D" w:rsidRDefault="00591442" w:rsidP="00335572">
            <w:pPr>
              <w:pStyle w:val="Tabletextcentred"/>
            </w:pPr>
            <w:r w:rsidRPr="00FF714D">
              <w:t>125</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21</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-12.0647</w:t>
            </w:r>
          </w:p>
        </w:tc>
        <w:tc>
          <w:tcPr>
            <w:tcW w:w="1084" w:type="dxa"/>
            <w:noWrap/>
            <w:hideMark/>
          </w:tcPr>
          <w:p w:rsidR="00591442" w:rsidRPr="00FF714D" w:rsidRDefault="00591442" w:rsidP="00335572">
            <w:pPr>
              <w:pStyle w:val="Tabletextcentred"/>
            </w:pPr>
            <w:r w:rsidRPr="00FF714D">
              <w:t>127.3989</w:t>
            </w:r>
          </w:p>
        </w:tc>
        <w:tc>
          <w:tcPr>
            <w:tcW w:w="725" w:type="dxa"/>
            <w:noWrap/>
            <w:hideMark/>
          </w:tcPr>
          <w:p w:rsidR="00591442" w:rsidRPr="00FF714D" w:rsidRDefault="00591442" w:rsidP="00335572">
            <w:pPr>
              <w:pStyle w:val="Tabletextcentred"/>
            </w:pPr>
            <w:r w:rsidRPr="00FF714D">
              <w:t>106</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22</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-12.0734</w:t>
            </w:r>
          </w:p>
        </w:tc>
        <w:tc>
          <w:tcPr>
            <w:tcW w:w="1084" w:type="dxa"/>
            <w:noWrap/>
            <w:hideMark/>
          </w:tcPr>
          <w:p w:rsidR="00591442" w:rsidRPr="00FF714D" w:rsidRDefault="00591442" w:rsidP="00335572">
            <w:pPr>
              <w:pStyle w:val="Tabletextcentred"/>
            </w:pPr>
            <w:r w:rsidRPr="00FF714D">
              <w:t>127.4039</w:t>
            </w:r>
          </w:p>
        </w:tc>
        <w:tc>
          <w:tcPr>
            <w:tcW w:w="725" w:type="dxa"/>
            <w:noWrap/>
            <w:hideMark/>
          </w:tcPr>
          <w:p w:rsidR="00591442" w:rsidRPr="00FF714D" w:rsidRDefault="00591442" w:rsidP="00335572">
            <w:pPr>
              <w:pStyle w:val="Tabletextcentred"/>
            </w:pPr>
            <w:r w:rsidRPr="00FF714D">
              <w:t>106</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23</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-12.0669</w:t>
            </w:r>
          </w:p>
        </w:tc>
        <w:tc>
          <w:tcPr>
            <w:tcW w:w="1084" w:type="dxa"/>
            <w:noWrap/>
            <w:hideMark/>
          </w:tcPr>
          <w:p w:rsidR="00591442" w:rsidRPr="00FF714D" w:rsidRDefault="00591442" w:rsidP="00335572">
            <w:pPr>
              <w:pStyle w:val="Tabletextcentred"/>
            </w:pPr>
            <w:r w:rsidRPr="00FF714D">
              <w:t>127.4159</w:t>
            </w:r>
          </w:p>
        </w:tc>
        <w:tc>
          <w:tcPr>
            <w:tcW w:w="725" w:type="dxa"/>
            <w:noWrap/>
            <w:hideMark/>
          </w:tcPr>
          <w:p w:rsidR="00591442" w:rsidRPr="00FF714D" w:rsidRDefault="00591442" w:rsidP="00335572">
            <w:pPr>
              <w:pStyle w:val="Tabletextcentred"/>
            </w:pPr>
            <w:r w:rsidRPr="00FF714D">
              <w:t>76</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24</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-12.0722</w:t>
            </w:r>
          </w:p>
        </w:tc>
        <w:tc>
          <w:tcPr>
            <w:tcW w:w="1084" w:type="dxa"/>
            <w:noWrap/>
            <w:hideMark/>
          </w:tcPr>
          <w:p w:rsidR="00591442" w:rsidRPr="00FF714D" w:rsidRDefault="00591442" w:rsidP="00335572">
            <w:pPr>
              <w:pStyle w:val="Tabletextcentred"/>
            </w:pPr>
            <w:r w:rsidRPr="00FF714D">
              <w:t>127.4315</w:t>
            </w:r>
          </w:p>
        </w:tc>
        <w:tc>
          <w:tcPr>
            <w:tcW w:w="725" w:type="dxa"/>
            <w:noWrap/>
            <w:hideMark/>
          </w:tcPr>
          <w:p w:rsidR="00591442" w:rsidRPr="00FF714D" w:rsidRDefault="00591442" w:rsidP="00335572">
            <w:pPr>
              <w:pStyle w:val="Tabletextcentred"/>
            </w:pPr>
            <w:r w:rsidRPr="00FF714D">
              <w:t>31</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25</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-12.0655</w:t>
            </w:r>
          </w:p>
        </w:tc>
        <w:tc>
          <w:tcPr>
            <w:tcW w:w="1084" w:type="dxa"/>
            <w:noWrap/>
            <w:hideMark/>
          </w:tcPr>
          <w:p w:rsidR="00591442" w:rsidRPr="00FF714D" w:rsidRDefault="00591442" w:rsidP="00335572">
            <w:pPr>
              <w:pStyle w:val="Tabletextcentred"/>
            </w:pPr>
            <w:r w:rsidRPr="00FF714D">
              <w:t>127.4529</w:t>
            </w:r>
          </w:p>
        </w:tc>
        <w:tc>
          <w:tcPr>
            <w:tcW w:w="725" w:type="dxa"/>
            <w:noWrap/>
            <w:hideMark/>
          </w:tcPr>
          <w:p w:rsidR="00591442" w:rsidRPr="00FF714D" w:rsidRDefault="00591442" w:rsidP="00335572">
            <w:pPr>
              <w:pStyle w:val="Tabletextcentred"/>
            </w:pPr>
            <w:r w:rsidRPr="00FF714D">
              <w:t>166</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26</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-12.079</w:t>
            </w:r>
          </w:p>
        </w:tc>
        <w:tc>
          <w:tcPr>
            <w:tcW w:w="1084" w:type="dxa"/>
            <w:noWrap/>
            <w:hideMark/>
          </w:tcPr>
          <w:p w:rsidR="00591442" w:rsidRPr="00FF714D" w:rsidRDefault="00591442" w:rsidP="00335572">
            <w:pPr>
              <w:pStyle w:val="Tabletextcentred"/>
            </w:pPr>
            <w:r w:rsidRPr="00FF714D">
              <w:t>127.4452</w:t>
            </w:r>
          </w:p>
        </w:tc>
        <w:tc>
          <w:tcPr>
            <w:tcW w:w="725" w:type="dxa"/>
            <w:noWrap/>
            <w:hideMark/>
          </w:tcPr>
          <w:p w:rsidR="00591442" w:rsidRPr="00FF714D" w:rsidRDefault="00591442" w:rsidP="00335572">
            <w:pPr>
              <w:pStyle w:val="Tabletextcentred"/>
            </w:pPr>
            <w:r w:rsidRPr="00FF714D">
              <w:t>75</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27</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-12.0866</w:t>
            </w:r>
          </w:p>
        </w:tc>
        <w:tc>
          <w:tcPr>
            <w:tcW w:w="1084" w:type="dxa"/>
            <w:noWrap/>
            <w:hideMark/>
          </w:tcPr>
          <w:p w:rsidR="00591442" w:rsidRPr="00FF714D" w:rsidRDefault="00591442" w:rsidP="00335572">
            <w:pPr>
              <w:pStyle w:val="Tabletextcentred"/>
            </w:pPr>
            <w:r w:rsidRPr="00FF714D">
              <w:t>127.4375</w:t>
            </w:r>
          </w:p>
        </w:tc>
        <w:tc>
          <w:tcPr>
            <w:tcW w:w="725" w:type="dxa"/>
            <w:noWrap/>
            <w:hideMark/>
          </w:tcPr>
          <w:p w:rsidR="00591442" w:rsidRPr="00FF714D" w:rsidRDefault="00591442" w:rsidP="00335572">
            <w:pPr>
              <w:pStyle w:val="Tabletextcentred"/>
            </w:pPr>
            <w:r w:rsidRPr="00FF714D">
              <w:t>93</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28</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-12.0862</w:t>
            </w:r>
          </w:p>
        </w:tc>
        <w:tc>
          <w:tcPr>
            <w:tcW w:w="1084" w:type="dxa"/>
            <w:noWrap/>
            <w:hideMark/>
          </w:tcPr>
          <w:p w:rsidR="00591442" w:rsidRPr="00FF714D" w:rsidRDefault="00591442" w:rsidP="00335572">
            <w:pPr>
              <w:pStyle w:val="Tabletextcentred"/>
            </w:pPr>
            <w:r w:rsidRPr="00FF714D">
              <w:t>127.4167</w:t>
            </w:r>
          </w:p>
        </w:tc>
        <w:tc>
          <w:tcPr>
            <w:tcW w:w="725" w:type="dxa"/>
            <w:noWrap/>
            <w:hideMark/>
          </w:tcPr>
          <w:p w:rsidR="00591442" w:rsidRPr="00FF714D" w:rsidRDefault="00591442" w:rsidP="00335572">
            <w:pPr>
              <w:pStyle w:val="Tabletextcentred"/>
            </w:pPr>
            <w:r w:rsidRPr="00FF714D">
              <w:t>103</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29</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-12.0944</w:t>
            </w:r>
          </w:p>
        </w:tc>
        <w:tc>
          <w:tcPr>
            <w:tcW w:w="1084" w:type="dxa"/>
            <w:noWrap/>
            <w:hideMark/>
          </w:tcPr>
          <w:p w:rsidR="00591442" w:rsidRPr="00FF714D" w:rsidRDefault="00591442" w:rsidP="00335572">
            <w:pPr>
              <w:pStyle w:val="Tabletextcentred"/>
            </w:pPr>
            <w:r w:rsidRPr="00FF714D">
              <w:t>127.4048</w:t>
            </w:r>
          </w:p>
        </w:tc>
        <w:tc>
          <w:tcPr>
            <w:tcW w:w="725" w:type="dxa"/>
            <w:noWrap/>
            <w:hideMark/>
          </w:tcPr>
          <w:p w:rsidR="00591442" w:rsidRPr="00FF714D" w:rsidRDefault="00591442" w:rsidP="00335572">
            <w:pPr>
              <w:pStyle w:val="Tabletextcentred"/>
            </w:pPr>
            <w:r w:rsidRPr="00FF714D">
              <w:t>112</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30</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-12.0955</w:t>
            </w:r>
          </w:p>
        </w:tc>
        <w:tc>
          <w:tcPr>
            <w:tcW w:w="1084" w:type="dxa"/>
            <w:noWrap/>
            <w:hideMark/>
          </w:tcPr>
          <w:p w:rsidR="00591442" w:rsidRPr="00FF714D" w:rsidRDefault="00591442" w:rsidP="00335572">
            <w:pPr>
              <w:pStyle w:val="Tabletextcentred"/>
            </w:pPr>
            <w:r w:rsidRPr="00FF714D">
              <w:t>127.3872</w:t>
            </w:r>
          </w:p>
        </w:tc>
        <w:tc>
          <w:tcPr>
            <w:tcW w:w="725" w:type="dxa"/>
            <w:noWrap/>
            <w:hideMark/>
          </w:tcPr>
          <w:p w:rsidR="00591442" w:rsidRPr="00FF714D" w:rsidRDefault="00591442" w:rsidP="00335572">
            <w:pPr>
              <w:pStyle w:val="Tabletextcentred"/>
            </w:pPr>
            <w:r w:rsidRPr="00FF714D">
              <w:t>111</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lastRenderedPageBreak/>
              <w:t>31</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-12.2197</w:t>
            </w:r>
          </w:p>
        </w:tc>
        <w:tc>
          <w:tcPr>
            <w:tcW w:w="1084" w:type="dxa"/>
            <w:noWrap/>
            <w:hideMark/>
          </w:tcPr>
          <w:p w:rsidR="00591442" w:rsidRPr="00FF714D" w:rsidRDefault="00591442" w:rsidP="00335572">
            <w:pPr>
              <w:pStyle w:val="Tabletextcentred"/>
            </w:pPr>
            <w:r w:rsidRPr="00FF714D">
              <w:t>127.445</w:t>
            </w:r>
          </w:p>
        </w:tc>
        <w:tc>
          <w:tcPr>
            <w:tcW w:w="725" w:type="dxa"/>
            <w:noWrap/>
            <w:hideMark/>
          </w:tcPr>
          <w:p w:rsidR="00591442" w:rsidRPr="00FF714D" w:rsidRDefault="00591442" w:rsidP="00335572">
            <w:pPr>
              <w:pStyle w:val="Tabletextcentred"/>
            </w:pPr>
            <w:r w:rsidRPr="00FF714D">
              <w:t>74</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32</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-12.201</w:t>
            </w:r>
          </w:p>
        </w:tc>
        <w:tc>
          <w:tcPr>
            <w:tcW w:w="1084" w:type="dxa"/>
            <w:noWrap/>
            <w:hideMark/>
          </w:tcPr>
          <w:p w:rsidR="00591442" w:rsidRPr="00FF714D" w:rsidRDefault="00591442" w:rsidP="00335572">
            <w:pPr>
              <w:pStyle w:val="Tabletextcentred"/>
            </w:pPr>
            <w:r w:rsidRPr="00FF714D">
              <w:t>127.4529</w:t>
            </w:r>
          </w:p>
        </w:tc>
        <w:tc>
          <w:tcPr>
            <w:tcW w:w="725" w:type="dxa"/>
            <w:noWrap/>
            <w:hideMark/>
          </w:tcPr>
          <w:p w:rsidR="00591442" w:rsidRPr="00FF714D" w:rsidRDefault="00591442" w:rsidP="00335572">
            <w:pPr>
              <w:pStyle w:val="Tabletextcentred"/>
            </w:pPr>
            <w:r w:rsidRPr="00FF714D">
              <w:t>118</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33</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-12.1935</w:t>
            </w:r>
          </w:p>
        </w:tc>
        <w:tc>
          <w:tcPr>
            <w:tcW w:w="1084" w:type="dxa"/>
            <w:noWrap/>
            <w:hideMark/>
          </w:tcPr>
          <w:p w:rsidR="00591442" w:rsidRPr="00FF714D" w:rsidRDefault="00591442" w:rsidP="00335572">
            <w:pPr>
              <w:pStyle w:val="Tabletextcentred"/>
            </w:pPr>
            <w:r w:rsidRPr="00FF714D">
              <w:t>127.4422</w:t>
            </w:r>
          </w:p>
        </w:tc>
        <w:tc>
          <w:tcPr>
            <w:tcW w:w="725" w:type="dxa"/>
            <w:noWrap/>
            <w:hideMark/>
          </w:tcPr>
          <w:p w:rsidR="00591442" w:rsidRPr="00FF714D" w:rsidRDefault="00591442" w:rsidP="00335572">
            <w:pPr>
              <w:pStyle w:val="Tabletextcentred"/>
            </w:pPr>
            <w:r w:rsidRPr="00FF714D">
              <w:t>95</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34</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-12.2002</w:t>
            </w:r>
          </w:p>
        </w:tc>
        <w:tc>
          <w:tcPr>
            <w:tcW w:w="1084" w:type="dxa"/>
            <w:noWrap/>
            <w:hideMark/>
          </w:tcPr>
          <w:p w:rsidR="00591442" w:rsidRPr="00FF714D" w:rsidRDefault="00591442" w:rsidP="00335572">
            <w:pPr>
              <w:pStyle w:val="Tabletextcentred"/>
            </w:pPr>
            <w:r w:rsidRPr="00FF714D">
              <w:t>127.4202</w:t>
            </w:r>
          </w:p>
        </w:tc>
        <w:tc>
          <w:tcPr>
            <w:tcW w:w="725" w:type="dxa"/>
            <w:noWrap/>
            <w:hideMark/>
          </w:tcPr>
          <w:p w:rsidR="00591442" w:rsidRPr="00FF714D" w:rsidRDefault="00591442" w:rsidP="00335572">
            <w:pPr>
              <w:pStyle w:val="Tabletextcentred"/>
            </w:pPr>
            <w:r w:rsidRPr="00FF714D">
              <w:t>71</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35</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-12.185</w:t>
            </w:r>
          </w:p>
        </w:tc>
        <w:tc>
          <w:tcPr>
            <w:tcW w:w="1084" w:type="dxa"/>
            <w:noWrap/>
            <w:hideMark/>
          </w:tcPr>
          <w:p w:rsidR="00591442" w:rsidRPr="00FF714D" w:rsidRDefault="00591442" w:rsidP="00335572">
            <w:pPr>
              <w:pStyle w:val="Tabletextcentred"/>
            </w:pPr>
            <w:r w:rsidRPr="00FF714D">
              <w:t>127.4143</w:t>
            </w:r>
          </w:p>
        </w:tc>
        <w:tc>
          <w:tcPr>
            <w:tcW w:w="725" w:type="dxa"/>
            <w:noWrap/>
            <w:hideMark/>
          </w:tcPr>
          <w:p w:rsidR="00591442" w:rsidRPr="00FF714D" w:rsidRDefault="00591442" w:rsidP="00335572">
            <w:pPr>
              <w:pStyle w:val="Tabletextcentred"/>
            </w:pPr>
            <w:r w:rsidRPr="00FF714D">
              <w:t>77</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36</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-12.1888</w:t>
            </w:r>
          </w:p>
        </w:tc>
        <w:tc>
          <w:tcPr>
            <w:tcW w:w="1084" w:type="dxa"/>
            <w:noWrap/>
            <w:hideMark/>
          </w:tcPr>
          <w:p w:rsidR="00591442" w:rsidRPr="00FF714D" w:rsidRDefault="00591442" w:rsidP="00335572">
            <w:pPr>
              <w:pStyle w:val="Tabletextcentred"/>
            </w:pPr>
            <w:r w:rsidRPr="00FF714D">
              <w:t>127.4058</w:t>
            </w:r>
          </w:p>
        </w:tc>
        <w:tc>
          <w:tcPr>
            <w:tcW w:w="725" w:type="dxa"/>
            <w:noWrap/>
            <w:hideMark/>
          </w:tcPr>
          <w:p w:rsidR="00591442" w:rsidRPr="00FF714D" w:rsidRDefault="00591442" w:rsidP="00335572">
            <w:pPr>
              <w:pStyle w:val="Tabletextcentred"/>
            </w:pPr>
            <w:r w:rsidRPr="00FF714D">
              <w:t>85</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37</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-12.202</w:t>
            </w:r>
          </w:p>
        </w:tc>
        <w:tc>
          <w:tcPr>
            <w:tcW w:w="1084" w:type="dxa"/>
            <w:noWrap/>
            <w:hideMark/>
          </w:tcPr>
          <w:p w:rsidR="00591442" w:rsidRPr="00FF714D" w:rsidRDefault="00591442" w:rsidP="00335572">
            <w:pPr>
              <w:pStyle w:val="Tabletextcentred"/>
            </w:pPr>
            <w:r w:rsidRPr="00FF714D">
              <w:t>127.4097</w:t>
            </w:r>
          </w:p>
        </w:tc>
        <w:tc>
          <w:tcPr>
            <w:tcW w:w="725" w:type="dxa"/>
            <w:noWrap/>
            <w:hideMark/>
          </w:tcPr>
          <w:p w:rsidR="00591442" w:rsidRPr="00FF714D" w:rsidRDefault="00591442" w:rsidP="00335572">
            <w:pPr>
              <w:pStyle w:val="Tabletextcentred"/>
            </w:pPr>
            <w:r w:rsidRPr="00FF714D">
              <w:t>71</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38</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-12.2167</w:t>
            </w:r>
          </w:p>
        </w:tc>
        <w:tc>
          <w:tcPr>
            <w:tcW w:w="1084" w:type="dxa"/>
            <w:noWrap/>
            <w:hideMark/>
          </w:tcPr>
          <w:p w:rsidR="00591442" w:rsidRPr="00FF714D" w:rsidRDefault="00591442" w:rsidP="00335572">
            <w:pPr>
              <w:pStyle w:val="Tabletextcentred"/>
            </w:pPr>
            <w:r w:rsidRPr="00FF714D">
              <w:t>127.4075</w:t>
            </w:r>
          </w:p>
        </w:tc>
        <w:tc>
          <w:tcPr>
            <w:tcW w:w="725" w:type="dxa"/>
            <w:noWrap/>
            <w:hideMark/>
          </w:tcPr>
          <w:p w:rsidR="00591442" w:rsidRPr="00FF714D" w:rsidRDefault="00591442" w:rsidP="00335572">
            <w:pPr>
              <w:pStyle w:val="Tabletextcentred"/>
            </w:pPr>
            <w:r w:rsidRPr="00FF714D">
              <w:t>90</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39</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-12.2182</w:t>
            </w:r>
          </w:p>
        </w:tc>
        <w:tc>
          <w:tcPr>
            <w:tcW w:w="1084" w:type="dxa"/>
            <w:noWrap/>
            <w:hideMark/>
          </w:tcPr>
          <w:p w:rsidR="00591442" w:rsidRPr="00FF714D" w:rsidRDefault="00591442" w:rsidP="00335572">
            <w:pPr>
              <w:pStyle w:val="Tabletextcentred"/>
            </w:pPr>
            <w:r w:rsidRPr="00FF714D">
              <w:t>127.396</w:t>
            </w:r>
          </w:p>
        </w:tc>
        <w:tc>
          <w:tcPr>
            <w:tcW w:w="725" w:type="dxa"/>
            <w:noWrap/>
            <w:hideMark/>
          </w:tcPr>
          <w:p w:rsidR="00591442" w:rsidRPr="00FF714D" w:rsidRDefault="00591442" w:rsidP="00335572">
            <w:pPr>
              <w:pStyle w:val="Tabletextcentred"/>
            </w:pPr>
            <w:r w:rsidRPr="00FF714D">
              <w:t>87</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40</w:t>
            </w:r>
          </w:p>
        </w:tc>
        <w:tc>
          <w:tcPr>
            <w:tcW w:w="585" w:type="dxa"/>
            <w:noWrap/>
            <w:hideMark/>
          </w:tcPr>
          <w:p w:rsidR="00591442" w:rsidRPr="00FF714D" w:rsidRDefault="00591442" w:rsidP="00335572">
            <w:pPr>
              <w:pStyle w:val="Tabletextcentred"/>
            </w:pPr>
            <w:r w:rsidRPr="00FF714D">
              <w:t>1</w:t>
            </w:r>
          </w:p>
        </w:tc>
        <w:tc>
          <w:tcPr>
            <w:tcW w:w="950" w:type="dxa"/>
            <w:noWrap/>
            <w:hideMark/>
          </w:tcPr>
          <w:p w:rsidR="00591442" w:rsidRPr="00FF714D" w:rsidRDefault="00591442" w:rsidP="00335572">
            <w:pPr>
              <w:pStyle w:val="Tabletextcentred"/>
            </w:pPr>
            <w:r w:rsidRPr="00FF714D">
              <w:t>-12.194</w:t>
            </w:r>
          </w:p>
        </w:tc>
        <w:tc>
          <w:tcPr>
            <w:tcW w:w="1084" w:type="dxa"/>
            <w:noWrap/>
            <w:hideMark/>
          </w:tcPr>
          <w:p w:rsidR="00591442" w:rsidRPr="00FF714D" w:rsidRDefault="00591442" w:rsidP="00335572">
            <w:pPr>
              <w:pStyle w:val="Tabletextcentred"/>
            </w:pPr>
            <w:r w:rsidRPr="00FF714D">
              <w:t>127.3879</w:t>
            </w:r>
          </w:p>
        </w:tc>
        <w:tc>
          <w:tcPr>
            <w:tcW w:w="725" w:type="dxa"/>
            <w:noWrap/>
            <w:hideMark/>
          </w:tcPr>
          <w:p w:rsidR="00591442" w:rsidRPr="00FF714D" w:rsidRDefault="00591442" w:rsidP="00335572">
            <w:pPr>
              <w:pStyle w:val="Tabletextcentred"/>
            </w:pPr>
            <w:r w:rsidRPr="00FF714D">
              <w:t>75</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41</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-11.8765</w:t>
            </w:r>
          </w:p>
        </w:tc>
        <w:tc>
          <w:tcPr>
            <w:tcW w:w="1084" w:type="dxa"/>
            <w:noWrap/>
            <w:hideMark/>
          </w:tcPr>
          <w:p w:rsidR="00591442" w:rsidRPr="00FF714D" w:rsidRDefault="00591442" w:rsidP="00335572">
            <w:pPr>
              <w:pStyle w:val="Tabletextcentred"/>
            </w:pPr>
            <w:r w:rsidRPr="00FF714D">
              <w:t>127.1159</w:t>
            </w:r>
          </w:p>
        </w:tc>
        <w:tc>
          <w:tcPr>
            <w:tcW w:w="725" w:type="dxa"/>
            <w:noWrap/>
            <w:hideMark/>
          </w:tcPr>
          <w:p w:rsidR="00591442" w:rsidRPr="00FF714D" w:rsidRDefault="00591442" w:rsidP="00335572">
            <w:pPr>
              <w:pStyle w:val="Tabletextcentred"/>
            </w:pPr>
            <w:r w:rsidRPr="00FF714D">
              <w:t>117</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42</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-11.8895</w:t>
            </w:r>
          </w:p>
        </w:tc>
        <w:tc>
          <w:tcPr>
            <w:tcW w:w="1084" w:type="dxa"/>
            <w:noWrap/>
            <w:hideMark/>
          </w:tcPr>
          <w:p w:rsidR="00591442" w:rsidRPr="00FF714D" w:rsidRDefault="00591442" w:rsidP="00335572">
            <w:pPr>
              <w:pStyle w:val="Tabletextcentred"/>
            </w:pPr>
            <w:r w:rsidRPr="00FF714D">
              <w:t>127.1141</w:t>
            </w:r>
          </w:p>
        </w:tc>
        <w:tc>
          <w:tcPr>
            <w:tcW w:w="725" w:type="dxa"/>
            <w:noWrap/>
            <w:hideMark/>
          </w:tcPr>
          <w:p w:rsidR="00591442" w:rsidRPr="00FF714D" w:rsidRDefault="00591442" w:rsidP="00335572">
            <w:pPr>
              <w:pStyle w:val="Tabletextcentred"/>
            </w:pPr>
            <w:r w:rsidRPr="00FF714D">
              <w:t>113</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43</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-11.9032</w:t>
            </w:r>
          </w:p>
        </w:tc>
        <w:tc>
          <w:tcPr>
            <w:tcW w:w="1084" w:type="dxa"/>
            <w:noWrap/>
            <w:hideMark/>
          </w:tcPr>
          <w:p w:rsidR="00591442" w:rsidRPr="00FF714D" w:rsidRDefault="00591442" w:rsidP="00335572">
            <w:pPr>
              <w:pStyle w:val="Tabletextcentred"/>
            </w:pPr>
            <w:r w:rsidRPr="00FF714D">
              <w:t>127.1229</w:t>
            </w:r>
          </w:p>
        </w:tc>
        <w:tc>
          <w:tcPr>
            <w:tcW w:w="725" w:type="dxa"/>
            <w:noWrap/>
            <w:hideMark/>
          </w:tcPr>
          <w:p w:rsidR="00591442" w:rsidRPr="00FF714D" w:rsidRDefault="00591442" w:rsidP="00335572">
            <w:pPr>
              <w:pStyle w:val="Tabletextcentred"/>
            </w:pPr>
            <w:r w:rsidRPr="00FF714D">
              <w:t>103</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44</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-11.9004</w:t>
            </w:r>
          </w:p>
        </w:tc>
        <w:tc>
          <w:tcPr>
            <w:tcW w:w="1084" w:type="dxa"/>
            <w:noWrap/>
            <w:hideMark/>
          </w:tcPr>
          <w:p w:rsidR="00591442" w:rsidRPr="00FF714D" w:rsidRDefault="00591442" w:rsidP="00335572">
            <w:pPr>
              <w:pStyle w:val="Tabletextcentred"/>
            </w:pPr>
            <w:r w:rsidRPr="00FF714D">
              <w:t>127.1118</w:t>
            </w:r>
          </w:p>
        </w:tc>
        <w:tc>
          <w:tcPr>
            <w:tcW w:w="725" w:type="dxa"/>
            <w:noWrap/>
            <w:hideMark/>
          </w:tcPr>
          <w:p w:rsidR="00591442" w:rsidRPr="00FF714D" w:rsidRDefault="00591442" w:rsidP="00335572">
            <w:pPr>
              <w:pStyle w:val="Tabletextcentred"/>
            </w:pPr>
            <w:r w:rsidRPr="00FF714D">
              <w:t>102</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45</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-11.896</w:t>
            </w:r>
          </w:p>
        </w:tc>
        <w:tc>
          <w:tcPr>
            <w:tcW w:w="1084" w:type="dxa"/>
            <w:noWrap/>
            <w:hideMark/>
          </w:tcPr>
          <w:p w:rsidR="00591442" w:rsidRPr="00FF714D" w:rsidRDefault="00591442" w:rsidP="00335572">
            <w:pPr>
              <w:pStyle w:val="Tabletextcentred"/>
            </w:pPr>
            <w:r w:rsidRPr="00FF714D">
              <w:t>127.1092</w:t>
            </w:r>
          </w:p>
        </w:tc>
        <w:tc>
          <w:tcPr>
            <w:tcW w:w="725" w:type="dxa"/>
            <w:noWrap/>
            <w:hideMark/>
          </w:tcPr>
          <w:p w:rsidR="00591442" w:rsidRPr="00FF714D" w:rsidRDefault="00591442" w:rsidP="00335572">
            <w:pPr>
              <w:pStyle w:val="Tabletextcentred"/>
            </w:pPr>
            <w:r w:rsidRPr="00FF714D">
              <w:t>81</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46</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-11.9001</w:t>
            </w:r>
          </w:p>
        </w:tc>
        <w:tc>
          <w:tcPr>
            <w:tcW w:w="1084" w:type="dxa"/>
            <w:noWrap/>
            <w:hideMark/>
          </w:tcPr>
          <w:p w:rsidR="00591442" w:rsidRPr="00FF714D" w:rsidRDefault="00591442" w:rsidP="00335572">
            <w:pPr>
              <w:pStyle w:val="Tabletextcentred"/>
            </w:pPr>
            <w:r w:rsidRPr="00FF714D">
              <w:t>127.1064</w:t>
            </w:r>
          </w:p>
        </w:tc>
        <w:tc>
          <w:tcPr>
            <w:tcW w:w="725" w:type="dxa"/>
            <w:noWrap/>
            <w:hideMark/>
          </w:tcPr>
          <w:p w:rsidR="00591442" w:rsidRPr="00FF714D" w:rsidRDefault="00591442" w:rsidP="00335572">
            <w:pPr>
              <w:pStyle w:val="Tabletextcentred"/>
            </w:pPr>
            <w:r w:rsidRPr="00FF714D">
              <w:t>75</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47</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-11.9073</w:t>
            </w:r>
          </w:p>
        </w:tc>
        <w:tc>
          <w:tcPr>
            <w:tcW w:w="1084" w:type="dxa"/>
            <w:noWrap/>
            <w:hideMark/>
          </w:tcPr>
          <w:p w:rsidR="00591442" w:rsidRPr="00FF714D" w:rsidRDefault="00591442" w:rsidP="00335572">
            <w:pPr>
              <w:pStyle w:val="Tabletextcentred"/>
            </w:pPr>
            <w:r w:rsidRPr="00FF714D">
              <w:t>127.1043</w:t>
            </w:r>
          </w:p>
        </w:tc>
        <w:tc>
          <w:tcPr>
            <w:tcW w:w="725" w:type="dxa"/>
            <w:noWrap/>
            <w:hideMark/>
          </w:tcPr>
          <w:p w:rsidR="00591442" w:rsidRPr="00FF714D" w:rsidRDefault="00591442" w:rsidP="00335572">
            <w:pPr>
              <w:pStyle w:val="Tabletextcentred"/>
            </w:pPr>
            <w:r w:rsidRPr="00FF714D">
              <w:t>109</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48</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-11.9116</w:t>
            </w:r>
          </w:p>
        </w:tc>
        <w:tc>
          <w:tcPr>
            <w:tcW w:w="1084" w:type="dxa"/>
            <w:noWrap/>
            <w:hideMark/>
          </w:tcPr>
          <w:p w:rsidR="00591442" w:rsidRPr="00FF714D" w:rsidRDefault="00591442" w:rsidP="00335572">
            <w:pPr>
              <w:pStyle w:val="Tabletextcentred"/>
            </w:pPr>
            <w:r w:rsidRPr="00FF714D">
              <w:t>127.1011</w:t>
            </w:r>
          </w:p>
        </w:tc>
        <w:tc>
          <w:tcPr>
            <w:tcW w:w="725" w:type="dxa"/>
            <w:noWrap/>
            <w:hideMark/>
          </w:tcPr>
          <w:p w:rsidR="00591442" w:rsidRPr="00FF714D" w:rsidRDefault="00591442" w:rsidP="00335572">
            <w:pPr>
              <w:pStyle w:val="Tabletextcentred"/>
            </w:pPr>
            <w:r w:rsidRPr="00FF714D">
              <w:t>111</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49</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-11.9225</w:t>
            </w:r>
          </w:p>
        </w:tc>
        <w:tc>
          <w:tcPr>
            <w:tcW w:w="1084" w:type="dxa"/>
            <w:noWrap/>
            <w:hideMark/>
          </w:tcPr>
          <w:p w:rsidR="00591442" w:rsidRPr="00FF714D" w:rsidRDefault="00591442" w:rsidP="00335572">
            <w:pPr>
              <w:pStyle w:val="Tabletextcentred"/>
            </w:pPr>
            <w:r w:rsidRPr="00FF714D">
              <w:t>127.0812</w:t>
            </w:r>
          </w:p>
        </w:tc>
        <w:tc>
          <w:tcPr>
            <w:tcW w:w="725" w:type="dxa"/>
            <w:noWrap/>
            <w:hideMark/>
          </w:tcPr>
          <w:p w:rsidR="00591442" w:rsidRPr="00FF714D" w:rsidRDefault="00591442" w:rsidP="00335572">
            <w:pPr>
              <w:pStyle w:val="Tabletextcentred"/>
            </w:pPr>
            <w:r w:rsidRPr="00FF714D">
              <w:t>109</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50</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-11.9284</w:t>
            </w:r>
          </w:p>
        </w:tc>
        <w:tc>
          <w:tcPr>
            <w:tcW w:w="1084" w:type="dxa"/>
            <w:noWrap/>
            <w:hideMark/>
          </w:tcPr>
          <w:p w:rsidR="00591442" w:rsidRPr="00FF714D" w:rsidRDefault="00591442" w:rsidP="00335572">
            <w:pPr>
              <w:pStyle w:val="Tabletextcentred"/>
            </w:pPr>
            <w:r w:rsidRPr="00FF714D">
              <w:t>127.0775</w:t>
            </w:r>
          </w:p>
        </w:tc>
        <w:tc>
          <w:tcPr>
            <w:tcW w:w="725" w:type="dxa"/>
            <w:noWrap/>
            <w:hideMark/>
          </w:tcPr>
          <w:p w:rsidR="00591442" w:rsidRPr="00FF714D" w:rsidRDefault="00591442" w:rsidP="00335572">
            <w:pPr>
              <w:pStyle w:val="Tabletextcentred"/>
            </w:pPr>
            <w:r w:rsidRPr="00FF714D">
              <w:t>107</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51</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-11.8946</w:t>
            </w:r>
          </w:p>
        </w:tc>
        <w:tc>
          <w:tcPr>
            <w:tcW w:w="1084" w:type="dxa"/>
            <w:noWrap/>
            <w:hideMark/>
          </w:tcPr>
          <w:p w:rsidR="00591442" w:rsidRPr="00FF714D" w:rsidRDefault="00591442" w:rsidP="00335572">
            <w:pPr>
              <w:pStyle w:val="Tabletextcentred"/>
            </w:pPr>
            <w:r w:rsidRPr="00FF714D">
              <w:t>127.0914</w:t>
            </w:r>
          </w:p>
        </w:tc>
        <w:tc>
          <w:tcPr>
            <w:tcW w:w="725" w:type="dxa"/>
            <w:noWrap/>
            <w:hideMark/>
          </w:tcPr>
          <w:p w:rsidR="00591442" w:rsidRPr="00FF714D" w:rsidRDefault="00591442" w:rsidP="00335572">
            <w:pPr>
              <w:pStyle w:val="Tabletextcentred"/>
            </w:pPr>
            <w:r w:rsidRPr="00FF714D">
              <w:t>90</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52</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-11.8975</w:t>
            </w:r>
          </w:p>
        </w:tc>
        <w:tc>
          <w:tcPr>
            <w:tcW w:w="1084" w:type="dxa"/>
            <w:noWrap/>
            <w:hideMark/>
          </w:tcPr>
          <w:p w:rsidR="00591442" w:rsidRPr="00FF714D" w:rsidRDefault="00591442" w:rsidP="00335572">
            <w:pPr>
              <w:pStyle w:val="Tabletextcentred"/>
            </w:pPr>
            <w:r w:rsidRPr="00FF714D">
              <w:t>127.0767</w:t>
            </w:r>
          </w:p>
        </w:tc>
        <w:tc>
          <w:tcPr>
            <w:tcW w:w="725" w:type="dxa"/>
            <w:noWrap/>
            <w:hideMark/>
          </w:tcPr>
          <w:p w:rsidR="00591442" w:rsidRPr="00FF714D" w:rsidRDefault="00591442" w:rsidP="00335572">
            <w:pPr>
              <w:pStyle w:val="Tabletextcentred"/>
            </w:pPr>
            <w:r w:rsidRPr="00FF714D">
              <w:t>74</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53</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-11.8998</w:t>
            </w:r>
          </w:p>
        </w:tc>
        <w:tc>
          <w:tcPr>
            <w:tcW w:w="1084" w:type="dxa"/>
            <w:noWrap/>
            <w:hideMark/>
          </w:tcPr>
          <w:p w:rsidR="00591442" w:rsidRPr="00FF714D" w:rsidRDefault="00591442" w:rsidP="00335572">
            <w:pPr>
              <w:pStyle w:val="Tabletextcentred"/>
            </w:pPr>
            <w:r w:rsidRPr="00FF714D">
              <w:t>127.0828</w:t>
            </w:r>
          </w:p>
        </w:tc>
        <w:tc>
          <w:tcPr>
            <w:tcW w:w="725" w:type="dxa"/>
            <w:noWrap/>
            <w:hideMark/>
          </w:tcPr>
          <w:p w:rsidR="00591442" w:rsidRPr="00FF714D" w:rsidRDefault="00591442" w:rsidP="00335572">
            <w:pPr>
              <w:pStyle w:val="Tabletextcentred"/>
            </w:pPr>
            <w:r w:rsidRPr="00FF714D">
              <w:t>75</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54</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-11.8945</w:t>
            </w:r>
          </w:p>
        </w:tc>
        <w:tc>
          <w:tcPr>
            <w:tcW w:w="1084" w:type="dxa"/>
            <w:noWrap/>
            <w:hideMark/>
          </w:tcPr>
          <w:p w:rsidR="00591442" w:rsidRPr="00FF714D" w:rsidRDefault="00591442" w:rsidP="00335572">
            <w:pPr>
              <w:pStyle w:val="Tabletextcentred"/>
            </w:pPr>
            <w:r w:rsidRPr="00FF714D">
              <w:t>127.0834</w:t>
            </w:r>
          </w:p>
        </w:tc>
        <w:tc>
          <w:tcPr>
            <w:tcW w:w="725" w:type="dxa"/>
            <w:noWrap/>
            <w:hideMark/>
          </w:tcPr>
          <w:p w:rsidR="00591442" w:rsidRPr="00FF714D" w:rsidRDefault="00591442" w:rsidP="00335572">
            <w:pPr>
              <w:pStyle w:val="Tabletextcentred"/>
            </w:pPr>
            <w:r w:rsidRPr="00FF714D">
              <w:t>68</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55</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-11.8957</w:t>
            </w:r>
          </w:p>
        </w:tc>
        <w:tc>
          <w:tcPr>
            <w:tcW w:w="1084" w:type="dxa"/>
            <w:noWrap/>
            <w:hideMark/>
          </w:tcPr>
          <w:p w:rsidR="00591442" w:rsidRPr="00FF714D" w:rsidRDefault="00591442" w:rsidP="00335572">
            <w:pPr>
              <w:pStyle w:val="Tabletextcentred"/>
            </w:pPr>
            <w:r w:rsidRPr="00FF714D">
              <w:t>127.0942</w:t>
            </w:r>
          </w:p>
        </w:tc>
        <w:tc>
          <w:tcPr>
            <w:tcW w:w="725" w:type="dxa"/>
            <w:noWrap/>
            <w:hideMark/>
          </w:tcPr>
          <w:p w:rsidR="00591442" w:rsidRPr="00FF714D" w:rsidRDefault="00591442" w:rsidP="00335572">
            <w:pPr>
              <w:pStyle w:val="Tabletextcentred"/>
            </w:pPr>
            <w:r w:rsidRPr="00FF714D">
              <w:t>60</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56</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-11.897</w:t>
            </w:r>
          </w:p>
        </w:tc>
        <w:tc>
          <w:tcPr>
            <w:tcW w:w="1084" w:type="dxa"/>
            <w:noWrap/>
            <w:hideMark/>
          </w:tcPr>
          <w:p w:rsidR="00591442" w:rsidRPr="00FF714D" w:rsidRDefault="00591442" w:rsidP="00335572">
            <w:pPr>
              <w:pStyle w:val="Tabletextcentred"/>
            </w:pPr>
            <w:r w:rsidRPr="00FF714D">
              <w:t>127.1011</w:t>
            </w:r>
          </w:p>
        </w:tc>
        <w:tc>
          <w:tcPr>
            <w:tcW w:w="725" w:type="dxa"/>
            <w:noWrap/>
            <w:hideMark/>
          </w:tcPr>
          <w:p w:rsidR="00591442" w:rsidRPr="00FF714D" w:rsidRDefault="00591442" w:rsidP="00335572">
            <w:pPr>
              <w:pStyle w:val="Tabletextcentred"/>
            </w:pPr>
            <w:r w:rsidRPr="00FF714D">
              <w:t>60</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57</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-11.8916</w:t>
            </w:r>
          </w:p>
        </w:tc>
        <w:tc>
          <w:tcPr>
            <w:tcW w:w="1084" w:type="dxa"/>
            <w:noWrap/>
            <w:hideMark/>
          </w:tcPr>
          <w:p w:rsidR="00591442" w:rsidRPr="00FF714D" w:rsidRDefault="00591442" w:rsidP="00335572">
            <w:pPr>
              <w:pStyle w:val="Tabletextcentred"/>
            </w:pPr>
            <w:r w:rsidRPr="00FF714D">
              <w:t>127.0993</w:t>
            </w:r>
          </w:p>
        </w:tc>
        <w:tc>
          <w:tcPr>
            <w:tcW w:w="725" w:type="dxa"/>
            <w:noWrap/>
            <w:hideMark/>
          </w:tcPr>
          <w:p w:rsidR="00591442" w:rsidRPr="00FF714D" w:rsidRDefault="00591442" w:rsidP="00335572">
            <w:pPr>
              <w:pStyle w:val="Tabletextcentred"/>
            </w:pPr>
            <w:r w:rsidRPr="00FF714D">
              <w:t>78</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58</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-11.8831</w:t>
            </w:r>
          </w:p>
        </w:tc>
        <w:tc>
          <w:tcPr>
            <w:tcW w:w="1084" w:type="dxa"/>
            <w:noWrap/>
            <w:hideMark/>
          </w:tcPr>
          <w:p w:rsidR="00591442" w:rsidRPr="00FF714D" w:rsidRDefault="00591442" w:rsidP="00335572">
            <w:pPr>
              <w:pStyle w:val="Tabletextcentred"/>
            </w:pPr>
            <w:r w:rsidRPr="00FF714D">
              <w:t>127.0999</w:t>
            </w:r>
          </w:p>
        </w:tc>
        <w:tc>
          <w:tcPr>
            <w:tcW w:w="725" w:type="dxa"/>
            <w:noWrap/>
            <w:hideMark/>
          </w:tcPr>
          <w:p w:rsidR="00591442" w:rsidRPr="00FF714D" w:rsidRDefault="00591442" w:rsidP="00335572">
            <w:pPr>
              <w:pStyle w:val="Tabletextcentred"/>
            </w:pPr>
            <w:r w:rsidRPr="00FF714D">
              <w:t>112</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59</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-11.8812</w:t>
            </w:r>
          </w:p>
        </w:tc>
        <w:tc>
          <w:tcPr>
            <w:tcW w:w="1084" w:type="dxa"/>
            <w:noWrap/>
            <w:hideMark/>
          </w:tcPr>
          <w:p w:rsidR="00591442" w:rsidRPr="00FF714D" w:rsidRDefault="00591442" w:rsidP="00335572">
            <w:pPr>
              <w:pStyle w:val="Tabletextcentred"/>
            </w:pPr>
            <w:r w:rsidRPr="00FF714D">
              <w:t>127.1067</w:t>
            </w:r>
          </w:p>
        </w:tc>
        <w:tc>
          <w:tcPr>
            <w:tcW w:w="725" w:type="dxa"/>
            <w:noWrap/>
            <w:hideMark/>
          </w:tcPr>
          <w:p w:rsidR="00591442" w:rsidRPr="00FF714D" w:rsidRDefault="00591442" w:rsidP="00335572">
            <w:pPr>
              <w:pStyle w:val="Tabletextcentred"/>
            </w:pPr>
            <w:r w:rsidRPr="00FF714D">
              <w:t>116</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60</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-11.8762</w:t>
            </w:r>
          </w:p>
        </w:tc>
        <w:tc>
          <w:tcPr>
            <w:tcW w:w="1084" w:type="dxa"/>
            <w:noWrap/>
            <w:hideMark/>
          </w:tcPr>
          <w:p w:rsidR="00591442" w:rsidRPr="00FF714D" w:rsidRDefault="00591442" w:rsidP="00335572">
            <w:pPr>
              <w:pStyle w:val="Tabletextcentred"/>
            </w:pPr>
            <w:r w:rsidRPr="00FF714D">
              <w:t>127.1045</w:t>
            </w:r>
          </w:p>
        </w:tc>
        <w:tc>
          <w:tcPr>
            <w:tcW w:w="725" w:type="dxa"/>
            <w:noWrap/>
            <w:hideMark/>
          </w:tcPr>
          <w:p w:rsidR="00591442" w:rsidRPr="00FF714D" w:rsidRDefault="00591442" w:rsidP="00335572">
            <w:pPr>
              <w:pStyle w:val="Tabletextcentred"/>
            </w:pPr>
            <w:r w:rsidRPr="00FF714D">
              <w:t>116</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lastRenderedPageBreak/>
              <w:t>61</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-11.8461</w:t>
            </w:r>
          </w:p>
        </w:tc>
        <w:tc>
          <w:tcPr>
            <w:tcW w:w="1084" w:type="dxa"/>
            <w:noWrap/>
            <w:hideMark/>
          </w:tcPr>
          <w:p w:rsidR="00591442" w:rsidRPr="00FF714D" w:rsidRDefault="00591442" w:rsidP="00335572">
            <w:pPr>
              <w:pStyle w:val="Tabletextcentred"/>
            </w:pPr>
            <w:r w:rsidRPr="00FF714D">
              <w:t>127.0823</w:t>
            </w:r>
          </w:p>
        </w:tc>
        <w:tc>
          <w:tcPr>
            <w:tcW w:w="725" w:type="dxa"/>
            <w:noWrap/>
            <w:hideMark/>
          </w:tcPr>
          <w:p w:rsidR="00591442" w:rsidRPr="00FF714D" w:rsidRDefault="00591442" w:rsidP="00335572">
            <w:pPr>
              <w:pStyle w:val="Tabletextcentred"/>
            </w:pPr>
            <w:r w:rsidRPr="00FF714D">
              <w:t>127</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62</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-11.8651</w:t>
            </w:r>
          </w:p>
        </w:tc>
        <w:tc>
          <w:tcPr>
            <w:tcW w:w="1084" w:type="dxa"/>
            <w:noWrap/>
            <w:hideMark/>
          </w:tcPr>
          <w:p w:rsidR="00591442" w:rsidRPr="00FF714D" w:rsidRDefault="00591442" w:rsidP="00335572">
            <w:pPr>
              <w:pStyle w:val="Tabletextcentred"/>
            </w:pPr>
            <w:r w:rsidRPr="00FF714D">
              <w:t>127.0785</w:t>
            </w:r>
          </w:p>
        </w:tc>
        <w:tc>
          <w:tcPr>
            <w:tcW w:w="725" w:type="dxa"/>
            <w:noWrap/>
            <w:hideMark/>
          </w:tcPr>
          <w:p w:rsidR="00591442" w:rsidRPr="00FF714D" w:rsidRDefault="00591442" w:rsidP="00335572">
            <w:pPr>
              <w:pStyle w:val="Tabletextcentred"/>
            </w:pPr>
            <w:r w:rsidRPr="00FF714D">
              <w:t>116</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63</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-11.8585</w:t>
            </w:r>
          </w:p>
        </w:tc>
        <w:tc>
          <w:tcPr>
            <w:tcW w:w="1084" w:type="dxa"/>
            <w:noWrap/>
            <w:hideMark/>
          </w:tcPr>
          <w:p w:rsidR="00591442" w:rsidRPr="00FF714D" w:rsidRDefault="00591442" w:rsidP="00335572">
            <w:pPr>
              <w:pStyle w:val="Tabletextcentred"/>
            </w:pPr>
            <w:r w:rsidRPr="00FF714D">
              <w:t>127.073</w:t>
            </w:r>
          </w:p>
        </w:tc>
        <w:tc>
          <w:tcPr>
            <w:tcW w:w="725" w:type="dxa"/>
            <w:noWrap/>
            <w:hideMark/>
          </w:tcPr>
          <w:p w:rsidR="00591442" w:rsidRPr="00FF714D" w:rsidRDefault="00591442" w:rsidP="00335572">
            <w:pPr>
              <w:pStyle w:val="Tabletextcentred"/>
            </w:pPr>
            <w:r w:rsidRPr="00FF714D">
              <w:t>120</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64</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-11.8524</w:t>
            </w:r>
          </w:p>
        </w:tc>
        <w:tc>
          <w:tcPr>
            <w:tcW w:w="1084" w:type="dxa"/>
            <w:noWrap/>
            <w:hideMark/>
          </w:tcPr>
          <w:p w:rsidR="00591442" w:rsidRPr="00FF714D" w:rsidRDefault="00591442" w:rsidP="00335572">
            <w:pPr>
              <w:pStyle w:val="Tabletextcentred"/>
            </w:pPr>
            <w:r w:rsidRPr="00FF714D">
              <w:t>127.0637</w:t>
            </w:r>
          </w:p>
        </w:tc>
        <w:tc>
          <w:tcPr>
            <w:tcW w:w="725" w:type="dxa"/>
            <w:noWrap/>
            <w:hideMark/>
          </w:tcPr>
          <w:p w:rsidR="00591442" w:rsidRPr="00FF714D" w:rsidRDefault="00591442" w:rsidP="00335572">
            <w:pPr>
              <w:pStyle w:val="Tabletextcentred"/>
            </w:pPr>
            <w:r w:rsidRPr="00FF714D">
              <w:t>126</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65</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-11.8684</w:t>
            </w:r>
          </w:p>
        </w:tc>
        <w:tc>
          <w:tcPr>
            <w:tcW w:w="1084" w:type="dxa"/>
            <w:noWrap/>
            <w:hideMark/>
          </w:tcPr>
          <w:p w:rsidR="00591442" w:rsidRPr="00FF714D" w:rsidRDefault="00591442" w:rsidP="00335572">
            <w:pPr>
              <w:pStyle w:val="Tabletextcentred"/>
            </w:pPr>
            <w:r w:rsidRPr="00FF714D">
              <w:t>127.0676</w:t>
            </w:r>
          </w:p>
        </w:tc>
        <w:tc>
          <w:tcPr>
            <w:tcW w:w="725" w:type="dxa"/>
            <w:noWrap/>
            <w:hideMark/>
          </w:tcPr>
          <w:p w:rsidR="00591442" w:rsidRPr="00FF714D" w:rsidRDefault="00591442" w:rsidP="00335572">
            <w:pPr>
              <w:pStyle w:val="Tabletextcentred"/>
            </w:pPr>
            <w:r w:rsidRPr="00FF714D">
              <w:t>120</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66</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-11.8651</w:t>
            </w:r>
          </w:p>
        </w:tc>
        <w:tc>
          <w:tcPr>
            <w:tcW w:w="1084" w:type="dxa"/>
            <w:noWrap/>
            <w:hideMark/>
          </w:tcPr>
          <w:p w:rsidR="00591442" w:rsidRPr="00FF714D" w:rsidRDefault="00591442" w:rsidP="00335572">
            <w:pPr>
              <w:pStyle w:val="Tabletextcentred"/>
            </w:pPr>
            <w:r w:rsidRPr="00FF714D">
              <w:t>127.0573</w:t>
            </w:r>
          </w:p>
        </w:tc>
        <w:tc>
          <w:tcPr>
            <w:tcW w:w="725" w:type="dxa"/>
            <w:noWrap/>
            <w:hideMark/>
          </w:tcPr>
          <w:p w:rsidR="00591442" w:rsidRPr="00FF714D" w:rsidRDefault="00591442" w:rsidP="00335572">
            <w:pPr>
              <w:pStyle w:val="Tabletextcentred"/>
            </w:pPr>
            <w:r w:rsidRPr="00FF714D">
              <w:t>121</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67</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-11.8618</w:t>
            </w:r>
          </w:p>
        </w:tc>
        <w:tc>
          <w:tcPr>
            <w:tcW w:w="1084" w:type="dxa"/>
            <w:noWrap/>
            <w:hideMark/>
          </w:tcPr>
          <w:p w:rsidR="00591442" w:rsidRPr="00FF714D" w:rsidRDefault="00591442" w:rsidP="00335572">
            <w:pPr>
              <w:pStyle w:val="Tabletextcentred"/>
            </w:pPr>
            <w:r w:rsidRPr="00FF714D">
              <w:t>127.0458</w:t>
            </w:r>
          </w:p>
        </w:tc>
        <w:tc>
          <w:tcPr>
            <w:tcW w:w="725" w:type="dxa"/>
            <w:noWrap/>
            <w:hideMark/>
          </w:tcPr>
          <w:p w:rsidR="00591442" w:rsidRPr="00FF714D" w:rsidRDefault="00591442" w:rsidP="00335572">
            <w:pPr>
              <w:pStyle w:val="Tabletextcentred"/>
            </w:pPr>
            <w:r w:rsidRPr="00FF714D">
              <w:t>123</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68</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-11.8737</w:t>
            </w:r>
          </w:p>
        </w:tc>
        <w:tc>
          <w:tcPr>
            <w:tcW w:w="1084" w:type="dxa"/>
            <w:noWrap/>
            <w:hideMark/>
          </w:tcPr>
          <w:p w:rsidR="00591442" w:rsidRPr="00FF714D" w:rsidRDefault="00591442" w:rsidP="00335572">
            <w:pPr>
              <w:pStyle w:val="Tabletextcentred"/>
            </w:pPr>
            <w:r w:rsidRPr="00FF714D">
              <w:t>127.0464</w:t>
            </w:r>
          </w:p>
        </w:tc>
        <w:tc>
          <w:tcPr>
            <w:tcW w:w="725" w:type="dxa"/>
            <w:noWrap/>
            <w:hideMark/>
          </w:tcPr>
          <w:p w:rsidR="00591442" w:rsidRPr="00FF714D" w:rsidRDefault="00591442" w:rsidP="00335572">
            <w:pPr>
              <w:pStyle w:val="Tabletextcentred"/>
            </w:pPr>
            <w:r w:rsidRPr="00FF714D">
              <w:t>120</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69</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-11.8704</w:t>
            </w:r>
          </w:p>
        </w:tc>
        <w:tc>
          <w:tcPr>
            <w:tcW w:w="1084" w:type="dxa"/>
            <w:noWrap/>
            <w:hideMark/>
          </w:tcPr>
          <w:p w:rsidR="00591442" w:rsidRPr="00FF714D" w:rsidRDefault="00591442" w:rsidP="00335572">
            <w:pPr>
              <w:pStyle w:val="Tabletextcentred"/>
            </w:pPr>
            <w:r w:rsidRPr="00FF714D">
              <w:t>127.0376</w:t>
            </w:r>
          </w:p>
        </w:tc>
        <w:tc>
          <w:tcPr>
            <w:tcW w:w="725" w:type="dxa"/>
            <w:noWrap/>
            <w:hideMark/>
          </w:tcPr>
          <w:p w:rsidR="00591442" w:rsidRPr="00FF714D" w:rsidRDefault="00591442" w:rsidP="00335572">
            <w:pPr>
              <w:pStyle w:val="Tabletextcentred"/>
            </w:pPr>
            <w:r w:rsidRPr="00FF714D">
              <w:t>122</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70</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-11.8676</w:t>
            </w:r>
          </w:p>
        </w:tc>
        <w:tc>
          <w:tcPr>
            <w:tcW w:w="1084" w:type="dxa"/>
            <w:noWrap/>
            <w:hideMark/>
          </w:tcPr>
          <w:p w:rsidR="00591442" w:rsidRPr="00FF714D" w:rsidRDefault="00591442" w:rsidP="00335572">
            <w:pPr>
              <w:pStyle w:val="Tabletextcentred"/>
            </w:pPr>
            <w:r w:rsidRPr="00FF714D">
              <w:t>127.0242</w:t>
            </w:r>
          </w:p>
        </w:tc>
        <w:tc>
          <w:tcPr>
            <w:tcW w:w="725" w:type="dxa"/>
            <w:noWrap/>
            <w:hideMark/>
          </w:tcPr>
          <w:p w:rsidR="00591442" w:rsidRPr="00FF714D" w:rsidRDefault="00591442" w:rsidP="00335572">
            <w:pPr>
              <w:pStyle w:val="Tabletextcentred"/>
            </w:pPr>
            <w:r w:rsidRPr="00FF714D">
              <w:t>126</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71</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-11.4463</w:t>
            </w:r>
          </w:p>
        </w:tc>
        <w:tc>
          <w:tcPr>
            <w:tcW w:w="1084" w:type="dxa"/>
            <w:noWrap/>
            <w:hideMark/>
          </w:tcPr>
          <w:p w:rsidR="00591442" w:rsidRPr="00FF714D" w:rsidRDefault="00591442" w:rsidP="00335572">
            <w:pPr>
              <w:pStyle w:val="Tabletextcentred"/>
            </w:pPr>
            <w:r w:rsidRPr="00FF714D">
              <w:t>126.9109</w:t>
            </w:r>
          </w:p>
        </w:tc>
        <w:tc>
          <w:tcPr>
            <w:tcW w:w="725" w:type="dxa"/>
            <w:noWrap/>
            <w:hideMark/>
          </w:tcPr>
          <w:p w:rsidR="00591442" w:rsidRPr="00FF714D" w:rsidRDefault="00591442" w:rsidP="00335572">
            <w:pPr>
              <w:pStyle w:val="Tabletextcentred"/>
            </w:pPr>
            <w:r w:rsidRPr="00FF714D">
              <w:t>103</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72</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-11.448</w:t>
            </w:r>
          </w:p>
        </w:tc>
        <w:tc>
          <w:tcPr>
            <w:tcW w:w="1084" w:type="dxa"/>
            <w:noWrap/>
            <w:hideMark/>
          </w:tcPr>
          <w:p w:rsidR="00591442" w:rsidRPr="00FF714D" w:rsidRDefault="00591442" w:rsidP="00335572">
            <w:pPr>
              <w:pStyle w:val="Tabletextcentred"/>
            </w:pPr>
            <w:r w:rsidRPr="00FF714D">
              <w:t>126.9204</w:t>
            </w:r>
          </w:p>
        </w:tc>
        <w:tc>
          <w:tcPr>
            <w:tcW w:w="725" w:type="dxa"/>
            <w:noWrap/>
            <w:hideMark/>
          </w:tcPr>
          <w:p w:rsidR="00591442" w:rsidRPr="00FF714D" w:rsidRDefault="00591442" w:rsidP="00335572">
            <w:pPr>
              <w:pStyle w:val="Tabletextcentred"/>
            </w:pPr>
            <w:r w:rsidRPr="00FF714D">
              <w:t>108</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73</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-11.4467</w:t>
            </w:r>
          </w:p>
        </w:tc>
        <w:tc>
          <w:tcPr>
            <w:tcW w:w="1084" w:type="dxa"/>
            <w:noWrap/>
            <w:hideMark/>
          </w:tcPr>
          <w:p w:rsidR="00591442" w:rsidRPr="00FF714D" w:rsidRDefault="00591442" w:rsidP="00335572">
            <w:pPr>
              <w:pStyle w:val="Tabletextcentred"/>
            </w:pPr>
            <w:r w:rsidRPr="00FF714D">
              <w:t>126.9281</w:t>
            </w:r>
          </w:p>
        </w:tc>
        <w:tc>
          <w:tcPr>
            <w:tcW w:w="725" w:type="dxa"/>
            <w:noWrap/>
            <w:hideMark/>
          </w:tcPr>
          <w:p w:rsidR="00591442" w:rsidRPr="00FF714D" w:rsidRDefault="00591442" w:rsidP="00335572">
            <w:pPr>
              <w:pStyle w:val="Tabletextcentred"/>
            </w:pPr>
            <w:r w:rsidRPr="00FF714D">
              <w:t>108</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74</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-11.4873</w:t>
            </w:r>
          </w:p>
        </w:tc>
        <w:tc>
          <w:tcPr>
            <w:tcW w:w="1084" w:type="dxa"/>
            <w:noWrap/>
            <w:hideMark/>
          </w:tcPr>
          <w:p w:rsidR="00591442" w:rsidRPr="00FF714D" w:rsidRDefault="00591442" w:rsidP="00335572">
            <w:pPr>
              <w:pStyle w:val="Tabletextcentred"/>
            </w:pPr>
            <w:r w:rsidRPr="00FF714D">
              <w:t>126.9411</w:t>
            </w:r>
          </w:p>
        </w:tc>
        <w:tc>
          <w:tcPr>
            <w:tcW w:w="725" w:type="dxa"/>
            <w:noWrap/>
            <w:hideMark/>
          </w:tcPr>
          <w:p w:rsidR="00591442" w:rsidRPr="00FF714D" w:rsidRDefault="00591442" w:rsidP="00335572">
            <w:pPr>
              <w:pStyle w:val="Tabletextcentred"/>
            </w:pPr>
            <w:r w:rsidRPr="00FF714D">
              <w:t>109</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75</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-11.4391</w:t>
            </w:r>
          </w:p>
        </w:tc>
        <w:tc>
          <w:tcPr>
            <w:tcW w:w="1084" w:type="dxa"/>
            <w:noWrap/>
            <w:hideMark/>
          </w:tcPr>
          <w:p w:rsidR="00591442" w:rsidRPr="00FF714D" w:rsidRDefault="00591442" w:rsidP="00335572">
            <w:pPr>
              <w:pStyle w:val="Tabletextcentred"/>
            </w:pPr>
            <w:r w:rsidRPr="00FF714D">
              <w:t>126.9446</w:t>
            </w:r>
          </w:p>
        </w:tc>
        <w:tc>
          <w:tcPr>
            <w:tcW w:w="725" w:type="dxa"/>
            <w:noWrap/>
            <w:hideMark/>
          </w:tcPr>
          <w:p w:rsidR="00591442" w:rsidRPr="00FF714D" w:rsidRDefault="00591442" w:rsidP="00335572">
            <w:pPr>
              <w:pStyle w:val="Tabletextcentred"/>
            </w:pPr>
            <w:r w:rsidRPr="00FF714D">
              <w:t>79</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76</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-11.4315</w:t>
            </w:r>
          </w:p>
        </w:tc>
        <w:tc>
          <w:tcPr>
            <w:tcW w:w="1084" w:type="dxa"/>
            <w:noWrap/>
            <w:hideMark/>
          </w:tcPr>
          <w:p w:rsidR="00591442" w:rsidRPr="00FF714D" w:rsidRDefault="00591442" w:rsidP="00335572">
            <w:pPr>
              <w:pStyle w:val="Tabletextcentred"/>
            </w:pPr>
            <w:r w:rsidRPr="00FF714D">
              <w:t>126.9423</w:t>
            </w:r>
          </w:p>
        </w:tc>
        <w:tc>
          <w:tcPr>
            <w:tcW w:w="725" w:type="dxa"/>
            <w:noWrap/>
            <w:hideMark/>
          </w:tcPr>
          <w:p w:rsidR="00591442" w:rsidRPr="00FF714D" w:rsidRDefault="00591442" w:rsidP="00335572">
            <w:pPr>
              <w:pStyle w:val="Tabletextcentred"/>
            </w:pPr>
            <w:r w:rsidRPr="00FF714D">
              <w:t>63</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77</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-11.4195</w:t>
            </w:r>
          </w:p>
        </w:tc>
        <w:tc>
          <w:tcPr>
            <w:tcW w:w="1084" w:type="dxa"/>
            <w:noWrap/>
            <w:hideMark/>
          </w:tcPr>
          <w:p w:rsidR="00591442" w:rsidRPr="00FF714D" w:rsidRDefault="00591442" w:rsidP="00335572">
            <w:pPr>
              <w:pStyle w:val="Tabletextcentred"/>
            </w:pPr>
            <w:r w:rsidRPr="00FF714D">
              <w:t>126.938</w:t>
            </w:r>
          </w:p>
        </w:tc>
        <w:tc>
          <w:tcPr>
            <w:tcW w:w="725" w:type="dxa"/>
            <w:noWrap/>
            <w:hideMark/>
          </w:tcPr>
          <w:p w:rsidR="00591442" w:rsidRPr="00FF714D" w:rsidRDefault="00591442" w:rsidP="00335572">
            <w:pPr>
              <w:pStyle w:val="Tabletextcentred"/>
            </w:pPr>
            <w:r w:rsidRPr="00FF714D">
              <w:t>65</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78</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-11.4172</w:t>
            </w:r>
          </w:p>
        </w:tc>
        <w:tc>
          <w:tcPr>
            <w:tcW w:w="1084" w:type="dxa"/>
            <w:noWrap/>
            <w:hideMark/>
          </w:tcPr>
          <w:p w:rsidR="00591442" w:rsidRPr="00FF714D" w:rsidRDefault="00591442" w:rsidP="00335572">
            <w:pPr>
              <w:pStyle w:val="Tabletextcentred"/>
            </w:pPr>
            <w:r w:rsidRPr="00FF714D">
              <w:t>126.9305</w:t>
            </w:r>
          </w:p>
        </w:tc>
        <w:tc>
          <w:tcPr>
            <w:tcW w:w="725" w:type="dxa"/>
            <w:noWrap/>
            <w:hideMark/>
          </w:tcPr>
          <w:p w:rsidR="00591442" w:rsidRPr="00FF714D" w:rsidRDefault="00591442" w:rsidP="00335572">
            <w:pPr>
              <w:pStyle w:val="Tabletextcentred"/>
            </w:pPr>
            <w:r w:rsidRPr="00FF714D">
              <w:t>85</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79</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-11.4235</w:t>
            </w:r>
          </w:p>
        </w:tc>
        <w:tc>
          <w:tcPr>
            <w:tcW w:w="1084" w:type="dxa"/>
            <w:noWrap/>
            <w:hideMark/>
          </w:tcPr>
          <w:p w:rsidR="00591442" w:rsidRPr="00FF714D" w:rsidRDefault="00591442" w:rsidP="00335572">
            <w:pPr>
              <w:pStyle w:val="Tabletextcentred"/>
            </w:pPr>
            <w:r w:rsidRPr="00FF714D">
              <w:t>126.927</w:t>
            </w:r>
          </w:p>
        </w:tc>
        <w:tc>
          <w:tcPr>
            <w:tcW w:w="725" w:type="dxa"/>
            <w:noWrap/>
            <w:hideMark/>
          </w:tcPr>
          <w:p w:rsidR="00591442" w:rsidRPr="00FF714D" w:rsidRDefault="00591442" w:rsidP="00335572">
            <w:pPr>
              <w:pStyle w:val="Tabletextcentred"/>
            </w:pPr>
            <w:r w:rsidRPr="00FF714D">
              <w:t>90</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80</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-11.4344</w:t>
            </w:r>
          </w:p>
        </w:tc>
        <w:tc>
          <w:tcPr>
            <w:tcW w:w="1084" w:type="dxa"/>
            <w:noWrap/>
            <w:hideMark/>
          </w:tcPr>
          <w:p w:rsidR="00591442" w:rsidRPr="00FF714D" w:rsidRDefault="00591442" w:rsidP="00335572">
            <w:pPr>
              <w:pStyle w:val="Tabletextcentred"/>
            </w:pPr>
            <w:r w:rsidRPr="00FF714D">
              <w:t>126.9268</w:t>
            </w:r>
          </w:p>
        </w:tc>
        <w:tc>
          <w:tcPr>
            <w:tcW w:w="725" w:type="dxa"/>
            <w:noWrap/>
            <w:hideMark/>
          </w:tcPr>
          <w:p w:rsidR="00591442" w:rsidRPr="00FF714D" w:rsidRDefault="00591442" w:rsidP="00335572">
            <w:pPr>
              <w:pStyle w:val="Tabletextcentred"/>
            </w:pPr>
            <w:r w:rsidRPr="00FF714D">
              <w:t>96</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81</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-11.4493</w:t>
            </w:r>
          </w:p>
        </w:tc>
        <w:tc>
          <w:tcPr>
            <w:tcW w:w="1084" w:type="dxa"/>
            <w:noWrap/>
            <w:hideMark/>
          </w:tcPr>
          <w:p w:rsidR="00591442" w:rsidRPr="00FF714D" w:rsidRDefault="00591442" w:rsidP="00335572">
            <w:pPr>
              <w:pStyle w:val="Tabletextcentred"/>
            </w:pPr>
            <w:r w:rsidRPr="00FF714D">
              <w:t>126.9663</w:t>
            </w:r>
          </w:p>
        </w:tc>
        <w:tc>
          <w:tcPr>
            <w:tcW w:w="725" w:type="dxa"/>
            <w:noWrap/>
            <w:hideMark/>
          </w:tcPr>
          <w:p w:rsidR="00591442" w:rsidRPr="00FF714D" w:rsidRDefault="00591442" w:rsidP="00335572">
            <w:pPr>
              <w:pStyle w:val="Tabletextcentred"/>
            </w:pPr>
            <w:r w:rsidRPr="00FF714D">
              <w:t>94</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82</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-11.4454</w:t>
            </w:r>
          </w:p>
        </w:tc>
        <w:tc>
          <w:tcPr>
            <w:tcW w:w="1084" w:type="dxa"/>
            <w:noWrap/>
            <w:hideMark/>
          </w:tcPr>
          <w:p w:rsidR="00591442" w:rsidRPr="00FF714D" w:rsidRDefault="00591442" w:rsidP="00335572">
            <w:pPr>
              <w:pStyle w:val="Tabletextcentred"/>
            </w:pPr>
            <w:r w:rsidRPr="00FF714D">
              <w:t>126.9501</w:t>
            </w:r>
          </w:p>
        </w:tc>
        <w:tc>
          <w:tcPr>
            <w:tcW w:w="725" w:type="dxa"/>
            <w:noWrap/>
            <w:hideMark/>
          </w:tcPr>
          <w:p w:rsidR="00591442" w:rsidRPr="00FF714D" w:rsidRDefault="00591442" w:rsidP="00335572">
            <w:pPr>
              <w:pStyle w:val="Tabletextcentred"/>
            </w:pPr>
            <w:r w:rsidRPr="00FF714D">
              <w:t>92</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83</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-11.4373</w:t>
            </w:r>
          </w:p>
        </w:tc>
        <w:tc>
          <w:tcPr>
            <w:tcW w:w="1084" w:type="dxa"/>
            <w:noWrap/>
            <w:hideMark/>
          </w:tcPr>
          <w:p w:rsidR="00591442" w:rsidRPr="00FF714D" w:rsidRDefault="00591442" w:rsidP="00335572">
            <w:pPr>
              <w:pStyle w:val="Tabletextcentred"/>
            </w:pPr>
            <w:r w:rsidRPr="00FF714D">
              <w:t>126.9505</w:t>
            </w:r>
          </w:p>
        </w:tc>
        <w:tc>
          <w:tcPr>
            <w:tcW w:w="725" w:type="dxa"/>
            <w:noWrap/>
            <w:hideMark/>
          </w:tcPr>
          <w:p w:rsidR="00591442" w:rsidRPr="00FF714D" w:rsidRDefault="00591442" w:rsidP="00335572">
            <w:pPr>
              <w:pStyle w:val="Tabletextcentred"/>
            </w:pPr>
            <w:r w:rsidRPr="00FF714D">
              <w:t>62</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84</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-11.4318</w:t>
            </w:r>
          </w:p>
        </w:tc>
        <w:tc>
          <w:tcPr>
            <w:tcW w:w="1084" w:type="dxa"/>
            <w:noWrap/>
            <w:hideMark/>
          </w:tcPr>
          <w:p w:rsidR="00591442" w:rsidRPr="00FF714D" w:rsidRDefault="00591442" w:rsidP="00335572">
            <w:pPr>
              <w:pStyle w:val="Tabletextcentred"/>
            </w:pPr>
            <w:r w:rsidRPr="00FF714D">
              <w:t>126.9521</w:t>
            </w:r>
          </w:p>
        </w:tc>
        <w:tc>
          <w:tcPr>
            <w:tcW w:w="725" w:type="dxa"/>
            <w:noWrap/>
            <w:hideMark/>
          </w:tcPr>
          <w:p w:rsidR="00591442" w:rsidRPr="00FF714D" w:rsidRDefault="00591442" w:rsidP="00335572">
            <w:pPr>
              <w:pStyle w:val="Tabletextcentred"/>
            </w:pPr>
            <w:r w:rsidRPr="00FF714D">
              <w:t>61</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85</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-11.4259</w:t>
            </w:r>
          </w:p>
        </w:tc>
        <w:tc>
          <w:tcPr>
            <w:tcW w:w="1084" w:type="dxa"/>
            <w:noWrap/>
            <w:hideMark/>
          </w:tcPr>
          <w:p w:rsidR="00591442" w:rsidRPr="00FF714D" w:rsidRDefault="00591442" w:rsidP="00335572">
            <w:pPr>
              <w:pStyle w:val="Tabletextcentred"/>
            </w:pPr>
            <w:r w:rsidRPr="00FF714D">
              <w:t>126.959</w:t>
            </w:r>
          </w:p>
        </w:tc>
        <w:tc>
          <w:tcPr>
            <w:tcW w:w="725" w:type="dxa"/>
            <w:noWrap/>
            <w:hideMark/>
          </w:tcPr>
          <w:p w:rsidR="00591442" w:rsidRPr="00FF714D" w:rsidRDefault="00591442" w:rsidP="00335572">
            <w:pPr>
              <w:pStyle w:val="Tabletextcentred"/>
            </w:pPr>
            <w:r w:rsidRPr="00FF714D">
              <w:t>63</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86</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-11.4329</w:t>
            </w:r>
          </w:p>
        </w:tc>
        <w:tc>
          <w:tcPr>
            <w:tcW w:w="1084" w:type="dxa"/>
            <w:noWrap/>
            <w:hideMark/>
          </w:tcPr>
          <w:p w:rsidR="00591442" w:rsidRPr="00FF714D" w:rsidRDefault="00591442" w:rsidP="00335572">
            <w:pPr>
              <w:pStyle w:val="Tabletextcentred"/>
            </w:pPr>
            <w:r w:rsidRPr="00FF714D">
              <w:t>126.9605</w:t>
            </w:r>
          </w:p>
        </w:tc>
        <w:tc>
          <w:tcPr>
            <w:tcW w:w="725" w:type="dxa"/>
            <w:noWrap/>
            <w:hideMark/>
          </w:tcPr>
          <w:p w:rsidR="00591442" w:rsidRPr="00FF714D" w:rsidRDefault="00591442" w:rsidP="00335572">
            <w:pPr>
              <w:pStyle w:val="Tabletextcentred"/>
            </w:pPr>
            <w:r w:rsidRPr="00FF714D">
              <w:t>59</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87</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-11.4369</w:t>
            </w:r>
          </w:p>
        </w:tc>
        <w:tc>
          <w:tcPr>
            <w:tcW w:w="1084" w:type="dxa"/>
            <w:noWrap/>
            <w:hideMark/>
          </w:tcPr>
          <w:p w:rsidR="00591442" w:rsidRPr="00FF714D" w:rsidRDefault="00591442" w:rsidP="00335572">
            <w:pPr>
              <w:pStyle w:val="Tabletextcentred"/>
            </w:pPr>
            <w:r w:rsidRPr="00FF714D">
              <w:t>126.9707</w:t>
            </w:r>
          </w:p>
        </w:tc>
        <w:tc>
          <w:tcPr>
            <w:tcW w:w="725" w:type="dxa"/>
            <w:noWrap/>
            <w:hideMark/>
          </w:tcPr>
          <w:p w:rsidR="00591442" w:rsidRPr="00FF714D" w:rsidRDefault="00591442" w:rsidP="00335572">
            <w:pPr>
              <w:pStyle w:val="Tabletextcentred"/>
            </w:pPr>
            <w:r w:rsidRPr="00FF714D">
              <w:t>84</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88</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-11.4383</w:t>
            </w:r>
          </w:p>
        </w:tc>
        <w:tc>
          <w:tcPr>
            <w:tcW w:w="1084" w:type="dxa"/>
            <w:noWrap/>
            <w:hideMark/>
          </w:tcPr>
          <w:p w:rsidR="00591442" w:rsidRPr="00FF714D" w:rsidRDefault="00591442" w:rsidP="00335572">
            <w:pPr>
              <w:pStyle w:val="Tabletextcentred"/>
            </w:pPr>
            <w:r w:rsidRPr="00FF714D">
              <w:t>126.9878</w:t>
            </w:r>
          </w:p>
        </w:tc>
        <w:tc>
          <w:tcPr>
            <w:tcW w:w="725" w:type="dxa"/>
            <w:noWrap/>
            <w:hideMark/>
          </w:tcPr>
          <w:p w:rsidR="00591442" w:rsidRPr="00FF714D" w:rsidRDefault="00591442" w:rsidP="00335572">
            <w:pPr>
              <w:pStyle w:val="Tabletextcentred"/>
            </w:pPr>
            <w:r w:rsidRPr="00FF714D">
              <w:t>90</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89</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-11.4296</w:t>
            </w:r>
          </w:p>
        </w:tc>
        <w:tc>
          <w:tcPr>
            <w:tcW w:w="1084" w:type="dxa"/>
            <w:noWrap/>
            <w:hideMark/>
          </w:tcPr>
          <w:p w:rsidR="00591442" w:rsidRPr="00FF714D" w:rsidRDefault="00591442" w:rsidP="00335572">
            <w:pPr>
              <w:pStyle w:val="Tabletextcentred"/>
            </w:pPr>
            <w:r w:rsidRPr="00FF714D">
              <w:t>126.9952</w:t>
            </w:r>
          </w:p>
        </w:tc>
        <w:tc>
          <w:tcPr>
            <w:tcW w:w="725" w:type="dxa"/>
            <w:noWrap/>
            <w:hideMark/>
          </w:tcPr>
          <w:p w:rsidR="00591442" w:rsidRPr="00FF714D" w:rsidRDefault="00591442" w:rsidP="00335572">
            <w:pPr>
              <w:pStyle w:val="Tabletextcentred"/>
            </w:pPr>
            <w:r w:rsidRPr="00FF714D">
              <w:t>100</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90</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-11.4236</w:t>
            </w:r>
          </w:p>
        </w:tc>
        <w:tc>
          <w:tcPr>
            <w:tcW w:w="1084" w:type="dxa"/>
            <w:noWrap/>
            <w:hideMark/>
          </w:tcPr>
          <w:p w:rsidR="00591442" w:rsidRPr="00FF714D" w:rsidRDefault="00591442" w:rsidP="00335572">
            <w:pPr>
              <w:pStyle w:val="Tabletextcentred"/>
            </w:pPr>
            <w:r w:rsidRPr="00FF714D">
              <w:t>126.9857</w:t>
            </w:r>
          </w:p>
        </w:tc>
        <w:tc>
          <w:tcPr>
            <w:tcW w:w="725" w:type="dxa"/>
            <w:noWrap/>
            <w:hideMark/>
          </w:tcPr>
          <w:p w:rsidR="00591442" w:rsidRPr="00FF714D" w:rsidRDefault="00591442" w:rsidP="00335572">
            <w:pPr>
              <w:pStyle w:val="Tabletextcentred"/>
            </w:pPr>
            <w:r w:rsidRPr="00FF714D">
              <w:t>99</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91</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-11.4138</w:t>
            </w:r>
          </w:p>
        </w:tc>
        <w:tc>
          <w:tcPr>
            <w:tcW w:w="1084" w:type="dxa"/>
            <w:noWrap/>
            <w:hideMark/>
          </w:tcPr>
          <w:p w:rsidR="00591442" w:rsidRPr="00FF714D" w:rsidRDefault="00591442" w:rsidP="00335572">
            <w:pPr>
              <w:pStyle w:val="Tabletextcentred"/>
            </w:pPr>
            <w:r w:rsidRPr="00FF714D">
              <w:t>126.9964</w:t>
            </w:r>
          </w:p>
        </w:tc>
        <w:tc>
          <w:tcPr>
            <w:tcW w:w="725" w:type="dxa"/>
            <w:noWrap/>
            <w:hideMark/>
          </w:tcPr>
          <w:p w:rsidR="00591442" w:rsidRPr="00FF714D" w:rsidRDefault="00591442" w:rsidP="00335572">
            <w:pPr>
              <w:pStyle w:val="Tabletextcentred"/>
            </w:pPr>
            <w:r w:rsidRPr="00FF714D">
              <w:t>106</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lastRenderedPageBreak/>
              <w:t>92</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-11.4118</w:t>
            </w:r>
          </w:p>
        </w:tc>
        <w:tc>
          <w:tcPr>
            <w:tcW w:w="1084" w:type="dxa"/>
            <w:noWrap/>
            <w:hideMark/>
          </w:tcPr>
          <w:p w:rsidR="00591442" w:rsidRPr="00FF714D" w:rsidRDefault="00591442" w:rsidP="00335572">
            <w:pPr>
              <w:pStyle w:val="Tabletextcentred"/>
            </w:pPr>
            <w:r w:rsidRPr="00FF714D">
              <w:t>126.9862</w:t>
            </w:r>
          </w:p>
        </w:tc>
        <w:tc>
          <w:tcPr>
            <w:tcW w:w="725" w:type="dxa"/>
            <w:noWrap/>
            <w:hideMark/>
          </w:tcPr>
          <w:p w:rsidR="00591442" w:rsidRPr="00FF714D" w:rsidRDefault="00591442" w:rsidP="00335572">
            <w:pPr>
              <w:pStyle w:val="Tabletextcentred"/>
            </w:pPr>
            <w:r w:rsidRPr="00FF714D">
              <w:t>105</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93</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-11.4177</w:t>
            </w:r>
          </w:p>
        </w:tc>
        <w:tc>
          <w:tcPr>
            <w:tcW w:w="1084" w:type="dxa"/>
            <w:noWrap/>
            <w:hideMark/>
          </w:tcPr>
          <w:p w:rsidR="00591442" w:rsidRPr="00FF714D" w:rsidRDefault="00591442" w:rsidP="00335572">
            <w:pPr>
              <w:pStyle w:val="Tabletextcentred"/>
            </w:pPr>
            <w:r w:rsidRPr="00FF714D">
              <w:t>126.9801</w:t>
            </w:r>
          </w:p>
        </w:tc>
        <w:tc>
          <w:tcPr>
            <w:tcW w:w="725" w:type="dxa"/>
            <w:noWrap/>
            <w:hideMark/>
          </w:tcPr>
          <w:p w:rsidR="00591442" w:rsidRPr="00FF714D" w:rsidRDefault="00591442" w:rsidP="00335572">
            <w:pPr>
              <w:pStyle w:val="Tabletextcentred"/>
            </w:pPr>
            <w:r w:rsidRPr="00FF714D">
              <w:t>100</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94</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-11.4259</w:t>
            </w:r>
          </w:p>
        </w:tc>
        <w:tc>
          <w:tcPr>
            <w:tcW w:w="1084" w:type="dxa"/>
            <w:noWrap/>
            <w:hideMark/>
          </w:tcPr>
          <w:p w:rsidR="00591442" w:rsidRPr="00FF714D" w:rsidRDefault="00591442" w:rsidP="00335572">
            <w:pPr>
              <w:pStyle w:val="Tabletextcentred"/>
            </w:pPr>
            <w:r w:rsidRPr="00FF714D">
              <w:t>126.9719</w:t>
            </w:r>
          </w:p>
        </w:tc>
        <w:tc>
          <w:tcPr>
            <w:tcW w:w="725" w:type="dxa"/>
            <w:noWrap/>
            <w:hideMark/>
          </w:tcPr>
          <w:p w:rsidR="00591442" w:rsidRPr="00FF714D" w:rsidRDefault="00591442" w:rsidP="00335572">
            <w:pPr>
              <w:pStyle w:val="Tabletextcentred"/>
            </w:pPr>
            <w:r w:rsidRPr="00FF714D">
              <w:t>91</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95</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-11.4164</w:t>
            </w:r>
          </w:p>
        </w:tc>
        <w:tc>
          <w:tcPr>
            <w:tcW w:w="1084" w:type="dxa"/>
            <w:noWrap/>
            <w:hideMark/>
          </w:tcPr>
          <w:p w:rsidR="00591442" w:rsidRPr="00FF714D" w:rsidRDefault="00591442" w:rsidP="00335572">
            <w:pPr>
              <w:pStyle w:val="Tabletextcentred"/>
            </w:pPr>
            <w:r w:rsidRPr="00FF714D">
              <w:t>126.9627</w:t>
            </w:r>
          </w:p>
        </w:tc>
        <w:tc>
          <w:tcPr>
            <w:tcW w:w="725" w:type="dxa"/>
            <w:noWrap/>
            <w:hideMark/>
          </w:tcPr>
          <w:p w:rsidR="00591442" w:rsidRPr="00FF714D" w:rsidRDefault="00591442" w:rsidP="00335572">
            <w:pPr>
              <w:pStyle w:val="Tabletextcentred"/>
            </w:pPr>
            <w:r w:rsidRPr="00FF714D">
              <w:t>90</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96</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-11.4094</w:t>
            </w:r>
          </w:p>
        </w:tc>
        <w:tc>
          <w:tcPr>
            <w:tcW w:w="1084" w:type="dxa"/>
            <w:noWrap/>
            <w:hideMark/>
          </w:tcPr>
          <w:p w:rsidR="00591442" w:rsidRPr="00FF714D" w:rsidRDefault="00591442" w:rsidP="00335572">
            <w:pPr>
              <w:pStyle w:val="Tabletextcentred"/>
            </w:pPr>
            <w:r w:rsidRPr="00FF714D">
              <w:t>126.9653</w:t>
            </w:r>
          </w:p>
        </w:tc>
        <w:tc>
          <w:tcPr>
            <w:tcW w:w="725" w:type="dxa"/>
            <w:noWrap/>
            <w:hideMark/>
          </w:tcPr>
          <w:p w:rsidR="00591442" w:rsidRPr="00FF714D" w:rsidRDefault="00591442" w:rsidP="00335572">
            <w:pPr>
              <w:pStyle w:val="Tabletextcentred"/>
            </w:pPr>
            <w:r w:rsidRPr="00FF714D">
              <w:t>100</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97</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-11.402</w:t>
            </w:r>
          </w:p>
        </w:tc>
        <w:tc>
          <w:tcPr>
            <w:tcW w:w="1084" w:type="dxa"/>
            <w:noWrap/>
            <w:hideMark/>
          </w:tcPr>
          <w:p w:rsidR="00591442" w:rsidRPr="00FF714D" w:rsidRDefault="00591442" w:rsidP="00335572">
            <w:pPr>
              <w:pStyle w:val="Tabletextcentred"/>
            </w:pPr>
            <w:r w:rsidRPr="00FF714D">
              <w:t>126.9716</w:t>
            </w:r>
          </w:p>
        </w:tc>
        <w:tc>
          <w:tcPr>
            <w:tcW w:w="725" w:type="dxa"/>
            <w:noWrap/>
            <w:hideMark/>
          </w:tcPr>
          <w:p w:rsidR="00591442" w:rsidRPr="00FF714D" w:rsidRDefault="00591442" w:rsidP="00335572">
            <w:pPr>
              <w:pStyle w:val="Tabletextcentred"/>
            </w:pPr>
            <w:r w:rsidRPr="00FF714D">
              <w:t>104</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98</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-11.3959</w:t>
            </w:r>
          </w:p>
        </w:tc>
        <w:tc>
          <w:tcPr>
            <w:tcW w:w="1084" w:type="dxa"/>
            <w:noWrap/>
            <w:hideMark/>
          </w:tcPr>
          <w:p w:rsidR="00591442" w:rsidRPr="00FF714D" w:rsidRDefault="00591442" w:rsidP="00335572">
            <w:pPr>
              <w:pStyle w:val="Tabletextcentred"/>
            </w:pPr>
            <w:r w:rsidRPr="00FF714D">
              <w:t>126.9738</w:t>
            </w:r>
          </w:p>
        </w:tc>
        <w:tc>
          <w:tcPr>
            <w:tcW w:w="725" w:type="dxa"/>
            <w:noWrap/>
            <w:hideMark/>
          </w:tcPr>
          <w:p w:rsidR="00591442" w:rsidRPr="00FF714D" w:rsidRDefault="00591442" w:rsidP="00335572">
            <w:pPr>
              <w:pStyle w:val="Tabletextcentred"/>
            </w:pPr>
            <w:r w:rsidRPr="00FF714D">
              <w:t>106</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99</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-11.3972</w:t>
            </w:r>
          </w:p>
        </w:tc>
        <w:tc>
          <w:tcPr>
            <w:tcW w:w="1084" w:type="dxa"/>
            <w:noWrap/>
            <w:hideMark/>
          </w:tcPr>
          <w:p w:rsidR="00591442" w:rsidRPr="00FF714D" w:rsidRDefault="00591442" w:rsidP="00335572">
            <w:pPr>
              <w:pStyle w:val="Tabletextcentred"/>
            </w:pPr>
            <w:r w:rsidRPr="00FF714D">
              <w:t>216.9892</w:t>
            </w:r>
          </w:p>
        </w:tc>
        <w:tc>
          <w:tcPr>
            <w:tcW w:w="725" w:type="dxa"/>
            <w:noWrap/>
            <w:hideMark/>
          </w:tcPr>
          <w:p w:rsidR="00591442" w:rsidRPr="00FF714D" w:rsidRDefault="00591442" w:rsidP="00335572">
            <w:pPr>
              <w:pStyle w:val="Tabletextcentred"/>
            </w:pPr>
            <w:r w:rsidRPr="00FF714D">
              <w:t>105</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100</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-11.4024</w:t>
            </w:r>
          </w:p>
        </w:tc>
        <w:tc>
          <w:tcPr>
            <w:tcW w:w="1084" w:type="dxa"/>
            <w:noWrap/>
            <w:hideMark/>
          </w:tcPr>
          <w:p w:rsidR="00591442" w:rsidRPr="00FF714D" w:rsidRDefault="00591442" w:rsidP="00335572">
            <w:pPr>
              <w:pStyle w:val="Tabletextcentred"/>
            </w:pPr>
            <w:r w:rsidRPr="00FF714D">
              <w:t>126.9958</w:t>
            </w:r>
          </w:p>
        </w:tc>
        <w:tc>
          <w:tcPr>
            <w:tcW w:w="725" w:type="dxa"/>
            <w:noWrap/>
            <w:hideMark/>
          </w:tcPr>
          <w:p w:rsidR="00591442" w:rsidRPr="00FF714D" w:rsidRDefault="00591442" w:rsidP="00335572">
            <w:pPr>
              <w:pStyle w:val="Tabletextcentred"/>
            </w:pPr>
            <w:r w:rsidRPr="00FF714D">
              <w:t>108</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101</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-11.4168</w:t>
            </w:r>
          </w:p>
        </w:tc>
        <w:tc>
          <w:tcPr>
            <w:tcW w:w="1084" w:type="dxa"/>
            <w:noWrap/>
            <w:hideMark/>
          </w:tcPr>
          <w:p w:rsidR="00591442" w:rsidRPr="00FF714D" w:rsidRDefault="00591442" w:rsidP="00335572">
            <w:pPr>
              <w:pStyle w:val="Tabletextcentred"/>
            </w:pPr>
            <w:r w:rsidRPr="00FF714D">
              <w:t>126.9081</w:t>
            </w:r>
          </w:p>
        </w:tc>
        <w:tc>
          <w:tcPr>
            <w:tcW w:w="725" w:type="dxa"/>
            <w:noWrap/>
            <w:hideMark/>
          </w:tcPr>
          <w:p w:rsidR="00591442" w:rsidRPr="00FF714D" w:rsidRDefault="00591442" w:rsidP="00335572">
            <w:pPr>
              <w:pStyle w:val="Tabletextcentred"/>
            </w:pPr>
            <w:r w:rsidRPr="00FF714D">
              <w:t>96</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102</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-11.4035</w:t>
            </w:r>
          </w:p>
        </w:tc>
        <w:tc>
          <w:tcPr>
            <w:tcW w:w="1084" w:type="dxa"/>
            <w:noWrap/>
            <w:hideMark/>
          </w:tcPr>
          <w:p w:rsidR="00591442" w:rsidRPr="00FF714D" w:rsidRDefault="00591442" w:rsidP="00335572">
            <w:pPr>
              <w:pStyle w:val="Tabletextcentred"/>
            </w:pPr>
            <w:r w:rsidRPr="00FF714D">
              <w:t>126.9079</w:t>
            </w:r>
          </w:p>
        </w:tc>
        <w:tc>
          <w:tcPr>
            <w:tcW w:w="725" w:type="dxa"/>
            <w:noWrap/>
            <w:hideMark/>
          </w:tcPr>
          <w:p w:rsidR="00591442" w:rsidRPr="00FF714D" w:rsidRDefault="00591442" w:rsidP="00335572">
            <w:pPr>
              <w:pStyle w:val="Tabletextcentred"/>
            </w:pPr>
            <w:r w:rsidRPr="00FF714D">
              <w:t>91</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103</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-11.3935</w:t>
            </w:r>
          </w:p>
        </w:tc>
        <w:tc>
          <w:tcPr>
            <w:tcW w:w="1084" w:type="dxa"/>
            <w:noWrap/>
            <w:hideMark/>
          </w:tcPr>
          <w:p w:rsidR="00591442" w:rsidRPr="00FF714D" w:rsidRDefault="00591442" w:rsidP="00335572">
            <w:pPr>
              <w:pStyle w:val="Tabletextcentred"/>
            </w:pPr>
            <w:r w:rsidRPr="00FF714D">
              <w:t>126.9087</w:t>
            </w:r>
          </w:p>
        </w:tc>
        <w:tc>
          <w:tcPr>
            <w:tcW w:w="725" w:type="dxa"/>
            <w:noWrap/>
            <w:hideMark/>
          </w:tcPr>
          <w:p w:rsidR="00591442" w:rsidRPr="00FF714D" w:rsidRDefault="00591442" w:rsidP="00335572">
            <w:pPr>
              <w:pStyle w:val="Tabletextcentred"/>
            </w:pPr>
            <w:r w:rsidRPr="00FF714D">
              <w:t>99</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104</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-11.3929</w:t>
            </w:r>
          </w:p>
        </w:tc>
        <w:tc>
          <w:tcPr>
            <w:tcW w:w="1084" w:type="dxa"/>
            <w:noWrap/>
            <w:hideMark/>
          </w:tcPr>
          <w:p w:rsidR="00591442" w:rsidRPr="00FF714D" w:rsidRDefault="00591442" w:rsidP="00335572">
            <w:pPr>
              <w:pStyle w:val="Tabletextcentred"/>
            </w:pPr>
            <w:r w:rsidRPr="00FF714D">
              <w:t>126.9189</w:t>
            </w:r>
          </w:p>
        </w:tc>
        <w:tc>
          <w:tcPr>
            <w:tcW w:w="725" w:type="dxa"/>
            <w:noWrap/>
            <w:hideMark/>
          </w:tcPr>
          <w:p w:rsidR="00591442" w:rsidRPr="00FF714D" w:rsidRDefault="00591442" w:rsidP="00335572">
            <w:pPr>
              <w:pStyle w:val="Tabletextcentred"/>
            </w:pPr>
            <w:r w:rsidRPr="00FF714D">
              <w:t>99</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105</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-11.3941</w:t>
            </w:r>
          </w:p>
        </w:tc>
        <w:tc>
          <w:tcPr>
            <w:tcW w:w="1084" w:type="dxa"/>
            <w:noWrap/>
            <w:hideMark/>
          </w:tcPr>
          <w:p w:rsidR="00591442" w:rsidRPr="00FF714D" w:rsidRDefault="00591442" w:rsidP="00335572">
            <w:pPr>
              <w:pStyle w:val="Tabletextcentred"/>
            </w:pPr>
            <w:r w:rsidRPr="00FF714D">
              <w:t>126.9322</w:t>
            </w:r>
          </w:p>
        </w:tc>
        <w:tc>
          <w:tcPr>
            <w:tcW w:w="725" w:type="dxa"/>
            <w:noWrap/>
            <w:hideMark/>
          </w:tcPr>
          <w:p w:rsidR="00591442" w:rsidRPr="00FF714D" w:rsidRDefault="00591442" w:rsidP="00335572">
            <w:pPr>
              <w:pStyle w:val="Tabletextcentred"/>
            </w:pPr>
            <w:r w:rsidRPr="00FF714D">
              <w:t>89</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106</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-11.4022</w:t>
            </w:r>
          </w:p>
        </w:tc>
        <w:tc>
          <w:tcPr>
            <w:tcW w:w="1084" w:type="dxa"/>
            <w:noWrap/>
            <w:hideMark/>
          </w:tcPr>
          <w:p w:rsidR="00591442" w:rsidRPr="00FF714D" w:rsidRDefault="00591442" w:rsidP="00335572">
            <w:pPr>
              <w:pStyle w:val="Tabletextcentred"/>
            </w:pPr>
            <w:r w:rsidRPr="00FF714D">
              <w:t>126.9481</w:t>
            </w:r>
          </w:p>
        </w:tc>
        <w:tc>
          <w:tcPr>
            <w:tcW w:w="725" w:type="dxa"/>
            <w:noWrap/>
            <w:hideMark/>
          </w:tcPr>
          <w:p w:rsidR="00591442" w:rsidRPr="00FF714D" w:rsidRDefault="00591442" w:rsidP="00335572">
            <w:pPr>
              <w:pStyle w:val="Tabletextcentred"/>
            </w:pPr>
            <w:r w:rsidRPr="00FF714D">
              <w:t>99</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107</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-11.4127</w:t>
            </w:r>
          </w:p>
        </w:tc>
        <w:tc>
          <w:tcPr>
            <w:tcW w:w="1084" w:type="dxa"/>
            <w:noWrap/>
            <w:hideMark/>
          </w:tcPr>
          <w:p w:rsidR="00591442" w:rsidRPr="00FF714D" w:rsidRDefault="00591442" w:rsidP="00335572">
            <w:pPr>
              <w:pStyle w:val="Tabletextcentred"/>
            </w:pPr>
            <w:r w:rsidRPr="00FF714D">
              <w:t>126.9526</w:t>
            </w:r>
          </w:p>
        </w:tc>
        <w:tc>
          <w:tcPr>
            <w:tcW w:w="725" w:type="dxa"/>
            <w:noWrap/>
            <w:hideMark/>
          </w:tcPr>
          <w:p w:rsidR="00591442" w:rsidRPr="00FF714D" w:rsidRDefault="00591442" w:rsidP="00335572">
            <w:pPr>
              <w:pStyle w:val="Tabletextcentred"/>
            </w:pPr>
            <w:r w:rsidRPr="00FF714D">
              <w:t>85</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108</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-11.4248</w:t>
            </w:r>
          </w:p>
        </w:tc>
        <w:tc>
          <w:tcPr>
            <w:tcW w:w="1084" w:type="dxa"/>
            <w:noWrap/>
            <w:hideMark/>
          </w:tcPr>
          <w:p w:rsidR="00591442" w:rsidRPr="00FF714D" w:rsidRDefault="00591442" w:rsidP="00335572">
            <w:pPr>
              <w:pStyle w:val="Tabletextcentred"/>
            </w:pPr>
            <w:r w:rsidRPr="00FF714D">
              <w:t>126.9344</w:t>
            </w:r>
          </w:p>
        </w:tc>
        <w:tc>
          <w:tcPr>
            <w:tcW w:w="725" w:type="dxa"/>
            <w:noWrap/>
            <w:hideMark/>
          </w:tcPr>
          <w:p w:rsidR="00591442" w:rsidRPr="00FF714D" w:rsidRDefault="00591442" w:rsidP="00335572">
            <w:pPr>
              <w:pStyle w:val="Tabletextcentred"/>
            </w:pPr>
            <w:r w:rsidRPr="00FF714D">
              <w:t>60</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109</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-11.4121</w:t>
            </w:r>
          </w:p>
        </w:tc>
        <w:tc>
          <w:tcPr>
            <w:tcW w:w="1084" w:type="dxa"/>
            <w:noWrap/>
            <w:hideMark/>
          </w:tcPr>
          <w:p w:rsidR="00591442" w:rsidRPr="00FF714D" w:rsidRDefault="00591442" w:rsidP="00335572">
            <w:pPr>
              <w:pStyle w:val="Tabletextcentred"/>
            </w:pPr>
            <w:r w:rsidRPr="00FF714D">
              <w:t>126.9235</w:t>
            </w:r>
          </w:p>
        </w:tc>
        <w:tc>
          <w:tcPr>
            <w:tcW w:w="725" w:type="dxa"/>
            <w:noWrap/>
            <w:hideMark/>
          </w:tcPr>
          <w:p w:rsidR="00591442" w:rsidRPr="00FF714D" w:rsidRDefault="00591442" w:rsidP="00335572">
            <w:pPr>
              <w:pStyle w:val="Tabletextcentred"/>
            </w:pPr>
            <w:r w:rsidRPr="00FF714D">
              <w:t>86</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110</w:t>
            </w:r>
          </w:p>
        </w:tc>
        <w:tc>
          <w:tcPr>
            <w:tcW w:w="585" w:type="dxa"/>
            <w:noWrap/>
            <w:hideMark/>
          </w:tcPr>
          <w:p w:rsidR="00591442" w:rsidRPr="00FF714D" w:rsidRDefault="00591442" w:rsidP="00335572">
            <w:pPr>
              <w:pStyle w:val="Tabletextcentred"/>
            </w:pPr>
            <w:r w:rsidRPr="00FF714D">
              <w:t>3</w:t>
            </w:r>
          </w:p>
        </w:tc>
        <w:tc>
          <w:tcPr>
            <w:tcW w:w="950" w:type="dxa"/>
            <w:noWrap/>
            <w:hideMark/>
          </w:tcPr>
          <w:p w:rsidR="00591442" w:rsidRPr="00FF714D" w:rsidRDefault="00591442" w:rsidP="00335572">
            <w:pPr>
              <w:pStyle w:val="Tabletextcentred"/>
            </w:pPr>
            <w:r w:rsidRPr="00FF714D">
              <w:t>-11.408</w:t>
            </w:r>
          </w:p>
        </w:tc>
        <w:tc>
          <w:tcPr>
            <w:tcW w:w="1084" w:type="dxa"/>
            <w:noWrap/>
            <w:hideMark/>
          </w:tcPr>
          <w:p w:rsidR="00591442" w:rsidRPr="00FF714D" w:rsidRDefault="00591442" w:rsidP="00335572">
            <w:pPr>
              <w:pStyle w:val="Tabletextcentred"/>
            </w:pPr>
            <w:r w:rsidRPr="00FF714D">
              <w:t>126.9259</w:t>
            </w:r>
          </w:p>
        </w:tc>
        <w:tc>
          <w:tcPr>
            <w:tcW w:w="725" w:type="dxa"/>
            <w:noWrap/>
            <w:hideMark/>
          </w:tcPr>
          <w:p w:rsidR="00591442" w:rsidRPr="00FF714D" w:rsidRDefault="00591442" w:rsidP="00335572">
            <w:pPr>
              <w:pStyle w:val="Tabletextcentred"/>
            </w:pPr>
            <w:r w:rsidRPr="00FF714D">
              <w:t>91</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111</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-11.8656</w:t>
            </w:r>
          </w:p>
        </w:tc>
        <w:tc>
          <w:tcPr>
            <w:tcW w:w="1084" w:type="dxa"/>
            <w:noWrap/>
            <w:hideMark/>
          </w:tcPr>
          <w:p w:rsidR="00591442" w:rsidRPr="00FF714D" w:rsidRDefault="00591442" w:rsidP="00335572">
            <w:pPr>
              <w:pStyle w:val="Tabletextcentred"/>
            </w:pPr>
            <w:r w:rsidRPr="00FF714D">
              <w:t>127.1088</w:t>
            </w:r>
          </w:p>
        </w:tc>
        <w:tc>
          <w:tcPr>
            <w:tcW w:w="725" w:type="dxa"/>
            <w:noWrap/>
            <w:hideMark/>
          </w:tcPr>
          <w:p w:rsidR="00591442" w:rsidRPr="00FF714D" w:rsidRDefault="00591442" w:rsidP="00335572">
            <w:pPr>
              <w:pStyle w:val="Tabletextcentred"/>
            </w:pPr>
            <w:r w:rsidRPr="00FF714D">
              <w:t>120</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112</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-11.8653</w:t>
            </w:r>
          </w:p>
        </w:tc>
        <w:tc>
          <w:tcPr>
            <w:tcW w:w="1084" w:type="dxa"/>
            <w:noWrap/>
            <w:hideMark/>
          </w:tcPr>
          <w:p w:rsidR="00591442" w:rsidRPr="00FF714D" w:rsidRDefault="00591442" w:rsidP="00335572">
            <w:pPr>
              <w:pStyle w:val="Tabletextcentred"/>
            </w:pPr>
            <w:r w:rsidRPr="00FF714D">
              <w:t>127.095</w:t>
            </w:r>
          </w:p>
        </w:tc>
        <w:tc>
          <w:tcPr>
            <w:tcW w:w="725" w:type="dxa"/>
            <w:noWrap/>
            <w:hideMark/>
          </w:tcPr>
          <w:p w:rsidR="00591442" w:rsidRPr="00FF714D" w:rsidRDefault="00591442" w:rsidP="00335572">
            <w:pPr>
              <w:pStyle w:val="Tabletextcentred"/>
            </w:pPr>
            <w:r w:rsidRPr="00FF714D">
              <w:t>119</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113</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-11.8757</w:t>
            </w:r>
          </w:p>
        </w:tc>
        <w:tc>
          <w:tcPr>
            <w:tcW w:w="1084" w:type="dxa"/>
            <w:noWrap/>
            <w:hideMark/>
          </w:tcPr>
          <w:p w:rsidR="00591442" w:rsidRPr="00FF714D" w:rsidRDefault="00591442" w:rsidP="00335572">
            <w:pPr>
              <w:pStyle w:val="Tabletextcentred"/>
            </w:pPr>
            <w:r w:rsidRPr="00FF714D">
              <w:t>127.09</w:t>
            </w:r>
          </w:p>
        </w:tc>
        <w:tc>
          <w:tcPr>
            <w:tcW w:w="725" w:type="dxa"/>
            <w:noWrap/>
            <w:hideMark/>
          </w:tcPr>
          <w:p w:rsidR="00591442" w:rsidRPr="00FF714D" w:rsidRDefault="00591442" w:rsidP="00335572">
            <w:pPr>
              <w:pStyle w:val="Tabletextcentred"/>
            </w:pPr>
            <w:r w:rsidRPr="00FF714D">
              <w:t>111</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114</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-11.8745</w:t>
            </w:r>
          </w:p>
        </w:tc>
        <w:tc>
          <w:tcPr>
            <w:tcW w:w="1084" w:type="dxa"/>
            <w:noWrap/>
            <w:hideMark/>
          </w:tcPr>
          <w:p w:rsidR="00591442" w:rsidRPr="00FF714D" w:rsidRDefault="00591442" w:rsidP="00335572">
            <w:pPr>
              <w:pStyle w:val="Tabletextcentred"/>
            </w:pPr>
            <w:r w:rsidRPr="00FF714D">
              <w:t>127.0836</w:t>
            </w:r>
          </w:p>
        </w:tc>
        <w:tc>
          <w:tcPr>
            <w:tcW w:w="725" w:type="dxa"/>
            <w:noWrap/>
            <w:hideMark/>
          </w:tcPr>
          <w:p w:rsidR="00591442" w:rsidRPr="00FF714D" w:rsidRDefault="00591442" w:rsidP="00335572">
            <w:pPr>
              <w:pStyle w:val="Tabletextcentred"/>
            </w:pPr>
            <w:r w:rsidRPr="00FF714D">
              <w:t>114</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115</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-11.8815</w:t>
            </w:r>
          </w:p>
        </w:tc>
        <w:tc>
          <w:tcPr>
            <w:tcW w:w="1084" w:type="dxa"/>
            <w:noWrap/>
            <w:hideMark/>
          </w:tcPr>
          <w:p w:rsidR="00591442" w:rsidRPr="00FF714D" w:rsidRDefault="00591442" w:rsidP="00335572">
            <w:pPr>
              <w:pStyle w:val="Tabletextcentred"/>
            </w:pPr>
            <w:r w:rsidRPr="00FF714D">
              <w:t>127.0832</w:t>
            </w:r>
          </w:p>
        </w:tc>
        <w:tc>
          <w:tcPr>
            <w:tcW w:w="725" w:type="dxa"/>
            <w:noWrap/>
            <w:hideMark/>
          </w:tcPr>
          <w:p w:rsidR="00591442" w:rsidRPr="00FF714D" w:rsidRDefault="00591442" w:rsidP="00335572">
            <w:pPr>
              <w:pStyle w:val="Tabletextcentred"/>
            </w:pPr>
            <w:r w:rsidRPr="00FF714D">
              <w:t>104</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116</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-1.2E+07</w:t>
            </w:r>
          </w:p>
        </w:tc>
        <w:tc>
          <w:tcPr>
            <w:tcW w:w="1084" w:type="dxa"/>
            <w:noWrap/>
            <w:hideMark/>
          </w:tcPr>
          <w:p w:rsidR="00591442" w:rsidRPr="00FF714D" w:rsidRDefault="00591442" w:rsidP="00335572">
            <w:pPr>
              <w:pStyle w:val="Tabletextcentred"/>
            </w:pPr>
            <w:r w:rsidRPr="00FF714D">
              <w:t>127.0789</w:t>
            </w:r>
          </w:p>
        </w:tc>
        <w:tc>
          <w:tcPr>
            <w:tcW w:w="725" w:type="dxa"/>
            <w:noWrap/>
            <w:hideMark/>
          </w:tcPr>
          <w:p w:rsidR="00591442" w:rsidRPr="00FF714D" w:rsidRDefault="00591442" w:rsidP="00335572">
            <w:pPr>
              <w:pStyle w:val="Tabletextcentred"/>
            </w:pPr>
            <w:r w:rsidRPr="00FF714D">
              <w:t>79</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117</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-11.8871</w:t>
            </w:r>
          </w:p>
        </w:tc>
        <w:tc>
          <w:tcPr>
            <w:tcW w:w="1084" w:type="dxa"/>
            <w:noWrap/>
            <w:hideMark/>
          </w:tcPr>
          <w:p w:rsidR="00591442" w:rsidRPr="00FF714D" w:rsidRDefault="00591442" w:rsidP="00335572">
            <w:pPr>
              <w:pStyle w:val="Tabletextcentred"/>
            </w:pPr>
            <w:r w:rsidRPr="00FF714D">
              <w:t>127.0686</w:t>
            </w:r>
          </w:p>
        </w:tc>
        <w:tc>
          <w:tcPr>
            <w:tcW w:w="725" w:type="dxa"/>
            <w:noWrap/>
            <w:hideMark/>
          </w:tcPr>
          <w:p w:rsidR="00591442" w:rsidRPr="00FF714D" w:rsidRDefault="00591442" w:rsidP="00335572">
            <w:pPr>
              <w:pStyle w:val="Tabletextcentred"/>
            </w:pPr>
            <w:r w:rsidRPr="00FF714D">
              <w:t>78</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118</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-11.8821</w:t>
            </w:r>
          </w:p>
        </w:tc>
        <w:tc>
          <w:tcPr>
            <w:tcW w:w="1084" w:type="dxa"/>
            <w:noWrap/>
            <w:hideMark/>
          </w:tcPr>
          <w:p w:rsidR="00591442" w:rsidRPr="00FF714D" w:rsidRDefault="00591442" w:rsidP="00335572">
            <w:pPr>
              <w:pStyle w:val="Tabletextcentred"/>
            </w:pPr>
            <w:r w:rsidRPr="00FF714D">
              <w:t>127.0638</w:t>
            </w:r>
          </w:p>
        </w:tc>
        <w:tc>
          <w:tcPr>
            <w:tcW w:w="725" w:type="dxa"/>
            <w:noWrap/>
            <w:hideMark/>
          </w:tcPr>
          <w:p w:rsidR="00591442" w:rsidRPr="00FF714D" w:rsidRDefault="00591442" w:rsidP="00335572">
            <w:pPr>
              <w:pStyle w:val="Tabletextcentred"/>
            </w:pPr>
            <w:r w:rsidRPr="00FF714D">
              <w:t>100</w:t>
            </w:r>
          </w:p>
        </w:tc>
      </w:tr>
      <w:tr w:rsidR="00591442" w:rsidRPr="00FF714D" w:rsidTr="00AF5B7E">
        <w:trPr>
          <w:cnfStyle w:val="000000100000" w:firstRow="0" w:lastRow="0" w:firstColumn="0" w:lastColumn="0" w:oddVBand="0" w:evenVBand="0" w:oddHBand="1" w:evenHBand="0"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119</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-11.8847</w:t>
            </w:r>
          </w:p>
        </w:tc>
        <w:tc>
          <w:tcPr>
            <w:tcW w:w="1084" w:type="dxa"/>
            <w:noWrap/>
            <w:hideMark/>
          </w:tcPr>
          <w:p w:rsidR="00591442" w:rsidRPr="00FF714D" w:rsidRDefault="00591442" w:rsidP="00335572">
            <w:pPr>
              <w:pStyle w:val="Tabletextcentred"/>
            </w:pPr>
            <w:r w:rsidRPr="00FF714D">
              <w:t>127.0573</w:t>
            </w:r>
          </w:p>
        </w:tc>
        <w:tc>
          <w:tcPr>
            <w:tcW w:w="725" w:type="dxa"/>
            <w:noWrap/>
            <w:hideMark/>
          </w:tcPr>
          <w:p w:rsidR="00591442" w:rsidRPr="00FF714D" w:rsidRDefault="00591442" w:rsidP="00335572">
            <w:pPr>
              <w:pStyle w:val="Tabletextcentred"/>
            </w:pPr>
            <w:r w:rsidRPr="00FF714D">
              <w:t>111</w:t>
            </w:r>
          </w:p>
        </w:tc>
      </w:tr>
      <w:tr w:rsidR="00591442" w:rsidRPr="00FF714D" w:rsidTr="00AF5B7E">
        <w:trPr>
          <w:cnfStyle w:val="000000010000" w:firstRow="0" w:lastRow="0" w:firstColumn="0" w:lastColumn="0" w:oddVBand="0" w:evenVBand="0" w:oddHBand="0" w:evenHBand="1" w:firstRowFirstColumn="0" w:firstRowLastColumn="0" w:lastRowFirstColumn="0" w:lastRowLastColumn="0"/>
          <w:cantSplit/>
          <w:trHeight w:val="57"/>
          <w:jc w:val="center"/>
        </w:trPr>
        <w:tc>
          <w:tcPr>
            <w:tcW w:w="825" w:type="dxa"/>
            <w:noWrap/>
            <w:hideMark/>
          </w:tcPr>
          <w:p w:rsidR="00591442" w:rsidRPr="00FF714D" w:rsidRDefault="00591442" w:rsidP="00335572">
            <w:pPr>
              <w:pStyle w:val="Tabletextcentred"/>
            </w:pPr>
            <w:r w:rsidRPr="00FF714D">
              <w:t>120</w:t>
            </w:r>
          </w:p>
        </w:tc>
        <w:tc>
          <w:tcPr>
            <w:tcW w:w="585" w:type="dxa"/>
            <w:noWrap/>
            <w:hideMark/>
          </w:tcPr>
          <w:p w:rsidR="00591442" w:rsidRPr="00FF714D" w:rsidRDefault="00591442" w:rsidP="00335572">
            <w:pPr>
              <w:pStyle w:val="Tabletextcentred"/>
            </w:pPr>
            <w:r w:rsidRPr="00FF714D">
              <w:t>2</w:t>
            </w:r>
          </w:p>
        </w:tc>
        <w:tc>
          <w:tcPr>
            <w:tcW w:w="950" w:type="dxa"/>
            <w:noWrap/>
            <w:hideMark/>
          </w:tcPr>
          <w:p w:rsidR="00591442" w:rsidRPr="00FF714D" w:rsidRDefault="00591442" w:rsidP="00335572">
            <w:pPr>
              <w:pStyle w:val="Tabletextcentred"/>
            </w:pPr>
            <w:r w:rsidRPr="00FF714D">
              <w:t>-11.8853</w:t>
            </w:r>
          </w:p>
        </w:tc>
        <w:tc>
          <w:tcPr>
            <w:tcW w:w="1084" w:type="dxa"/>
            <w:noWrap/>
            <w:hideMark/>
          </w:tcPr>
          <w:p w:rsidR="00591442" w:rsidRPr="00FF714D" w:rsidRDefault="00591442" w:rsidP="00335572">
            <w:pPr>
              <w:pStyle w:val="Tabletextcentred"/>
            </w:pPr>
            <w:r w:rsidRPr="00FF714D">
              <w:t>127.0501</w:t>
            </w:r>
          </w:p>
        </w:tc>
        <w:tc>
          <w:tcPr>
            <w:tcW w:w="725" w:type="dxa"/>
            <w:noWrap/>
            <w:hideMark/>
          </w:tcPr>
          <w:p w:rsidR="00591442" w:rsidRPr="00FF714D" w:rsidRDefault="00591442" w:rsidP="00335572">
            <w:pPr>
              <w:pStyle w:val="Tabletextcentred"/>
            </w:pPr>
            <w:r w:rsidRPr="00FF714D">
              <w:t>114</w:t>
            </w:r>
          </w:p>
        </w:tc>
      </w:tr>
    </w:tbl>
    <w:p w:rsidR="00C85219" w:rsidRDefault="00C85219" w:rsidP="00C85219">
      <w:pPr>
        <w:pStyle w:val="BodyText"/>
        <w:sectPr w:rsidR="00C85219" w:rsidSect="00C85219">
          <w:type w:val="continuous"/>
          <w:pgSz w:w="11907" w:h="16840" w:code="9"/>
          <w:pgMar w:top="1985" w:right="1134" w:bottom="1247" w:left="1701" w:header="720" w:footer="397" w:gutter="0"/>
          <w:cols w:num="2" w:space="720"/>
          <w:docGrid w:linePitch="272"/>
        </w:sectPr>
      </w:pPr>
      <w:bookmarkStart w:id="192" w:name="_Ref359336698"/>
      <w:bookmarkStart w:id="193" w:name="_Ref359930973"/>
    </w:p>
    <w:p w:rsidR="00C85219" w:rsidRDefault="00C85219" w:rsidP="00C85219">
      <w:pPr>
        <w:pStyle w:val="BodyText"/>
      </w:pPr>
    </w:p>
    <w:p w:rsidR="003B6990" w:rsidRDefault="003B6990" w:rsidP="00FF714D">
      <w:pPr>
        <w:pStyle w:val="Heading9"/>
      </w:pPr>
      <w:bookmarkStart w:id="194" w:name="_Toc370362643"/>
      <w:r>
        <w:lastRenderedPageBreak/>
        <w:t>Geomorphic Mapping Method</w:t>
      </w:r>
      <w:bookmarkEnd w:id="185"/>
      <w:bookmarkEnd w:id="192"/>
      <w:bookmarkEnd w:id="193"/>
      <w:bookmarkEnd w:id="194"/>
    </w:p>
    <w:p w:rsidR="003B6990" w:rsidRDefault="00205D09" w:rsidP="00DB0FDD">
      <w:pPr>
        <w:pStyle w:val="BodyText"/>
      </w:pPr>
      <w:r>
        <w:t xml:space="preserve">Interpreted local-scale geomorphic maps were </w:t>
      </w:r>
      <w:r w:rsidR="00591442">
        <w:t>produced</w:t>
      </w:r>
      <w:r>
        <w:t xml:space="preserve"> for each</w:t>
      </w:r>
      <w:r w:rsidR="00591442">
        <w:t xml:space="preserve"> survey</w:t>
      </w:r>
      <w:r>
        <w:t xml:space="preserve"> area using </w:t>
      </w:r>
      <w:proofErr w:type="spellStart"/>
      <w:r>
        <w:t>multibeam</w:t>
      </w:r>
      <w:proofErr w:type="spellEnd"/>
      <w:r>
        <w:t xml:space="preserve"> bathymetry </w:t>
      </w:r>
      <w:r w:rsidR="00591442">
        <w:t xml:space="preserve">grids at 2 m resolution </w:t>
      </w:r>
      <w:r>
        <w:t xml:space="preserve">and </w:t>
      </w:r>
      <w:r w:rsidR="00591442">
        <w:t xml:space="preserve">bathymetric </w:t>
      </w:r>
      <w:r>
        <w:t>derivatives (e.g. slope; cu</w:t>
      </w:r>
      <w:r w:rsidR="00591442">
        <w:t xml:space="preserve">rvature; </w:t>
      </w:r>
      <w:r w:rsidR="00290E7C">
        <w:t xml:space="preserve">1-m </w:t>
      </w:r>
      <w:r w:rsidR="00591442">
        <w:t>contours</w:t>
      </w:r>
      <w:r>
        <w:t xml:space="preserve">). </w:t>
      </w:r>
      <w:r w:rsidR="00591442">
        <w:t>M</w:t>
      </w:r>
      <w:r w:rsidR="003B6990">
        <w:t>aps were produced in ArcGIS at a scale of 1:1 000 using a combination of both automatic extraction and hand-digitisation</w:t>
      </w:r>
      <w:r w:rsidR="00290E7C">
        <w:t xml:space="preserve"> of polygons</w:t>
      </w:r>
      <w:r w:rsidR="003B6990">
        <w:t xml:space="preserve">. </w:t>
      </w:r>
      <w:r w:rsidR="000C37A7">
        <w:t>S</w:t>
      </w:r>
      <w:r w:rsidR="003B6990">
        <w:t xml:space="preserve">ix geomorphic features, summarised in </w:t>
      </w:r>
      <w:r w:rsidR="003B6990" w:rsidRPr="003B6990">
        <w:fldChar w:fldCharType="begin"/>
      </w:r>
      <w:r w:rsidR="003B6990" w:rsidRPr="003B6990">
        <w:instrText xml:space="preserve"> REF _Ref357604601 \h </w:instrText>
      </w:r>
      <w:r w:rsidR="003B6990">
        <w:instrText xml:space="preserve"> \* MERGEFORMAT </w:instrText>
      </w:r>
      <w:r w:rsidR="003B6990" w:rsidRPr="003B6990">
        <w:fldChar w:fldCharType="separate"/>
      </w:r>
      <w:r w:rsidR="0013753E" w:rsidRPr="004878C3">
        <w:t xml:space="preserve">Table </w:t>
      </w:r>
      <w:r w:rsidR="0013753E">
        <w:t>N</w:t>
      </w:r>
      <w:r w:rsidR="0013753E" w:rsidRPr="004878C3">
        <w:t>.</w:t>
      </w:r>
      <w:r w:rsidR="0013753E">
        <w:t>1</w:t>
      </w:r>
      <w:r w:rsidR="003B6990" w:rsidRPr="003B6990">
        <w:fldChar w:fldCharType="end"/>
      </w:r>
      <w:r w:rsidR="003B6990" w:rsidRPr="003B6990">
        <w:t>,</w:t>
      </w:r>
      <w:r w:rsidR="003B6990" w:rsidRPr="00175B2F">
        <w:t xml:space="preserve"> were i</w:t>
      </w:r>
      <w:r w:rsidR="003B6990">
        <w:t>dentified</w:t>
      </w:r>
      <w:r w:rsidR="00591442">
        <w:t xml:space="preserve"> and mapped following </w:t>
      </w:r>
      <w:r w:rsidR="003B6990">
        <w:t>Heap &amp; Harris (2008).</w:t>
      </w:r>
    </w:p>
    <w:p w:rsidR="003B6990" w:rsidRPr="003B6990" w:rsidRDefault="003B6990" w:rsidP="00486498">
      <w:pPr>
        <w:pStyle w:val="Tabletitleappendix"/>
        <w:rPr>
          <w:rStyle w:val="Hyperlinkprint"/>
        </w:rPr>
      </w:pPr>
      <w:bookmarkStart w:id="195" w:name="_Ref357604601"/>
      <w:bookmarkStart w:id="196" w:name="_Toc359922758"/>
      <w:bookmarkStart w:id="197" w:name="_Toc359922925"/>
      <w:bookmarkStart w:id="198" w:name="_Toc370362703"/>
      <w:r w:rsidRPr="004878C3">
        <w:t xml:space="preserve">Table </w:t>
      </w:r>
      <w:fldSimple w:instr=" STYLEREF 9 \s ">
        <w:r w:rsidR="0013753E">
          <w:rPr>
            <w:noProof/>
          </w:rPr>
          <w:t>N</w:t>
        </w:r>
      </w:fldSimple>
      <w:r w:rsidR="0059007B" w:rsidRPr="004878C3">
        <w:t>.</w:t>
      </w:r>
      <w:fldSimple w:instr=" SEQ Appendix_Table \* ARABIC \s 9 ">
        <w:r w:rsidR="0013753E">
          <w:rPr>
            <w:noProof/>
          </w:rPr>
          <w:t>1</w:t>
        </w:r>
      </w:fldSimple>
      <w:bookmarkEnd w:id="195"/>
      <w:r w:rsidRPr="004878C3">
        <w:t xml:space="preserve"> Summary of the geomorphic features mapped with definitions and datasets used to produce them. Feature definitions were based</w:t>
      </w:r>
      <w:r w:rsidRPr="003B6990">
        <w:rPr>
          <w:rStyle w:val="Hyperlinkprint"/>
        </w:rPr>
        <w:t xml:space="preserve"> on those used by Heap &amp; Harris (2008).</w:t>
      </w:r>
      <w:bookmarkEnd w:id="196"/>
      <w:bookmarkEnd w:id="197"/>
      <w:bookmarkEnd w:id="198"/>
    </w:p>
    <w:tbl>
      <w:tblPr>
        <w:tblStyle w:val="TableGAHeaderRow"/>
        <w:tblW w:w="0" w:type="auto"/>
        <w:tblLook w:val="04A0" w:firstRow="1" w:lastRow="0" w:firstColumn="1" w:lastColumn="0" w:noHBand="0" w:noVBand="1"/>
        <w:tblCaption w:val="Definitions for geomorphic features"/>
        <w:tblDescription w:val="This table lists six definitions for geomorphic features and datasets used to map each feature in the survey area."/>
      </w:tblPr>
      <w:tblGrid>
        <w:gridCol w:w="1144"/>
        <w:gridCol w:w="5093"/>
        <w:gridCol w:w="2892"/>
      </w:tblGrid>
      <w:tr w:rsidR="003B6990" w:rsidTr="008164AB">
        <w:trPr>
          <w:cnfStyle w:val="100000000000" w:firstRow="1" w:lastRow="0" w:firstColumn="0" w:lastColumn="0" w:oddVBand="0" w:evenVBand="0" w:oddHBand="0" w:evenHBand="0" w:firstRowFirstColumn="0" w:firstRowLastColumn="0" w:lastRowFirstColumn="0" w:lastRowLastColumn="0"/>
          <w:cantSplit w:val="0"/>
          <w:tblHeader/>
        </w:trPr>
        <w:tc>
          <w:tcPr>
            <w:tcW w:w="1144" w:type="dxa"/>
            <w:hideMark/>
          </w:tcPr>
          <w:p w:rsidR="003B6990" w:rsidRDefault="003B6990" w:rsidP="005F4D59">
            <w:pPr>
              <w:pStyle w:val="Tabletextcentred"/>
            </w:pPr>
            <w:r>
              <w:t>Feature</w:t>
            </w:r>
          </w:p>
        </w:tc>
        <w:tc>
          <w:tcPr>
            <w:tcW w:w="5093" w:type="dxa"/>
            <w:hideMark/>
          </w:tcPr>
          <w:p w:rsidR="003B6990" w:rsidRDefault="003B6990" w:rsidP="005F4D59">
            <w:pPr>
              <w:pStyle w:val="Tabletextcentred"/>
            </w:pPr>
            <w:r>
              <w:t>Definition</w:t>
            </w:r>
          </w:p>
        </w:tc>
        <w:tc>
          <w:tcPr>
            <w:tcW w:w="2892" w:type="dxa"/>
            <w:hideMark/>
          </w:tcPr>
          <w:p w:rsidR="003B6990" w:rsidRDefault="003B6990" w:rsidP="005F4D59">
            <w:pPr>
              <w:pStyle w:val="Tabletextcentred"/>
            </w:pPr>
            <w:r>
              <w:t>Datasets Used</w:t>
            </w:r>
          </w:p>
        </w:tc>
      </w:tr>
      <w:tr w:rsidR="003B6990" w:rsidTr="008164AB">
        <w:trPr>
          <w:cnfStyle w:val="000000100000" w:firstRow="0" w:lastRow="0" w:firstColumn="0" w:lastColumn="0" w:oddVBand="0" w:evenVBand="0" w:oddHBand="1" w:evenHBand="0" w:firstRowFirstColumn="0" w:firstRowLastColumn="0" w:lastRowFirstColumn="0" w:lastRowLastColumn="0"/>
        </w:trPr>
        <w:tc>
          <w:tcPr>
            <w:tcW w:w="1144" w:type="dxa"/>
            <w:hideMark/>
          </w:tcPr>
          <w:p w:rsidR="003B6990" w:rsidRDefault="003B6990" w:rsidP="00C17EF1">
            <w:pPr>
              <w:pStyle w:val="Tabletextleft"/>
            </w:pPr>
            <w:r>
              <w:t>Bank</w:t>
            </w:r>
          </w:p>
        </w:tc>
        <w:tc>
          <w:tcPr>
            <w:tcW w:w="5093" w:type="dxa"/>
            <w:hideMark/>
          </w:tcPr>
          <w:p w:rsidR="003B6990" w:rsidRDefault="003B6990" w:rsidP="00C17EF1">
            <w:pPr>
              <w:pStyle w:val="Tabletextleft"/>
            </w:pPr>
            <w:r>
              <w:t>Local or regional areas of elevated seafloor with one or more steep sides</w:t>
            </w:r>
          </w:p>
        </w:tc>
        <w:tc>
          <w:tcPr>
            <w:tcW w:w="2892" w:type="dxa"/>
            <w:hideMark/>
          </w:tcPr>
          <w:p w:rsidR="003B6990" w:rsidRDefault="003B6990" w:rsidP="00C17EF1">
            <w:pPr>
              <w:pStyle w:val="Tabletextleft"/>
            </w:pPr>
            <w:r>
              <w:t>2 m x 2 m Bathymetric Grids; Slope; 1 m Contour</w:t>
            </w:r>
          </w:p>
        </w:tc>
      </w:tr>
      <w:tr w:rsidR="003B6990" w:rsidTr="008164AB">
        <w:trPr>
          <w:cnfStyle w:val="000000010000" w:firstRow="0" w:lastRow="0" w:firstColumn="0" w:lastColumn="0" w:oddVBand="0" w:evenVBand="0" w:oddHBand="0" w:evenHBand="1" w:firstRowFirstColumn="0" w:firstRowLastColumn="0" w:lastRowFirstColumn="0" w:lastRowLastColumn="0"/>
        </w:trPr>
        <w:tc>
          <w:tcPr>
            <w:tcW w:w="1144" w:type="dxa"/>
            <w:hideMark/>
          </w:tcPr>
          <w:p w:rsidR="003B6990" w:rsidRDefault="003B6990" w:rsidP="00C17EF1">
            <w:pPr>
              <w:pStyle w:val="Tabletextleft"/>
            </w:pPr>
            <w:r>
              <w:t>Depression</w:t>
            </w:r>
          </w:p>
        </w:tc>
        <w:tc>
          <w:tcPr>
            <w:tcW w:w="5093" w:type="dxa"/>
            <w:hideMark/>
          </w:tcPr>
          <w:p w:rsidR="003B6990" w:rsidRDefault="003B6990" w:rsidP="00C17EF1">
            <w:pPr>
              <w:pStyle w:val="Tabletextleft"/>
            </w:pPr>
            <w:r>
              <w:t>Generally enclosed bathymetric lows on the seafloor that would act as a sediment trap.</w:t>
            </w:r>
          </w:p>
        </w:tc>
        <w:tc>
          <w:tcPr>
            <w:tcW w:w="2892" w:type="dxa"/>
            <w:hideMark/>
          </w:tcPr>
          <w:p w:rsidR="003B6990" w:rsidRDefault="003B6990" w:rsidP="00C17EF1">
            <w:pPr>
              <w:pStyle w:val="Tabletextleft"/>
            </w:pPr>
            <w:r>
              <w:t>Slope; 1 m Contour</w:t>
            </w:r>
          </w:p>
        </w:tc>
      </w:tr>
      <w:tr w:rsidR="003B6990" w:rsidTr="008164AB">
        <w:trPr>
          <w:cnfStyle w:val="000000100000" w:firstRow="0" w:lastRow="0" w:firstColumn="0" w:lastColumn="0" w:oddVBand="0" w:evenVBand="0" w:oddHBand="1" w:evenHBand="0" w:firstRowFirstColumn="0" w:firstRowLastColumn="0" w:lastRowFirstColumn="0" w:lastRowLastColumn="0"/>
        </w:trPr>
        <w:tc>
          <w:tcPr>
            <w:tcW w:w="1144" w:type="dxa"/>
            <w:hideMark/>
          </w:tcPr>
          <w:p w:rsidR="003B6990" w:rsidRDefault="003B6990" w:rsidP="00C17EF1">
            <w:pPr>
              <w:pStyle w:val="Tabletextleft"/>
            </w:pPr>
            <w:r>
              <w:t>Mound</w:t>
            </w:r>
          </w:p>
        </w:tc>
        <w:tc>
          <w:tcPr>
            <w:tcW w:w="5093" w:type="dxa"/>
            <w:hideMark/>
          </w:tcPr>
          <w:p w:rsidR="003B6990" w:rsidRDefault="003B6990" w:rsidP="00C17EF1">
            <w:pPr>
              <w:pStyle w:val="Tabletextleft"/>
            </w:pPr>
            <w:r>
              <w:t>Local areas of elevated seafloor with gently sloping rounded sides.</w:t>
            </w:r>
          </w:p>
        </w:tc>
        <w:tc>
          <w:tcPr>
            <w:tcW w:w="2892" w:type="dxa"/>
            <w:hideMark/>
          </w:tcPr>
          <w:p w:rsidR="003B6990" w:rsidRDefault="003B6990" w:rsidP="00C17EF1">
            <w:pPr>
              <w:pStyle w:val="Tabletextleft"/>
            </w:pPr>
            <w:r>
              <w:t>Slope; 1 m Contour</w:t>
            </w:r>
          </w:p>
        </w:tc>
      </w:tr>
      <w:tr w:rsidR="003B6990" w:rsidTr="008164AB">
        <w:trPr>
          <w:cnfStyle w:val="000000010000" w:firstRow="0" w:lastRow="0" w:firstColumn="0" w:lastColumn="0" w:oddVBand="0" w:evenVBand="0" w:oddHBand="0" w:evenHBand="1" w:firstRowFirstColumn="0" w:firstRowLastColumn="0" w:lastRowFirstColumn="0" w:lastRowLastColumn="0"/>
        </w:trPr>
        <w:tc>
          <w:tcPr>
            <w:tcW w:w="1144" w:type="dxa"/>
            <w:hideMark/>
          </w:tcPr>
          <w:p w:rsidR="003B6990" w:rsidRDefault="003B6990" w:rsidP="00C17EF1">
            <w:pPr>
              <w:pStyle w:val="Tabletextleft"/>
            </w:pPr>
            <w:r>
              <w:t>Plain</w:t>
            </w:r>
          </w:p>
        </w:tc>
        <w:tc>
          <w:tcPr>
            <w:tcW w:w="5093" w:type="dxa"/>
            <w:hideMark/>
          </w:tcPr>
          <w:p w:rsidR="003B6990" w:rsidRDefault="003B6990" w:rsidP="00C17EF1">
            <w:pPr>
              <w:pStyle w:val="Tabletextleft"/>
            </w:pPr>
            <w:r>
              <w:t>Extensive, flat or gently sloping areas</w:t>
            </w:r>
          </w:p>
        </w:tc>
        <w:tc>
          <w:tcPr>
            <w:tcW w:w="2892" w:type="dxa"/>
            <w:hideMark/>
          </w:tcPr>
          <w:p w:rsidR="003B6990" w:rsidRDefault="003B6990" w:rsidP="00C17EF1">
            <w:pPr>
              <w:pStyle w:val="Tabletextleft"/>
            </w:pPr>
            <w:r>
              <w:t>2 m x 2 m Bathymetric Grid; Slope; 1 m Contour</w:t>
            </w:r>
          </w:p>
        </w:tc>
      </w:tr>
      <w:tr w:rsidR="003B6990" w:rsidTr="008164AB">
        <w:trPr>
          <w:cnfStyle w:val="000000100000" w:firstRow="0" w:lastRow="0" w:firstColumn="0" w:lastColumn="0" w:oddVBand="0" w:evenVBand="0" w:oddHBand="1" w:evenHBand="0" w:firstRowFirstColumn="0" w:firstRowLastColumn="0" w:lastRowFirstColumn="0" w:lastRowLastColumn="0"/>
        </w:trPr>
        <w:tc>
          <w:tcPr>
            <w:tcW w:w="1144" w:type="dxa"/>
            <w:hideMark/>
          </w:tcPr>
          <w:p w:rsidR="003B6990" w:rsidRDefault="003B6990" w:rsidP="00C17EF1">
            <w:pPr>
              <w:pStyle w:val="Tabletextleft"/>
            </w:pPr>
            <w:r>
              <w:t>Scarp</w:t>
            </w:r>
          </w:p>
        </w:tc>
        <w:tc>
          <w:tcPr>
            <w:tcW w:w="5093" w:type="dxa"/>
            <w:hideMark/>
          </w:tcPr>
          <w:p w:rsidR="003B6990" w:rsidRDefault="003B6990" w:rsidP="00C17EF1">
            <w:pPr>
              <w:pStyle w:val="Tabletextleft"/>
            </w:pPr>
            <w:r>
              <w:t>Elongated and comparatively steep (≥10</w:t>
            </w:r>
            <w:r>
              <w:rPr>
                <w:rStyle w:val="Superscript"/>
              </w:rPr>
              <w:t>o</w:t>
            </w:r>
            <w:r>
              <w:t>) slope separating more gently sloping areas</w:t>
            </w:r>
          </w:p>
        </w:tc>
        <w:tc>
          <w:tcPr>
            <w:tcW w:w="2892" w:type="dxa"/>
            <w:hideMark/>
          </w:tcPr>
          <w:p w:rsidR="003B6990" w:rsidRDefault="003B6990" w:rsidP="00C17EF1">
            <w:pPr>
              <w:pStyle w:val="Tabletextleft"/>
            </w:pPr>
            <w:r>
              <w:t>Slope</w:t>
            </w:r>
          </w:p>
        </w:tc>
      </w:tr>
      <w:tr w:rsidR="003B6990" w:rsidTr="008164AB">
        <w:trPr>
          <w:cnfStyle w:val="000000010000" w:firstRow="0" w:lastRow="0" w:firstColumn="0" w:lastColumn="0" w:oddVBand="0" w:evenVBand="0" w:oddHBand="0" w:evenHBand="1" w:firstRowFirstColumn="0" w:firstRowLastColumn="0" w:lastRowFirstColumn="0" w:lastRowLastColumn="0"/>
        </w:trPr>
        <w:tc>
          <w:tcPr>
            <w:tcW w:w="1144" w:type="dxa"/>
            <w:hideMark/>
          </w:tcPr>
          <w:p w:rsidR="003B6990" w:rsidRDefault="003B6990" w:rsidP="00C17EF1">
            <w:pPr>
              <w:pStyle w:val="Tabletextleft"/>
            </w:pPr>
            <w:r>
              <w:t>Terrace</w:t>
            </w:r>
          </w:p>
        </w:tc>
        <w:tc>
          <w:tcPr>
            <w:tcW w:w="5093" w:type="dxa"/>
            <w:hideMark/>
          </w:tcPr>
          <w:p w:rsidR="003B6990" w:rsidRDefault="003B6990" w:rsidP="00C17EF1">
            <w:pPr>
              <w:pStyle w:val="Tabletextleft"/>
            </w:pPr>
            <w:r>
              <w:t>Relatively flat or gently sloping seafloor with a moderately sloping to steep rise on one side and a moderately sloping to steep drop on the other side.</w:t>
            </w:r>
          </w:p>
        </w:tc>
        <w:tc>
          <w:tcPr>
            <w:tcW w:w="2892" w:type="dxa"/>
            <w:hideMark/>
          </w:tcPr>
          <w:p w:rsidR="003B6990" w:rsidRDefault="003B6990" w:rsidP="00C17EF1">
            <w:pPr>
              <w:pStyle w:val="Tabletextleft"/>
            </w:pPr>
            <w:r>
              <w:t>2 m x 2 m Bathymetric Grids; Slope; 1 m Contour</w:t>
            </w:r>
          </w:p>
        </w:tc>
      </w:tr>
    </w:tbl>
    <w:p w:rsidR="003B6990" w:rsidRDefault="003B6990" w:rsidP="00DB0FDD">
      <w:pPr>
        <w:pStyle w:val="BodyText"/>
      </w:pPr>
      <w:r>
        <w:t>Banks were delimited using slope and curvature rasters</w:t>
      </w:r>
      <w:r w:rsidR="00290E7C">
        <w:t xml:space="preserve"> overlain by 1-m contours</w:t>
      </w:r>
      <w:r>
        <w:t>, with edges defined as the point where their steep flanks met a relatively flat plain or terrace</w:t>
      </w:r>
      <w:r w:rsidR="00290E7C">
        <w:t>, as observed from changes in contour spacing</w:t>
      </w:r>
      <w:r>
        <w:t xml:space="preserve">. Since many bank features had multiple terraces the deepest </w:t>
      </w:r>
      <w:r w:rsidR="00290E7C">
        <w:t>break</w:t>
      </w:r>
      <w:r>
        <w:t xml:space="preserve"> in slope was selected as the </w:t>
      </w:r>
      <w:r w:rsidR="00290E7C">
        <w:t>outer boundary that</w:t>
      </w:r>
      <w:r>
        <w:t xml:space="preserve"> encompass</w:t>
      </w:r>
      <w:r w:rsidR="00290E7C">
        <w:t>ed</w:t>
      </w:r>
      <w:r>
        <w:t xml:space="preserve"> the entire bank. Some banks do not have distinct transitions or sharp changes in slope and in these cases the boundaries were determined by tracing along a contour that best and most smoothly connected two areas where there was a distinct transition in slope, while avoiding large and abrupt changes in elevation.</w:t>
      </w:r>
    </w:p>
    <w:p w:rsidR="003B6990" w:rsidRDefault="003B6990" w:rsidP="00DB0FDD">
      <w:pPr>
        <w:pStyle w:val="BodyText"/>
      </w:pPr>
      <w:r>
        <w:t xml:space="preserve">Depressions were generally defined </w:t>
      </w:r>
      <w:r w:rsidR="00290E7C">
        <w:t>from</w:t>
      </w:r>
      <w:r>
        <w:t xml:space="preserve"> closed </w:t>
      </w:r>
      <w:r w:rsidR="00290E7C">
        <w:t xml:space="preserve">sets of </w:t>
      </w:r>
      <w:r>
        <w:t xml:space="preserve">contours </w:t>
      </w:r>
      <w:r w:rsidR="00290E7C">
        <w:t xml:space="preserve">that represented </w:t>
      </w:r>
      <w:r>
        <w:t xml:space="preserve">at least 2 m </w:t>
      </w:r>
      <w:r w:rsidR="00290E7C">
        <w:t>bathymetric change</w:t>
      </w:r>
      <w:r>
        <w:t xml:space="preserve"> at a 1:8 000 scale. Some depressions, such as those in Area 1, were very large (10s of meters deep) and extended out of the surveyed area. These larger, deeper depression boundaries were </w:t>
      </w:r>
      <w:r w:rsidR="00290E7C">
        <w:t xml:space="preserve">mapped along </w:t>
      </w:r>
      <w:r>
        <w:t>the top of the greatest change in slope, in a similar but inverse approach to the banks.</w:t>
      </w:r>
    </w:p>
    <w:p w:rsidR="003B6990" w:rsidRDefault="003B6990" w:rsidP="00DB0FDD">
      <w:pPr>
        <w:pStyle w:val="BodyText"/>
      </w:pPr>
      <w:r>
        <w:t xml:space="preserve">Mounds were </w:t>
      </w:r>
      <w:r w:rsidR="002B07BD">
        <w:t xml:space="preserve">mapped in a similar way to banks but were distinguished from banks on the basis of having a </w:t>
      </w:r>
      <w:r>
        <w:t xml:space="preserve">more rounded </w:t>
      </w:r>
      <w:r w:rsidR="009006D6">
        <w:t xml:space="preserve">form </w:t>
      </w:r>
      <w:r>
        <w:t>and a smaller change in elevation, generally 2-5 m.</w:t>
      </w:r>
    </w:p>
    <w:p w:rsidR="003B6990" w:rsidRDefault="003B6990" w:rsidP="00DB0FDD">
      <w:pPr>
        <w:pStyle w:val="BodyText"/>
      </w:pPr>
      <w:r>
        <w:t xml:space="preserve">Plains were defined as the generally flat regions between all other features, with relatively large </w:t>
      </w:r>
      <w:r w:rsidR="009006D6">
        <w:t>spacing</w:t>
      </w:r>
      <w:r>
        <w:t xml:space="preserve"> between </w:t>
      </w:r>
      <w:r w:rsidR="009006D6">
        <w:t>1-</w:t>
      </w:r>
      <w:r>
        <w:t>m contours.</w:t>
      </w:r>
    </w:p>
    <w:p w:rsidR="003B6990" w:rsidRDefault="003B6990" w:rsidP="00DB0FDD">
      <w:pPr>
        <w:pStyle w:val="BodyText"/>
      </w:pPr>
      <w:r>
        <w:lastRenderedPageBreak/>
        <w:t xml:space="preserve">Scarps were extracted by an automated process employing the ArcGIS spatial analyst and conversion toolboxes, and slope raster for each area. Firstly, </w:t>
      </w:r>
      <w:r w:rsidRPr="005730ED">
        <w:rPr>
          <w:rStyle w:val="Italic"/>
        </w:rPr>
        <w:t>raster calculator</w:t>
      </w:r>
      <w:r>
        <w:t xml:space="preserve"> was used to select all </w:t>
      </w:r>
      <w:r w:rsidR="007E5870">
        <w:t>areas</w:t>
      </w:r>
      <w:r>
        <w:t xml:space="preserve"> with a slope ≥10</w:t>
      </w:r>
      <w:r>
        <w:rPr>
          <w:rStyle w:val="Superscript"/>
        </w:rPr>
        <w:t>o</w:t>
      </w:r>
      <w:r w:rsidR="007E5870">
        <w:t>. T</w:t>
      </w:r>
      <w:r>
        <w:t xml:space="preserve">hese areas were then converted to polygons using the </w:t>
      </w:r>
      <w:r w:rsidRPr="005730ED">
        <w:rPr>
          <w:rStyle w:val="Italic"/>
        </w:rPr>
        <w:t>raster to polygon</w:t>
      </w:r>
      <w:r>
        <w:t xml:space="preserve"> tool. Polygons were subsequently filtered, </w:t>
      </w:r>
      <w:r w:rsidR="007E5870">
        <w:t>retaining</w:t>
      </w:r>
      <w:r>
        <w:t xml:space="preserve"> only those that were ≥10 000 m</w:t>
      </w:r>
      <w:r>
        <w:rPr>
          <w:rStyle w:val="Superscript"/>
        </w:rPr>
        <w:t>2</w:t>
      </w:r>
      <w:r>
        <w:t xml:space="preserve">, using the </w:t>
      </w:r>
      <w:r w:rsidRPr="005730ED">
        <w:rPr>
          <w:rStyle w:val="Italic"/>
        </w:rPr>
        <w:t>select</w:t>
      </w:r>
      <w:r>
        <w:t xml:space="preserve"> tool. The holes inside scarp polygons were removed by creating a feature dataset typology enforcing a </w:t>
      </w:r>
      <w:r w:rsidRPr="005730ED">
        <w:rPr>
          <w:rStyle w:val="Italic"/>
        </w:rPr>
        <w:t xml:space="preserve">must not have gaps </w:t>
      </w:r>
      <w:r>
        <w:t xml:space="preserve">condition. Finally, each remaining scarp was selected and used as a mask for the </w:t>
      </w:r>
      <w:proofErr w:type="spellStart"/>
      <w:r>
        <w:t>multibeam</w:t>
      </w:r>
      <w:proofErr w:type="spellEnd"/>
      <w:r>
        <w:t xml:space="preserve"> bathymetry using the</w:t>
      </w:r>
      <w:r w:rsidRPr="005730ED">
        <w:rPr>
          <w:rStyle w:val="Italic"/>
        </w:rPr>
        <w:t xml:space="preserve"> extract by mask</w:t>
      </w:r>
      <w:r>
        <w:t xml:space="preserve"> tool to check </w:t>
      </w:r>
      <w:r w:rsidR="007E5870">
        <w:t>that the</w:t>
      </w:r>
      <w:r>
        <w:t xml:space="preserve"> change in depth over each polygon is ≥ 10 ± 1 m. A polygon was only labelled as a scarp if all these criteria were met. </w:t>
      </w:r>
    </w:p>
    <w:p w:rsidR="003B6990" w:rsidRDefault="003B6990" w:rsidP="00DB0FDD">
      <w:pPr>
        <w:pStyle w:val="BodyText"/>
      </w:pPr>
      <w:r>
        <w:t xml:space="preserve">Terraces were defined as flat regions, in much the same way as plains. However, they </w:t>
      </w:r>
      <w:r w:rsidR="007E5870">
        <w:t>are also characterised by a clear break in slope along the edge. Where</w:t>
      </w:r>
      <w:r>
        <w:t xml:space="preserve"> plains and terraces were adjacent to one another the boundary of the terrace was defined to include the flank between the pl</w:t>
      </w:r>
      <w:r w:rsidR="007E5870">
        <w:t xml:space="preserve">ain and terrace, determined as </w:t>
      </w:r>
      <w:r>
        <w:t>the point where slope changed from relatively steep to relatively flat, using 1 m contour spacing.</w:t>
      </w:r>
    </w:p>
    <w:p w:rsidR="00290E7C" w:rsidRDefault="00290E7C" w:rsidP="003B6990">
      <w:pPr>
        <w:pStyle w:val="BodyText"/>
      </w:pPr>
      <w:r>
        <w:t xml:space="preserve">Polygons representing geomorphic features were then imported into </w:t>
      </w:r>
      <w:proofErr w:type="spellStart"/>
      <w:r>
        <w:t>Fledermaus</w:t>
      </w:r>
      <w:proofErr w:type="spellEnd"/>
      <w:r>
        <w:t xml:space="preserve"> 3D-visualisation software to check for consistency before being cross-checked by another experienced observer for quality control.</w:t>
      </w:r>
    </w:p>
    <w:p w:rsidR="00F45D37" w:rsidRPr="0048083F" w:rsidRDefault="00791C2D" w:rsidP="0048083F">
      <w:pPr>
        <w:pStyle w:val="Heading9"/>
      </w:pPr>
      <w:bookmarkStart w:id="199" w:name="_Ref359930433"/>
      <w:bookmarkStart w:id="200" w:name="_Toc370362644"/>
      <w:r w:rsidRPr="0048083F">
        <w:lastRenderedPageBreak/>
        <w:t>Survey Leader Daily Log</w:t>
      </w:r>
      <w:bookmarkEnd w:id="199"/>
      <w:bookmarkEnd w:id="200"/>
      <w:r w:rsidRPr="0048083F">
        <w:t xml:space="preserve"> </w:t>
      </w:r>
    </w:p>
    <w:p w:rsidR="00791C2D" w:rsidRPr="00791C2D" w:rsidRDefault="00791C2D" w:rsidP="00F947FA">
      <w:pPr>
        <w:pStyle w:val="Heading1noTOC"/>
      </w:pPr>
      <w:bookmarkStart w:id="201" w:name="_Toc354560138"/>
      <w:r w:rsidRPr="00791C2D">
        <w:t>Oceanic Shoals Marine Biodiversity Survey SOL5650</w:t>
      </w:r>
      <w:bookmarkEnd w:id="201"/>
    </w:p>
    <w:p w:rsidR="00791C2D" w:rsidRPr="006442A9" w:rsidRDefault="00791C2D" w:rsidP="00791C2D">
      <w:pPr>
        <w:pStyle w:val="BodyText"/>
      </w:pPr>
      <w:r w:rsidRPr="00791C2D">
        <w:t>Note: all times are in Western Australian Time</w:t>
      </w:r>
    </w:p>
    <w:p w:rsidR="00791C2D" w:rsidRPr="00791C2D" w:rsidRDefault="00791C2D" w:rsidP="00A4378A">
      <w:pPr>
        <w:pStyle w:val="Heading2noTOC"/>
      </w:pPr>
      <w:bookmarkStart w:id="202" w:name="_Toc354560139"/>
      <w:r w:rsidRPr="00791C2D">
        <w:t>Wednesday</w:t>
      </w:r>
      <w:bookmarkEnd w:id="202"/>
      <w:r w:rsidR="00A44AE7">
        <w:t>, 12 September 2012</w:t>
      </w:r>
    </w:p>
    <w:p w:rsidR="00791C2D" w:rsidRPr="00791C2D" w:rsidRDefault="00791C2D" w:rsidP="00791C2D">
      <w:pPr>
        <w:pStyle w:val="Bulletlevel1"/>
      </w:pPr>
      <w:r w:rsidRPr="00791C2D">
        <w:t>In Port - Broome (Ro</w:t>
      </w:r>
      <w:r w:rsidR="00BE68FE">
        <w:t>e</w:t>
      </w:r>
      <w:r w:rsidRPr="00791C2D">
        <w:t>buck Bay)</w:t>
      </w:r>
    </w:p>
    <w:p w:rsidR="00791C2D" w:rsidRPr="00791C2D" w:rsidRDefault="00791C2D" w:rsidP="00791C2D">
      <w:pPr>
        <w:pStyle w:val="Bulletlevel1"/>
      </w:pPr>
      <w:r w:rsidRPr="00791C2D">
        <w:t>GA science crew arrived at wharf at 13:30 to assist with loading and setup of labs and gear stowage.</w:t>
      </w:r>
    </w:p>
    <w:p w:rsidR="00791C2D" w:rsidRPr="00791C2D" w:rsidRDefault="00791C2D" w:rsidP="00791C2D">
      <w:pPr>
        <w:pStyle w:val="Bulletlevel1"/>
      </w:pPr>
      <w:r w:rsidRPr="00791C2D">
        <w:t xml:space="preserve">SN met with AIMS Cruise Leader (Marcus </w:t>
      </w:r>
      <w:proofErr w:type="spellStart"/>
      <w:r w:rsidRPr="00791C2D">
        <w:t>Stowar</w:t>
      </w:r>
      <w:proofErr w:type="spellEnd"/>
      <w:r w:rsidRPr="00791C2D">
        <w:t>) and Skipper (Chris Davis) to discuss voyage plan and the plan for the following 48 hrs. Aim for next 48 h</w:t>
      </w:r>
      <w:r w:rsidR="00BE68FE">
        <w:t>ou</w:t>
      </w:r>
      <w:r w:rsidRPr="00791C2D">
        <w:t xml:space="preserve">rs is to transit to Area </w:t>
      </w:r>
      <w:r w:rsidR="008F7D94">
        <w:t>1</w:t>
      </w:r>
      <w:r w:rsidRPr="00791C2D">
        <w:t xml:space="preserve"> (southern</w:t>
      </w:r>
      <w:r w:rsidR="008F7D94">
        <w:t>-</w:t>
      </w:r>
      <w:r w:rsidRPr="00791C2D">
        <w:t>most grid)</w:t>
      </w:r>
    </w:p>
    <w:p w:rsidR="00791C2D" w:rsidRPr="00791C2D" w:rsidRDefault="00791C2D" w:rsidP="00791C2D">
      <w:pPr>
        <w:pStyle w:val="Bulletlevel1"/>
      </w:pPr>
      <w:r w:rsidRPr="00791C2D">
        <w:t>Departed Broome at 19:00 hrs.</w:t>
      </w:r>
    </w:p>
    <w:p w:rsidR="00791C2D" w:rsidRPr="00791C2D" w:rsidRDefault="00791C2D" w:rsidP="00791C2D">
      <w:pPr>
        <w:pStyle w:val="Bulletlevel1"/>
      </w:pPr>
      <w:r w:rsidRPr="00791C2D">
        <w:t>Welcome on board meeting with First Mate (Wayne) followed by safety briefing and tour of vessel for all science staff and support crew.</w:t>
      </w:r>
    </w:p>
    <w:p w:rsidR="00791C2D" w:rsidRPr="00791C2D" w:rsidRDefault="00791C2D" w:rsidP="00791C2D">
      <w:pPr>
        <w:pStyle w:val="Bulletlevel1"/>
      </w:pPr>
      <w:r w:rsidRPr="00791C2D">
        <w:t xml:space="preserve">Completed test of </w:t>
      </w:r>
      <w:proofErr w:type="spellStart"/>
      <w:r w:rsidRPr="00791C2D">
        <w:t>multibeam</w:t>
      </w:r>
      <w:proofErr w:type="spellEnd"/>
      <w:r w:rsidRPr="00791C2D">
        <w:t xml:space="preserve"> sonar motion reference unit outside Ro</w:t>
      </w:r>
      <w:r w:rsidR="00BE68FE">
        <w:t>e</w:t>
      </w:r>
      <w:r w:rsidRPr="00791C2D">
        <w:t>buck Bay (20:30-22:00). Sonar logging commenced 23:30.</w:t>
      </w:r>
    </w:p>
    <w:p w:rsidR="00791C2D" w:rsidRPr="00791C2D" w:rsidRDefault="00791C2D" w:rsidP="00791C2D">
      <w:pPr>
        <w:pStyle w:val="Bulletlevel1"/>
      </w:pPr>
      <w:r w:rsidRPr="00791C2D">
        <w:t xml:space="preserve">Calibration patch test of </w:t>
      </w:r>
      <w:proofErr w:type="spellStart"/>
      <w:r w:rsidRPr="00791C2D">
        <w:t>multibeam</w:t>
      </w:r>
      <w:proofErr w:type="spellEnd"/>
      <w:r w:rsidRPr="00791C2D">
        <w:t xml:space="preserve"> sonar heads not completed due to shallow water on transit; aim to complete patch test later on in the transit in deeper water.</w:t>
      </w:r>
    </w:p>
    <w:p w:rsidR="00791C2D" w:rsidRPr="006442A9" w:rsidRDefault="00791C2D" w:rsidP="00791C2D">
      <w:pPr>
        <w:pStyle w:val="Bulletlevel1"/>
      </w:pPr>
      <w:r w:rsidRPr="00791C2D">
        <w:t>Smooth seas for start of transit.</w:t>
      </w:r>
    </w:p>
    <w:p w:rsidR="00791C2D" w:rsidRPr="00791C2D" w:rsidRDefault="00791C2D" w:rsidP="00A4378A">
      <w:pPr>
        <w:pStyle w:val="Heading2noTOC"/>
        <w:rPr>
          <w:rFonts w:cs="Arial"/>
          <w:szCs w:val="22"/>
        </w:rPr>
      </w:pPr>
      <w:bookmarkStart w:id="203" w:name="_Toc354560140"/>
      <w:r w:rsidRPr="00791C2D">
        <w:t>Thursday</w:t>
      </w:r>
      <w:bookmarkEnd w:id="203"/>
      <w:r w:rsidR="00A44AE7">
        <w:t>, 13 September 2012</w:t>
      </w:r>
    </w:p>
    <w:p w:rsidR="00791C2D" w:rsidRPr="00791C2D" w:rsidRDefault="00791C2D" w:rsidP="00791C2D">
      <w:pPr>
        <w:pStyle w:val="Bulletlevel1"/>
      </w:pPr>
      <w:r w:rsidRPr="00791C2D">
        <w:t>Transit continued overnight in smooth seas.</w:t>
      </w:r>
    </w:p>
    <w:p w:rsidR="00791C2D" w:rsidRPr="00791C2D" w:rsidRDefault="00791C2D" w:rsidP="00791C2D">
      <w:pPr>
        <w:pStyle w:val="Bulletlevel1"/>
      </w:pPr>
      <w:r w:rsidRPr="00791C2D">
        <w:t>Deployed continuous plankton recorder (CPR) at 08:00 (-16</w:t>
      </w:r>
      <w:r w:rsidRPr="006442A9">
        <w:rPr>
          <w:rStyle w:val="Superscript"/>
        </w:rPr>
        <w:t>o</w:t>
      </w:r>
      <w:r w:rsidRPr="00791C2D">
        <w:t>13’03.1, 122</w:t>
      </w:r>
      <w:r w:rsidRPr="006442A9">
        <w:rPr>
          <w:rStyle w:val="Superscript"/>
        </w:rPr>
        <w:t xml:space="preserve">o </w:t>
      </w:r>
      <w:r w:rsidRPr="00791C2D">
        <w:t>30’50.6)</w:t>
      </w:r>
    </w:p>
    <w:p w:rsidR="00791C2D" w:rsidRPr="00791C2D" w:rsidRDefault="00791C2D" w:rsidP="00791C2D">
      <w:pPr>
        <w:pStyle w:val="Bulletlevel1"/>
      </w:pPr>
      <w:r w:rsidRPr="00791C2D">
        <w:t>Emergency drill to muster station held 08:30; all went smoothly &amp; to plan.</w:t>
      </w:r>
    </w:p>
    <w:p w:rsidR="00791C2D" w:rsidRPr="00791C2D" w:rsidRDefault="00791C2D" w:rsidP="00791C2D">
      <w:pPr>
        <w:pStyle w:val="Bulletlevel1"/>
      </w:pPr>
      <w:r w:rsidRPr="00791C2D">
        <w:t>Science crew spent the morning sorting &amp; testing sampling gear.</w:t>
      </w:r>
    </w:p>
    <w:p w:rsidR="00791C2D" w:rsidRPr="00791C2D" w:rsidRDefault="00791C2D" w:rsidP="00791C2D">
      <w:pPr>
        <w:pStyle w:val="Bulletlevel1"/>
      </w:pPr>
      <w:r w:rsidRPr="00791C2D">
        <w:t>Collected surface water samples at two stations to coincide with overpass of MODIS satellite (01WS01 at 10:13; 02WS02 at 13:15). Samples filtered for lab analysis of Chlorophyll-a and suspended solids (TSM).</w:t>
      </w:r>
    </w:p>
    <w:p w:rsidR="00591442" w:rsidRDefault="00791C2D" w:rsidP="00791C2D">
      <w:pPr>
        <w:pStyle w:val="Bulletlevel1"/>
      </w:pPr>
      <w:r w:rsidRPr="00791C2D">
        <w:t xml:space="preserve">Reviewed operation of CTD and underway </w:t>
      </w:r>
      <w:proofErr w:type="spellStart"/>
      <w:r w:rsidRPr="00791C2D">
        <w:t>thermosalinograph</w:t>
      </w:r>
      <w:proofErr w:type="spellEnd"/>
      <w:r w:rsidRPr="00791C2D">
        <w:t xml:space="preserve"> (TSG) with Marcus. CTD log includes depth, temperature, salinity, fluorescence &amp; </w:t>
      </w:r>
      <w:proofErr w:type="spellStart"/>
      <w:r w:rsidRPr="00791C2D">
        <w:t>transmissivity</w:t>
      </w:r>
      <w:proofErr w:type="spellEnd"/>
      <w:r w:rsidRPr="00791C2D">
        <w:t xml:space="preserve"> (all recorded as HEX files that require conversion to TXT). The underway TSG data includes temperature (C), salinity (PSU), fluorescence (mg/m^3) &amp; turbidity (NTU). Data is logged automatically to AIMS Townsville where it is </w:t>
      </w:r>
      <w:proofErr w:type="spellStart"/>
      <w:r w:rsidRPr="00791C2D">
        <w:t>QC’d</w:t>
      </w:r>
      <w:proofErr w:type="spellEnd"/>
      <w:r w:rsidRPr="00791C2D">
        <w:t xml:space="preserve"> and loaded to the AIMS website for public download. </w:t>
      </w:r>
    </w:p>
    <w:p w:rsidR="00791C2D" w:rsidRPr="00791C2D" w:rsidRDefault="00791C2D" w:rsidP="00791C2D">
      <w:pPr>
        <w:pStyle w:val="Bulletlevel1"/>
      </w:pPr>
      <w:r w:rsidRPr="00791C2D">
        <w:t>Satellite link for internet lost during the early evening. Marcus working with AIMS IT support in Townsville to rectify.</w:t>
      </w:r>
    </w:p>
    <w:p w:rsidR="00791C2D" w:rsidRPr="00791C2D" w:rsidRDefault="00791C2D" w:rsidP="00791C2D">
      <w:pPr>
        <w:pStyle w:val="Bulletlevel1"/>
      </w:pPr>
      <w:r w:rsidRPr="00791C2D">
        <w:t xml:space="preserve">Evening briefing between Chris Davis, Marcus </w:t>
      </w:r>
      <w:proofErr w:type="spellStart"/>
      <w:r w:rsidRPr="00791C2D">
        <w:t>Stowar</w:t>
      </w:r>
      <w:proofErr w:type="spellEnd"/>
      <w:r w:rsidRPr="00791C2D">
        <w:t xml:space="preserve"> and </w:t>
      </w:r>
      <w:r w:rsidR="00066513">
        <w:t>Scott Nichol</w:t>
      </w:r>
      <w:r w:rsidRPr="00791C2D">
        <w:t xml:space="preserve"> held at 19:00 to review and plan for the following day. No major issues. </w:t>
      </w:r>
    </w:p>
    <w:p w:rsidR="00791C2D" w:rsidRPr="00791C2D" w:rsidRDefault="00791C2D" w:rsidP="00791C2D">
      <w:pPr>
        <w:pStyle w:val="Bulletlevel1"/>
        <w:rPr>
          <w:szCs w:val="22"/>
        </w:rPr>
      </w:pPr>
      <w:r w:rsidRPr="00791C2D">
        <w:lastRenderedPageBreak/>
        <w:t>Weather fine and warm. Sea conditions excellent with swell &lt;0.5m and light south-easterly breeze.</w:t>
      </w:r>
    </w:p>
    <w:p w:rsidR="0005232B" w:rsidRDefault="0005232B" w:rsidP="0005232B">
      <w:pPr>
        <w:pStyle w:val="Tabletitleappendix"/>
      </w:pPr>
      <w:bookmarkStart w:id="204" w:name="_Toc370362704"/>
      <w:r w:rsidRPr="004878C3">
        <w:t xml:space="preserve">Table </w:t>
      </w:r>
      <w:fldSimple w:instr=" STYLEREF 9 \s ">
        <w:r w:rsidR="0013753E">
          <w:rPr>
            <w:noProof/>
          </w:rPr>
          <w:t>O</w:t>
        </w:r>
      </w:fldSimple>
      <w:r w:rsidR="0059007B" w:rsidRPr="004878C3">
        <w:t>.</w:t>
      </w:r>
      <w:fldSimple w:instr=" SEQ Appendix_Table \* ARABIC \s 9 ">
        <w:r w:rsidR="0013753E">
          <w:rPr>
            <w:noProof/>
          </w:rPr>
          <w:t>1</w:t>
        </w:r>
      </w:fldSimple>
      <w:r w:rsidRPr="004878C3">
        <w:t xml:space="preserve"> </w:t>
      </w:r>
      <w:r w:rsidR="000A1BDB">
        <w:t>S</w:t>
      </w:r>
      <w:r>
        <w:t>ampling</w:t>
      </w:r>
      <w:r w:rsidR="000A1BDB">
        <w:t xml:space="preserve"> operations</w:t>
      </w:r>
      <w:r>
        <w:t xml:space="preserve"> </w:t>
      </w:r>
      <w:r w:rsidR="000A1BDB">
        <w:t xml:space="preserve">completed </w:t>
      </w:r>
      <w:r>
        <w:t>on Thursday, 13 September 2012.</w:t>
      </w:r>
      <w:bookmarkEnd w:id="204"/>
    </w:p>
    <w:tbl>
      <w:tblPr>
        <w:tblStyle w:val="TableGAHeaderRow"/>
        <w:tblW w:w="6844" w:type="dxa"/>
        <w:jc w:val="center"/>
        <w:tblInd w:w="0" w:type="dxa"/>
        <w:tblLayout w:type="fixed"/>
        <w:tblLook w:val="01E0" w:firstRow="1" w:lastRow="1" w:firstColumn="1" w:lastColumn="1" w:noHBand="0" w:noVBand="0"/>
        <w:tblCaption w:val="Sampling operations 13 September 2012"/>
        <w:tblDescription w:val="Listing of underway samples collected "/>
      </w:tblPr>
      <w:tblGrid>
        <w:gridCol w:w="825"/>
        <w:gridCol w:w="975"/>
        <w:gridCol w:w="1084"/>
        <w:gridCol w:w="1054"/>
        <w:gridCol w:w="2906"/>
      </w:tblGrid>
      <w:tr w:rsidR="00791C2D" w:rsidRPr="00791C2D" w:rsidTr="006B3204">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7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5F4D59">
            <w:pPr>
              <w:pStyle w:val="Tabletextcentred"/>
            </w:pPr>
            <w:r w:rsidRPr="00791C2D">
              <w:t>Operations</w:t>
            </w:r>
          </w:p>
        </w:tc>
      </w:tr>
      <w:tr w:rsidR="00791C2D" w:rsidRPr="00791C2D" w:rsidTr="006B3204">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791C2D">
            <w:pPr>
              <w:pStyle w:val="Tabletextcentred"/>
            </w:pPr>
            <w:r w:rsidRPr="00791C2D">
              <w:t>001</w:t>
            </w:r>
          </w:p>
        </w:tc>
        <w:tc>
          <w:tcPr>
            <w:tcW w:w="975" w:type="dxa"/>
          </w:tcPr>
          <w:p w:rsidR="00791C2D" w:rsidRPr="00791C2D" w:rsidRDefault="00791C2D" w:rsidP="00791C2D">
            <w:pPr>
              <w:pStyle w:val="Tabletextcentred"/>
              <w:cnfStyle w:val="000000100000" w:firstRow="0" w:lastRow="0" w:firstColumn="0" w:lastColumn="0" w:oddVBand="0" w:evenVBand="0" w:oddHBand="1" w:evenHBand="0" w:firstRowFirstColumn="0" w:firstRowLastColumn="0" w:lastRowFirstColumn="0" w:lastRowLastColumn="0"/>
            </w:pPr>
            <w:r w:rsidRPr="00791C2D">
              <w:t>-15.8416</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791C2D">
            <w:pPr>
              <w:pStyle w:val="Tabletextcentred"/>
            </w:pPr>
            <w:r w:rsidRPr="00791C2D">
              <w:t>122.7185</w:t>
            </w:r>
          </w:p>
        </w:tc>
        <w:tc>
          <w:tcPr>
            <w:tcW w:w="1054" w:type="dxa"/>
          </w:tcPr>
          <w:p w:rsidR="00791C2D" w:rsidRPr="00791C2D" w:rsidRDefault="00791C2D" w:rsidP="00791C2D">
            <w:pPr>
              <w:pStyle w:val="Tabletextcentred"/>
              <w:cnfStyle w:val="000000100000" w:firstRow="0" w:lastRow="0" w:firstColumn="0" w:lastColumn="0" w:oddVBand="0" w:evenVBand="0" w:oddHBand="1" w:evenHBand="0" w:firstRowFirstColumn="0" w:firstRowLastColumn="0" w:lastRowFirstColumn="0" w:lastRowLastColumn="0"/>
            </w:pPr>
            <w:r w:rsidRPr="00791C2D">
              <w:t>0</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791C2D">
            <w:pPr>
              <w:pStyle w:val="Tabletextcentred"/>
            </w:pPr>
            <w:r w:rsidRPr="00791C2D">
              <w:t>Underway water sample (WS001)</w:t>
            </w:r>
          </w:p>
        </w:tc>
      </w:tr>
      <w:tr w:rsidR="00791C2D" w:rsidRPr="00791C2D" w:rsidTr="006B3204">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791C2D">
            <w:pPr>
              <w:pStyle w:val="Tabletextcentred"/>
            </w:pPr>
            <w:r w:rsidRPr="00791C2D">
              <w:t>002</w:t>
            </w:r>
          </w:p>
        </w:tc>
        <w:tc>
          <w:tcPr>
            <w:tcW w:w="975" w:type="dxa"/>
          </w:tcPr>
          <w:p w:rsidR="00791C2D" w:rsidRPr="00791C2D" w:rsidRDefault="00791C2D" w:rsidP="00791C2D">
            <w:pPr>
              <w:pStyle w:val="Tabletextcentred"/>
              <w:cnfStyle w:val="000000010000" w:firstRow="0" w:lastRow="0" w:firstColumn="0" w:lastColumn="0" w:oddVBand="0" w:evenVBand="0" w:oddHBand="0" w:evenHBand="1" w:firstRowFirstColumn="0" w:firstRowLastColumn="0" w:lastRowFirstColumn="0" w:lastRowLastColumn="0"/>
            </w:pPr>
            <w:r w:rsidRPr="00791C2D">
              <w:t xml:space="preserve">-15.4083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791C2D">
            <w:pPr>
              <w:pStyle w:val="Tabletextcentred"/>
            </w:pPr>
            <w:r w:rsidRPr="00791C2D">
              <w:t xml:space="preserve">123.0195 </w:t>
            </w:r>
          </w:p>
        </w:tc>
        <w:tc>
          <w:tcPr>
            <w:tcW w:w="1054" w:type="dxa"/>
          </w:tcPr>
          <w:p w:rsidR="00791C2D" w:rsidRPr="00791C2D" w:rsidRDefault="00791C2D" w:rsidP="00791C2D">
            <w:pPr>
              <w:pStyle w:val="Tabletextcentred"/>
              <w:cnfStyle w:val="000000010000" w:firstRow="0" w:lastRow="0" w:firstColumn="0" w:lastColumn="0" w:oddVBand="0" w:evenVBand="0" w:oddHBand="0" w:evenHBand="1" w:firstRowFirstColumn="0" w:firstRowLastColumn="0" w:lastRowFirstColumn="0" w:lastRowLastColumn="0"/>
            </w:pPr>
            <w:r w:rsidRPr="00791C2D">
              <w:t>0</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791C2D">
            <w:pPr>
              <w:pStyle w:val="Tabletextcentred"/>
            </w:pPr>
            <w:r w:rsidRPr="00791C2D">
              <w:t>Underway water sample (WS002)</w:t>
            </w:r>
          </w:p>
        </w:tc>
      </w:tr>
    </w:tbl>
    <w:p w:rsidR="00791C2D" w:rsidRPr="00791C2D" w:rsidRDefault="00791C2D" w:rsidP="00A4378A">
      <w:pPr>
        <w:pStyle w:val="Heading2noTOC"/>
        <w:rPr>
          <w:rFonts w:cs="Arial"/>
          <w:szCs w:val="22"/>
        </w:rPr>
      </w:pPr>
      <w:bookmarkStart w:id="205" w:name="_Toc354560141"/>
      <w:r w:rsidRPr="00791C2D">
        <w:t>Friday</w:t>
      </w:r>
      <w:bookmarkEnd w:id="205"/>
      <w:r w:rsidR="00A44AE7">
        <w:t>, 14 September 2012</w:t>
      </w:r>
    </w:p>
    <w:p w:rsidR="00791C2D" w:rsidRPr="00791C2D" w:rsidRDefault="00791C2D" w:rsidP="00791C2D">
      <w:pPr>
        <w:pStyle w:val="Bulletlevel1"/>
      </w:pPr>
      <w:r w:rsidRPr="00791C2D">
        <w:t>Transit continued overnight in smooth seas.</w:t>
      </w:r>
    </w:p>
    <w:p w:rsidR="00791C2D" w:rsidRPr="00791C2D" w:rsidRDefault="00791C2D" w:rsidP="00791C2D">
      <w:pPr>
        <w:pStyle w:val="Bulletlevel1"/>
      </w:pPr>
      <w:r w:rsidRPr="00791C2D">
        <w:t>Satellite internet link still down. AIMS IT still working on the problem.</w:t>
      </w:r>
    </w:p>
    <w:p w:rsidR="00791C2D" w:rsidRPr="00791C2D" w:rsidRDefault="00791C2D" w:rsidP="00791C2D">
      <w:pPr>
        <w:pStyle w:val="Bulletlevel1"/>
      </w:pPr>
      <w:r w:rsidRPr="00791C2D">
        <w:t xml:space="preserve">Retrieved CPR at 09:00 to allow for calibration patch test of the </w:t>
      </w:r>
      <w:proofErr w:type="spellStart"/>
      <w:r w:rsidRPr="00791C2D">
        <w:t>multibeam</w:t>
      </w:r>
      <w:proofErr w:type="spellEnd"/>
      <w:r w:rsidRPr="00791C2D">
        <w:t xml:space="preserve"> system. Upon recovery we found the CPR deployment had failed due to jamming of the silk roll on the cassette. </w:t>
      </w:r>
      <w:proofErr w:type="spellStart"/>
      <w:r w:rsidRPr="00791C2D">
        <w:t>Johnathan</w:t>
      </w:r>
      <w:proofErr w:type="spellEnd"/>
      <w:r w:rsidRPr="00791C2D">
        <w:t xml:space="preserve"> </w:t>
      </w:r>
      <w:proofErr w:type="spellStart"/>
      <w:r w:rsidRPr="00791C2D">
        <w:t>Kool</w:t>
      </w:r>
      <w:proofErr w:type="spellEnd"/>
      <w:r w:rsidRPr="00791C2D">
        <w:t xml:space="preserve"> worked to successfully remove the damaged cassette unit. We plan to redeploy using a second cassette on the return transit.</w:t>
      </w:r>
    </w:p>
    <w:p w:rsidR="00791C2D" w:rsidRPr="00791C2D" w:rsidRDefault="00791C2D" w:rsidP="00791C2D">
      <w:pPr>
        <w:pStyle w:val="Bulletlevel1"/>
      </w:pPr>
      <w:r w:rsidRPr="00791C2D">
        <w:t>Sound velocity profile (SVP) at 09:00 (13</w:t>
      </w:r>
      <w:r w:rsidRPr="006442A9">
        <w:rPr>
          <w:rStyle w:val="Superscript"/>
        </w:rPr>
        <w:t>o</w:t>
      </w:r>
      <w:r w:rsidRPr="00791C2D">
        <w:t>16’20.5, 125</w:t>
      </w:r>
      <w:r w:rsidRPr="006442A9">
        <w:rPr>
          <w:rStyle w:val="Superscript"/>
        </w:rPr>
        <w:t xml:space="preserve">o </w:t>
      </w:r>
      <w:r w:rsidRPr="00791C2D">
        <w:t>55’49.6)</w:t>
      </w:r>
    </w:p>
    <w:p w:rsidR="00791C2D" w:rsidRPr="00791C2D" w:rsidRDefault="00791C2D" w:rsidP="00791C2D">
      <w:pPr>
        <w:pStyle w:val="Bulletlevel1"/>
      </w:pPr>
      <w:r w:rsidRPr="00791C2D">
        <w:t>Patch test completed between 11:15 and 11:45. No issues.</w:t>
      </w:r>
    </w:p>
    <w:p w:rsidR="00791C2D" w:rsidRPr="00791C2D" w:rsidRDefault="00791C2D" w:rsidP="00791C2D">
      <w:pPr>
        <w:pStyle w:val="Bulletlevel1"/>
      </w:pPr>
      <w:r w:rsidRPr="00791C2D">
        <w:t>Collected surface water samples at two stations to coincide with overpass of MODIS satellite (03WS03 at 10:05; 04WS04 at 13:05). Samples filtered for lab analysis of Chlorophyll-a and suspended solids (TSM).</w:t>
      </w:r>
    </w:p>
    <w:p w:rsidR="00791C2D" w:rsidRPr="00791C2D" w:rsidRDefault="00791C2D" w:rsidP="00791C2D">
      <w:pPr>
        <w:pStyle w:val="Bulletlevel1"/>
      </w:pPr>
      <w:r w:rsidRPr="00791C2D">
        <w:t xml:space="preserve">Arrived </w:t>
      </w:r>
      <w:r w:rsidR="00273AE2">
        <w:t>Area</w:t>
      </w:r>
      <w:r w:rsidRPr="00791C2D">
        <w:t xml:space="preserve"> 1 at 20:15. Deployed tide gauge adjacent to the southwest corner of </w:t>
      </w:r>
      <w:r w:rsidR="00273AE2">
        <w:t>Area</w:t>
      </w:r>
      <w:r w:rsidRPr="00791C2D">
        <w:t xml:space="preserve"> 1 in 80 m water depth (-12</w:t>
      </w:r>
      <w:r w:rsidRPr="006442A9">
        <w:rPr>
          <w:rStyle w:val="Superscript"/>
        </w:rPr>
        <w:t xml:space="preserve">o </w:t>
      </w:r>
      <w:r w:rsidRPr="00791C2D">
        <w:t>13.825,</w:t>
      </w:r>
      <w:r w:rsidRPr="006442A9">
        <w:rPr>
          <w:rStyle w:val="Superscript"/>
        </w:rPr>
        <w:t xml:space="preserve"> </w:t>
      </w:r>
      <w:r w:rsidRPr="00791C2D">
        <w:t>127</w:t>
      </w:r>
      <w:r w:rsidRPr="006442A9">
        <w:rPr>
          <w:rStyle w:val="Superscript"/>
        </w:rPr>
        <w:t>o</w:t>
      </w:r>
      <w:r w:rsidRPr="00791C2D">
        <w:t xml:space="preserve"> 22.01). </w:t>
      </w:r>
    </w:p>
    <w:p w:rsidR="00791C2D" w:rsidRPr="00791C2D" w:rsidRDefault="00791C2D" w:rsidP="00791C2D">
      <w:pPr>
        <w:pStyle w:val="Bulletlevel1"/>
      </w:pPr>
      <w:r w:rsidRPr="00791C2D">
        <w:t>Sound velocity profile at 20:40 (-12</w:t>
      </w:r>
      <w:r w:rsidRPr="006442A9">
        <w:rPr>
          <w:rStyle w:val="Superscript"/>
        </w:rPr>
        <w:t xml:space="preserve">o </w:t>
      </w:r>
      <w:r w:rsidRPr="00791C2D">
        <w:t>13.825,</w:t>
      </w:r>
      <w:r w:rsidRPr="006442A9">
        <w:rPr>
          <w:rStyle w:val="Superscript"/>
        </w:rPr>
        <w:t xml:space="preserve"> </w:t>
      </w:r>
      <w:r w:rsidRPr="00791C2D">
        <w:t>127</w:t>
      </w:r>
      <w:r w:rsidRPr="006442A9">
        <w:rPr>
          <w:rStyle w:val="Superscript"/>
        </w:rPr>
        <w:t>o</w:t>
      </w:r>
      <w:r w:rsidRPr="00791C2D">
        <w:t xml:space="preserve"> 22.01). SVP only logged to 45m (battery problem). Will fix tomorrow and re-do the SVP.</w:t>
      </w:r>
    </w:p>
    <w:p w:rsidR="00791C2D" w:rsidRPr="00791C2D" w:rsidRDefault="00791C2D" w:rsidP="00791C2D">
      <w:pPr>
        <w:pStyle w:val="Bulletlevel1"/>
      </w:pPr>
      <w:r w:rsidRPr="00791C2D">
        <w:t>Final check on tow video setup ahead of sampling tomorrow; all ok including a functioning and accurate USBL positioning system (AIMS USBL).</w:t>
      </w:r>
    </w:p>
    <w:p w:rsidR="00791C2D" w:rsidRPr="00791C2D" w:rsidRDefault="00791C2D" w:rsidP="00791C2D">
      <w:pPr>
        <w:pStyle w:val="Bulletlevel1"/>
      </w:pPr>
      <w:r w:rsidRPr="00791C2D">
        <w:t xml:space="preserve">Commenced swath mapping </w:t>
      </w:r>
      <w:r w:rsidR="00273AE2">
        <w:t>Area</w:t>
      </w:r>
      <w:r w:rsidRPr="00791C2D">
        <w:t xml:space="preserve"> 1 at 21:00; running east-west lines from the southern edge.</w:t>
      </w:r>
    </w:p>
    <w:p w:rsidR="00791C2D" w:rsidRPr="00791C2D" w:rsidRDefault="00791C2D" w:rsidP="00791C2D">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19:30 to review the activities from today and plan for the following day. No major issues. </w:t>
      </w:r>
    </w:p>
    <w:p w:rsidR="00791C2D" w:rsidRPr="00791C2D" w:rsidRDefault="00791C2D" w:rsidP="00791C2D">
      <w:pPr>
        <w:pStyle w:val="Bulletlevel1"/>
        <w:rPr>
          <w:szCs w:val="22"/>
        </w:rPr>
      </w:pPr>
      <w:r w:rsidRPr="00791C2D">
        <w:t>Weather fine and warm. Sea conditions excellent with swell &lt;0.5m and light easterly breeze.</w:t>
      </w:r>
    </w:p>
    <w:p w:rsidR="0005232B" w:rsidRDefault="0005232B" w:rsidP="0005232B">
      <w:pPr>
        <w:pStyle w:val="Tabletitleappendix"/>
      </w:pPr>
      <w:bookmarkStart w:id="206" w:name="_Toc370362705"/>
      <w:r w:rsidRPr="004878C3">
        <w:t xml:space="preserve">Table </w:t>
      </w:r>
      <w:fldSimple w:instr=" STYLEREF 9 \s ">
        <w:r w:rsidR="0013753E">
          <w:rPr>
            <w:noProof/>
          </w:rPr>
          <w:t>O</w:t>
        </w:r>
      </w:fldSimple>
      <w:r w:rsidR="0059007B" w:rsidRPr="004878C3">
        <w:t>.</w:t>
      </w:r>
      <w:fldSimple w:instr=" SEQ Appendix_Table \* ARABIC \s 9 ">
        <w:r w:rsidR="0013753E">
          <w:rPr>
            <w:noProof/>
          </w:rPr>
          <w:t>2</w:t>
        </w:r>
      </w:fldSimple>
      <w:r w:rsidRPr="004878C3">
        <w:t xml:space="preserve"> </w:t>
      </w:r>
      <w:r w:rsidR="008A08AE">
        <w:t xml:space="preserve">Sampling operations completed </w:t>
      </w:r>
      <w:r>
        <w:t>on Friday, 14 September 2012.</w:t>
      </w:r>
      <w:bookmarkEnd w:id="206"/>
    </w:p>
    <w:tbl>
      <w:tblPr>
        <w:tblStyle w:val="TableGAHeaderRow"/>
        <w:tblW w:w="6844" w:type="dxa"/>
        <w:jc w:val="center"/>
        <w:tblInd w:w="0" w:type="dxa"/>
        <w:tblLayout w:type="fixed"/>
        <w:tblLook w:val="01E0" w:firstRow="1" w:lastRow="1" w:firstColumn="1" w:lastColumn="1" w:noHBand="0" w:noVBand="0"/>
        <w:tblCaption w:val="Sampling operations 14 September 2012"/>
        <w:tblDescription w:val="Listing of underway samples collected "/>
      </w:tblPr>
      <w:tblGrid>
        <w:gridCol w:w="825"/>
        <w:gridCol w:w="975"/>
        <w:gridCol w:w="1084"/>
        <w:gridCol w:w="1054"/>
        <w:gridCol w:w="2906"/>
      </w:tblGrid>
      <w:tr w:rsidR="00791C2D" w:rsidRPr="00791C2D" w:rsidTr="008229CC">
        <w:trPr>
          <w:cnfStyle w:val="100000000000" w:firstRow="1" w:lastRow="0" w:firstColumn="0" w:lastColumn="0" w:oddVBand="0" w:evenVBand="0" w:oddHBand="0" w:evenHBand="0"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7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6442A9">
            <w:pPr>
              <w:pStyle w:val="Tabletextcentred"/>
            </w:pPr>
            <w:r w:rsidRPr="00791C2D">
              <w:t>003</w:t>
            </w:r>
          </w:p>
        </w:tc>
        <w:tc>
          <w:tcPr>
            <w:tcW w:w="975" w:type="dxa"/>
          </w:tcPr>
          <w:p w:rsidR="00791C2D" w:rsidRPr="00791C2D" w:rsidRDefault="00791C2D" w:rsidP="006442A9">
            <w:pPr>
              <w:pStyle w:val="Tabletextcentred"/>
              <w:cnfStyle w:val="000000100000" w:firstRow="0" w:lastRow="0" w:firstColumn="0" w:lastColumn="0" w:oddVBand="0" w:evenVBand="0" w:oddHBand="1" w:evenHBand="0" w:firstRowFirstColumn="0" w:firstRowLastColumn="0" w:lastRowFirstColumn="0" w:lastRowLastColumn="0"/>
            </w:pPr>
            <w:r w:rsidRPr="00791C2D">
              <w:t xml:space="preserve">-13.1835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6442A9">
            <w:pPr>
              <w:pStyle w:val="Tabletextcentred"/>
            </w:pPr>
            <w:r w:rsidRPr="00791C2D">
              <w:t>126.0038</w:t>
            </w:r>
          </w:p>
        </w:tc>
        <w:tc>
          <w:tcPr>
            <w:tcW w:w="1054" w:type="dxa"/>
          </w:tcPr>
          <w:p w:rsidR="00791C2D" w:rsidRPr="00791C2D" w:rsidRDefault="00791C2D" w:rsidP="006442A9">
            <w:pPr>
              <w:pStyle w:val="Tabletextcentred"/>
              <w:cnfStyle w:val="000000100000" w:firstRow="0" w:lastRow="0" w:firstColumn="0" w:lastColumn="0" w:oddVBand="0" w:evenVBand="0" w:oddHBand="1" w:evenHBand="0" w:firstRowFirstColumn="0" w:firstRowLastColumn="0" w:lastRowFirstColumn="0" w:lastRowLastColumn="0"/>
            </w:pPr>
            <w:r w:rsidRPr="00791C2D">
              <w:t>0</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6442A9">
            <w:pPr>
              <w:pStyle w:val="Tabletextcentred"/>
            </w:pPr>
            <w:r w:rsidRPr="00791C2D">
              <w:t>Underway water sample (WS003)</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6442A9">
            <w:pPr>
              <w:pStyle w:val="Tabletextcentred"/>
            </w:pPr>
            <w:r w:rsidRPr="00791C2D">
              <w:t>004</w:t>
            </w:r>
          </w:p>
        </w:tc>
        <w:tc>
          <w:tcPr>
            <w:tcW w:w="975" w:type="dxa"/>
          </w:tcPr>
          <w:p w:rsidR="00791C2D" w:rsidRPr="00791C2D" w:rsidRDefault="00791C2D" w:rsidP="006442A9">
            <w:pPr>
              <w:pStyle w:val="Tabletextcentred"/>
              <w:cnfStyle w:val="000000010000" w:firstRow="0" w:lastRow="0" w:firstColumn="0" w:lastColumn="0" w:oddVBand="0" w:evenVBand="0" w:oddHBand="0" w:evenHBand="1" w:firstRowFirstColumn="0" w:firstRowLastColumn="0" w:lastRowFirstColumn="0" w:lastRowLastColumn="0"/>
            </w:pPr>
            <w:r w:rsidRPr="00791C2D">
              <w:t>-12.9572</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6442A9">
            <w:pPr>
              <w:pStyle w:val="Tabletextcentred"/>
            </w:pPr>
            <w:r w:rsidRPr="00791C2D">
              <w:t xml:space="preserve">126.2920 </w:t>
            </w:r>
          </w:p>
        </w:tc>
        <w:tc>
          <w:tcPr>
            <w:tcW w:w="1054" w:type="dxa"/>
          </w:tcPr>
          <w:p w:rsidR="00791C2D" w:rsidRPr="00791C2D" w:rsidRDefault="00791C2D" w:rsidP="006442A9">
            <w:pPr>
              <w:pStyle w:val="Tabletextcentred"/>
              <w:cnfStyle w:val="000000010000" w:firstRow="0" w:lastRow="0" w:firstColumn="0" w:lastColumn="0" w:oddVBand="0" w:evenVBand="0" w:oddHBand="0" w:evenHBand="1" w:firstRowFirstColumn="0" w:firstRowLastColumn="0" w:lastRowFirstColumn="0" w:lastRowLastColumn="0"/>
            </w:pPr>
            <w:r w:rsidRPr="00791C2D">
              <w:t>0</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6442A9">
            <w:pPr>
              <w:pStyle w:val="Tabletextcentred"/>
            </w:pPr>
            <w:r w:rsidRPr="00791C2D">
              <w:t>Underway water sample (WS004)</w:t>
            </w:r>
          </w:p>
        </w:tc>
      </w:tr>
    </w:tbl>
    <w:p w:rsidR="00791C2D" w:rsidRPr="00791C2D" w:rsidRDefault="00791C2D" w:rsidP="00A4378A">
      <w:pPr>
        <w:pStyle w:val="Heading2noTOC"/>
      </w:pPr>
      <w:bookmarkStart w:id="207" w:name="_Toc354560142"/>
      <w:r w:rsidRPr="00791C2D">
        <w:t>Saturday</w:t>
      </w:r>
      <w:bookmarkEnd w:id="207"/>
      <w:r w:rsidR="00A44AE7">
        <w:t>, 15 September 2012</w:t>
      </w:r>
    </w:p>
    <w:p w:rsidR="00791C2D" w:rsidRPr="006442A9" w:rsidRDefault="00791C2D" w:rsidP="006442A9">
      <w:pPr>
        <w:pStyle w:val="Bulletlevel1"/>
      </w:pPr>
      <w:r w:rsidRPr="00791C2D">
        <w:t xml:space="preserve">Continued swath mapping </w:t>
      </w:r>
      <w:r w:rsidR="00273AE2">
        <w:t>Area</w:t>
      </w:r>
      <w:r w:rsidRPr="00791C2D">
        <w:t xml:space="preserve"> 1 overnight, running east-west lines and continued uninterrupted until 07:00 Saturday. Data quality is excellent with minimal noise to remove during on-board processing. Based on the current acquisition rate we expect to complete </w:t>
      </w:r>
      <w:r w:rsidR="00273AE2">
        <w:t>Area</w:t>
      </w:r>
      <w:r w:rsidRPr="00791C2D">
        <w:t xml:space="preserve"> 1 </w:t>
      </w:r>
      <w:r w:rsidRPr="00791C2D">
        <w:lastRenderedPageBreak/>
        <w:t xml:space="preserve">mapping over four nights, as originally planned. The processed bathymetry images reveal the banks in the southern part of </w:t>
      </w:r>
      <w:r w:rsidR="00273AE2">
        <w:t>Area</w:t>
      </w:r>
      <w:r w:rsidRPr="00791C2D">
        <w:t xml:space="preserve"> 1 to be mantled in soft sediment and characterised by extensive fields of pockmarks with</w:t>
      </w:r>
      <w:r w:rsidR="00A06297">
        <w:t xml:space="preserve"> </w:t>
      </w:r>
      <w:proofErr w:type="spellStart"/>
      <w:r w:rsidR="00A06297">
        <w:t>hardground</w:t>
      </w:r>
      <w:proofErr w:type="spellEnd"/>
      <w:r w:rsidRPr="00791C2D">
        <w:t xml:space="preserve"> areas very limited in extent. </w:t>
      </w:r>
    </w:p>
    <w:p w:rsidR="00791C2D" w:rsidRPr="00791C2D" w:rsidRDefault="00791C2D" w:rsidP="006442A9">
      <w:pPr>
        <w:pStyle w:val="Bulletlevel1"/>
      </w:pPr>
      <w:r w:rsidRPr="00791C2D">
        <w:t xml:space="preserve">Sampling commenced at 07:30 Saturday, with five stations completed by 18:00. Sampling activities included tow-video transects (1.5 km length), sediment grabs and CTD profiles at each station, with one benthic sled tow. Tow videos across the banks in 70-80 m water depth were characterised by very sparse </w:t>
      </w:r>
      <w:proofErr w:type="spellStart"/>
      <w:r w:rsidRPr="00791C2D">
        <w:t>epibenthos</w:t>
      </w:r>
      <w:proofErr w:type="spellEnd"/>
      <w:r w:rsidRPr="00791C2D">
        <w:t xml:space="preserve"> on soft muddy substrate. Visibility is very limited due to high suspended sediment content in strong tidal currents. The single sled tow yielded a small amount of biology mixed with mud. A second attempted sled tow failed with the loss of the tow net during recovery. We have a spare to continue with. All other sampling gear is functioning well, including the USBL on the tow video system. Minor issue with the Smith-Mac grab sampler not triggering on sites with very soft mud.</w:t>
      </w:r>
    </w:p>
    <w:p w:rsidR="00791C2D" w:rsidRPr="00791C2D" w:rsidRDefault="00791C2D" w:rsidP="006442A9">
      <w:pPr>
        <w:pStyle w:val="Bulletlevel1"/>
      </w:pPr>
      <w:r w:rsidRPr="00791C2D">
        <w:t>The satellite internet connection was re-established today.</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19:15 to review the activities from today and plan for the following day. No major issues. </w:t>
      </w:r>
    </w:p>
    <w:p w:rsidR="00791C2D" w:rsidRPr="006442A9" w:rsidRDefault="00791C2D" w:rsidP="00791C2D">
      <w:pPr>
        <w:pStyle w:val="Bulletlevel1"/>
      </w:pPr>
      <w:r w:rsidRPr="00791C2D">
        <w:t>Weather fine and warm. Sea conditions excellent with swell &lt;0.5m and light easterly breeze.</w:t>
      </w:r>
    </w:p>
    <w:p w:rsidR="0005232B" w:rsidRDefault="0005232B" w:rsidP="0005232B">
      <w:pPr>
        <w:pStyle w:val="Tabletitleappendix"/>
      </w:pPr>
      <w:bookmarkStart w:id="208" w:name="_Toc370362706"/>
      <w:r w:rsidRPr="004878C3">
        <w:t xml:space="preserve">Table </w:t>
      </w:r>
      <w:fldSimple w:instr=" STYLEREF 9 \s ">
        <w:r w:rsidR="0013753E">
          <w:rPr>
            <w:noProof/>
          </w:rPr>
          <w:t>O</w:t>
        </w:r>
      </w:fldSimple>
      <w:r w:rsidR="0059007B" w:rsidRPr="004878C3">
        <w:t>.</w:t>
      </w:r>
      <w:fldSimple w:instr=" SEQ Appendix_Table \* ARABIC \s 9 ">
        <w:r w:rsidR="0013753E">
          <w:rPr>
            <w:noProof/>
          </w:rPr>
          <w:t>3</w:t>
        </w:r>
      </w:fldSimple>
      <w:r w:rsidRPr="004878C3">
        <w:t xml:space="preserve"> </w:t>
      </w:r>
      <w:r w:rsidR="00F517E1">
        <w:t xml:space="preserve">Sampling operations completed </w:t>
      </w:r>
      <w:r>
        <w:t>on Saturday, 15 September 2012.</w:t>
      </w:r>
      <w:bookmarkEnd w:id="208"/>
    </w:p>
    <w:tbl>
      <w:tblPr>
        <w:tblStyle w:val="TableGAHeaderRow"/>
        <w:tblW w:w="9186" w:type="dxa"/>
        <w:jc w:val="center"/>
        <w:tblInd w:w="0" w:type="dxa"/>
        <w:tblLayout w:type="fixed"/>
        <w:tblLook w:val="01E0" w:firstRow="1" w:lastRow="1" w:firstColumn="1" w:lastColumn="1" w:noHBand="0" w:noVBand="0"/>
        <w:tblCaption w:val="Sampling operations 15 September 2012"/>
        <w:tblDescription w:val="Listing of samples collected "/>
      </w:tblPr>
      <w:tblGrid>
        <w:gridCol w:w="825"/>
        <w:gridCol w:w="975"/>
        <w:gridCol w:w="1084"/>
        <w:gridCol w:w="1054"/>
        <w:gridCol w:w="5248"/>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7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6442A9">
            <w:pPr>
              <w:pStyle w:val="Tabletextcentred"/>
            </w:pPr>
            <w:r w:rsidRPr="00791C2D">
              <w:t>005</w:t>
            </w:r>
          </w:p>
        </w:tc>
        <w:tc>
          <w:tcPr>
            <w:tcW w:w="975" w:type="dxa"/>
          </w:tcPr>
          <w:p w:rsidR="00791C2D" w:rsidRPr="00791C2D" w:rsidRDefault="00791C2D" w:rsidP="006442A9">
            <w:pPr>
              <w:pStyle w:val="Tabletextcentred"/>
              <w:cnfStyle w:val="000000100000" w:firstRow="0" w:lastRow="0" w:firstColumn="0" w:lastColumn="0" w:oddVBand="0" w:evenVBand="0" w:oddHBand="1" w:evenHBand="0" w:firstRowFirstColumn="0" w:firstRowLastColumn="0" w:lastRowFirstColumn="0" w:lastRowLastColumn="0"/>
            </w:pPr>
            <w:r w:rsidRPr="00791C2D">
              <w:t xml:space="preserve">-12.2178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6442A9">
            <w:pPr>
              <w:pStyle w:val="Tabletextcentred"/>
            </w:pPr>
            <w:r w:rsidRPr="00791C2D">
              <w:t xml:space="preserve">127.3947 </w:t>
            </w:r>
          </w:p>
        </w:tc>
        <w:tc>
          <w:tcPr>
            <w:tcW w:w="1054" w:type="dxa"/>
          </w:tcPr>
          <w:p w:rsidR="00791C2D" w:rsidRPr="00791C2D" w:rsidRDefault="00791C2D" w:rsidP="006442A9">
            <w:pPr>
              <w:pStyle w:val="Tabletextcentred"/>
              <w:cnfStyle w:val="000000100000" w:firstRow="0" w:lastRow="0" w:firstColumn="0" w:lastColumn="0" w:oddVBand="0" w:evenVBand="0" w:oddHBand="1" w:evenHBand="0" w:firstRowFirstColumn="0" w:firstRowLastColumn="0" w:lastRowFirstColumn="0" w:lastRowLastColumn="0"/>
            </w:pPr>
            <w:r w:rsidRPr="00791C2D">
              <w:t>85</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6442A9">
            <w:pPr>
              <w:pStyle w:val="Tabletextcentred"/>
            </w:pPr>
            <w:r w:rsidRPr="00791C2D">
              <w:t>Camera tow (CAM001)</w:t>
            </w:r>
          </w:p>
          <w:p w:rsidR="00791C2D" w:rsidRPr="00791C2D" w:rsidRDefault="00791C2D" w:rsidP="006442A9">
            <w:pPr>
              <w:pStyle w:val="Tabletextcentred"/>
            </w:pPr>
            <w:r w:rsidRPr="00791C2D">
              <w:t>Grab – Smith McIntyre (GR001)</w:t>
            </w:r>
          </w:p>
          <w:p w:rsidR="00791C2D" w:rsidRPr="00791C2D" w:rsidRDefault="00791C2D" w:rsidP="006442A9">
            <w:pPr>
              <w:pStyle w:val="Tabletextcentred"/>
            </w:pPr>
            <w:r w:rsidRPr="00791C2D">
              <w:t>CTD (CTD001)</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6442A9">
            <w:pPr>
              <w:pStyle w:val="Tabletextcentred"/>
            </w:pPr>
            <w:r w:rsidRPr="00791C2D">
              <w:t>006</w:t>
            </w:r>
          </w:p>
        </w:tc>
        <w:tc>
          <w:tcPr>
            <w:tcW w:w="975" w:type="dxa"/>
          </w:tcPr>
          <w:p w:rsidR="00791C2D" w:rsidRPr="00791C2D" w:rsidRDefault="00791C2D" w:rsidP="006442A9">
            <w:pPr>
              <w:pStyle w:val="Tabletextcentred"/>
              <w:cnfStyle w:val="000000010000" w:firstRow="0" w:lastRow="0" w:firstColumn="0" w:lastColumn="0" w:oddVBand="0" w:evenVBand="0" w:oddHBand="0" w:evenHBand="1" w:firstRowFirstColumn="0" w:firstRowLastColumn="0" w:lastRowFirstColumn="0" w:lastRowLastColumn="0"/>
            </w:pPr>
            <w:r w:rsidRPr="00791C2D">
              <w:t xml:space="preserve">-12.2093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6442A9">
            <w:pPr>
              <w:pStyle w:val="Tabletextcentred"/>
            </w:pPr>
            <w:r w:rsidRPr="00791C2D">
              <w:t xml:space="preserve">127.4224 </w:t>
            </w:r>
          </w:p>
        </w:tc>
        <w:tc>
          <w:tcPr>
            <w:tcW w:w="1054" w:type="dxa"/>
          </w:tcPr>
          <w:p w:rsidR="00791C2D" w:rsidRPr="00791C2D" w:rsidRDefault="00791C2D" w:rsidP="006442A9">
            <w:pPr>
              <w:pStyle w:val="Tabletextcentred"/>
              <w:cnfStyle w:val="000000010000" w:firstRow="0" w:lastRow="0" w:firstColumn="0" w:lastColumn="0" w:oddVBand="0" w:evenVBand="0" w:oddHBand="0" w:evenHBand="1" w:firstRowFirstColumn="0" w:firstRowLastColumn="0" w:lastRowFirstColumn="0" w:lastRowLastColumn="0"/>
            </w:pPr>
            <w:r w:rsidRPr="00791C2D">
              <w:t>71</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6442A9">
            <w:pPr>
              <w:pStyle w:val="Tabletextcentred"/>
            </w:pPr>
            <w:r w:rsidRPr="00791C2D">
              <w:t>Camera tow (CAM002)</w:t>
            </w:r>
          </w:p>
          <w:p w:rsidR="00791C2D" w:rsidRPr="00791C2D" w:rsidRDefault="00791C2D" w:rsidP="006442A9">
            <w:pPr>
              <w:pStyle w:val="Tabletextcentred"/>
            </w:pPr>
            <w:r w:rsidRPr="00791C2D">
              <w:t>Grab – Smith McIntyre (GR002) Grab – Smith McIntyre (GR003)</w:t>
            </w:r>
          </w:p>
          <w:p w:rsidR="00791C2D" w:rsidRPr="00791C2D" w:rsidRDefault="00791C2D" w:rsidP="006442A9">
            <w:pPr>
              <w:pStyle w:val="Tabletextcentred"/>
            </w:pPr>
            <w:r w:rsidRPr="00791C2D">
              <w:t>Benthic sled (BS001)</w:t>
            </w:r>
          </w:p>
          <w:p w:rsidR="00791C2D" w:rsidRPr="00791C2D" w:rsidRDefault="00791C2D" w:rsidP="006442A9">
            <w:pPr>
              <w:pStyle w:val="Tabletextcentred"/>
            </w:pPr>
            <w:r w:rsidRPr="00791C2D">
              <w:t>CTD (CTD002)</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6442A9">
            <w:pPr>
              <w:pStyle w:val="Tabletextcentred"/>
            </w:pPr>
            <w:r w:rsidRPr="00791C2D">
              <w:t>007</w:t>
            </w:r>
          </w:p>
        </w:tc>
        <w:tc>
          <w:tcPr>
            <w:tcW w:w="975" w:type="dxa"/>
          </w:tcPr>
          <w:p w:rsidR="00791C2D" w:rsidRPr="00791C2D" w:rsidRDefault="00791C2D" w:rsidP="006442A9">
            <w:pPr>
              <w:pStyle w:val="Tabletextcentred"/>
              <w:cnfStyle w:val="000000100000" w:firstRow="0" w:lastRow="0" w:firstColumn="0" w:lastColumn="0" w:oddVBand="0" w:evenVBand="0" w:oddHBand="1" w:evenHBand="0" w:firstRowFirstColumn="0" w:firstRowLastColumn="0" w:lastRowFirstColumn="0" w:lastRowLastColumn="0"/>
            </w:pPr>
            <w:r w:rsidRPr="00791C2D">
              <w:t xml:space="preserve">-12.1902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6442A9">
            <w:pPr>
              <w:pStyle w:val="Tabletextcentred"/>
            </w:pPr>
            <w:r w:rsidRPr="00791C2D">
              <w:t xml:space="preserve">127.4005 </w:t>
            </w:r>
          </w:p>
        </w:tc>
        <w:tc>
          <w:tcPr>
            <w:tcW w:w="1054" w:type="dxa"/>
          </w:tcPr>
          <w:p w:rsidR="00791C2D" w:rsidRPr="00791C2D" w:rsidRDefault="00791C2D" w:rsidP="006442A9">
            <w:pPr>
              <w:pStyle w:val="Tabletextcentred"/>
              <w:cnfStyle w:val="000000100000" w:firstRow="0" w:lastRow="0" w:firstColumn="0" w:lastColumn="0" w:oddVBand="0" w:evenVBand="0" w:oddHBand="1" w:evenHBand="0" w:firstRowFirstColumn="0" w:firstRowLastColumn="0" w:lastRowFirstColumn="0" w:lastRowLastColumn="0"/>
            </w:pPr>
            <w:r w:rsidRPr="00791C2D">
              <w:t>76</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6442A9">
            <w:pPr>
              <w:pStyle w:val="Tabletextcentred"/>
            </w:pPr>
            <w:r w:rsidRPr="00791C2D">
              <w:t>Camera tow (CAM003)</w:t>
            </w:r>
          </w:p>
          <w:p w:rsidR="00791C2D" w:rsidRPr="00791C2D" w:rsidRDefault="00791C2D" w:rsidP="006442A9">
            <w:pPr>
              <w:pStyle w:val="Tabletextcentred"/>
            </w:pPr>
            <w:r w:rsidRPr="00791C2D">
              <w:t>Grab – Smith McIntyre (GR004)</w:t>
            </w:r>
          </w:p>
          <w:p w:rsidR="00791C2D" w:rsidRPr="00791C2D" w:rsidRDefault="00791C2D" w:rsidP="006442A9">
            <w:pPr>
              <w:pStyle w:val="Tabletextcentred"/>
            </w:pPr>
            <w:r w:rsidRPr="00791C2D">
              <w:t>Grab – Smith McIntyre (GR005)</w:t>
            </w:r>
          </w:p>
          <w:p w:rsidR="00791C2D" w:rsidRPr="00791C2D" w:rsidRDefault="00791C2D" w:rsidP="006442A9">
            <w:pPr>
              <w:pStyle w:val="Tabletextcentred"/>
            </w:pPr>
            <w:r w:rsidRPr="00791C2D">
              <w:t>CTD (CTD003)</w:t>
            </w:r>
            <w:r w:rsidR="00A06297">
              <w:t xml:space="preserve"> </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6442A9">
            <w:pPr>
              <w:pStyle w:val="Tabletextcentred"/>
            </w:pPr>
            <w:r w:rsidRPr="00791C2D">
              <w:t>008</w:t>
            </w:r>
          </w:p>
        </w:tc>
        <w:tc>
          <w:tcPr>
            <w:tcW w:w="975" w:type="dxa"/>
          </w:tcPr>
          <w:p w:rsidR="00791C2D" w:rsidRPr="00791C2D" w:rsidRDefault="00791C2D" w:rsidP="006442A9">
            <w:pPr>
              <w:pStyle w:val="Tabletextcentred"/>
              <w:cnfStyle w:val="000000010000" w:firstRow="0" w:lastRow="0" w:firstColumn="0" w:lastColumn="0" w:oddVBand="0" w:evenVBand="0" w:oddHBand="0" w:evenHBand="1" w:firstRowFirstColumn="0" w:firstRowLastColumn="0" w:lastRowFirstColumn="0" w:lastRowLastColumn="0"/>
            </w:pPr>
            <w:r w:rsidRPr="00791C2D">
              <w:t xml:space="preserve">-12.1927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6442A9">
            <w:pPr>
              <w:pStyle w:val="Tabletextcentred"/>
            </w:pPr>
            <w:r w:rsidRPr="00791C2D">
              <w:t xml:space="preserve">127.4046 </w:t>
            </w:r>
          </w:p>
        </w:tc>
        <w:tc>
          <w:tcPr>
            <w:tcW w:w="1054" w:type="dxa"/>
          </w:tcPr>
          <w:p w:rsidR="00791C2D" w:rsidRPr="00791C2D" w:rsidRDefault="00791C2D" w:rsidP="006442A9">
            <w:pPr>
              <w:pStyle w:val="Tabletextcentred"/>
              <w:cnfStyle w:val="000000010000" w:firstRow="0" w:lastRow="0" w:firstColumn="0" w:lastColumn="0" w:oddVBand="0" w:evenVBand="0" w:oddHBand="0" w:evenHBand="1" w:firstRowFirstColumn="0" w:firstRowLastColumn="0" w:lastRowFirstColumn="0" w:lastRowLastColumn="0"/>
            </w:pPr>
            <w:r w:rsidRPr="00791C2D">
              <w:t>73</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6442A9">
            <w:pPr>
              <w:pStyle w:val="Tabletextcentred"/>
            </w:pPr>
            <w:r w:rsidRPr="00791C2D">
              <w:t>Camera tow (CAM004)</w:t>
            </w:r>
          </w:p>
          <w:p w:rsidR="00791C2D" w:rsidRPr="00791C2D" w:rsidRDefault="00791C2D" w:rsidP="006442A9">
            <w:pPr>
              <w:pStyle w:val="Tabletextcentred"/>
            </w:pPr>
            <w:r w:rsidRPr="00791C2D">
              <w:t>Grab – Smith McIntyre (GR006)</w:t>
            </w:r>
          </w:p>
          <w:p w:rsidR="00791C2D" w:rsidRPr="00791C2D" w:rsidRDefault="00791C2D" w:rsidP="006442A9">
            <w:pPr>
              <w:pStyle w:val="Tabletextcentred"/>
            </w:pPr>
            <w:r w:rsidRPr="00791C2D">
              <w:t>Grab – Smith McIntyre (GR007)</w:t>
            </w:r>
            <w:r w:rsidR="00A06297">
              <w:t xml:space="preserve"> </w:t>
            </w:r>
          </w:p>
          <w:p w:rsidR="00791C2D" w:rsidRPr="00791C2D" w:rsidRDefault="00791C2D" w:rsidP="006442A9">
            <w:pPr>
              <w:pStyle w:val="Tabletextcentred"/>
            </w:pPr>
            <w:r w:rsidRPr="00791C2D">
              <w:t>CTD (CTD004)</w:t>
            </w:r>
            <w:r w:rsidR="00A06297">
              <w:t xml:space="preserve"> </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6442A9">
            <w:pPr>
              <w:pStyle w:val="Tabletextcentred"/>
            </w:pPr>
            <w:r w:rsidRPr="00791C2D">
              <w:t>009</w:t>
            </w:r>
          </w:p>
        </w:tc>
        <w:tc>
          <w:tcPr>
            <w:tcW w:w="975" w:type="dxa"/>
          </w:tcPr>
          <w:p w:rsidR="00791C2D" w:rsidRPr="00791C2D" w:rsidRDefault="00791C2D" w:rsidP="006442A9">
            <w:pPr>
              <w:pStyle w:val="Tabletextcentred"/>
              <w:cnfStyle w:val="000000100000" w:firstRow="0" w:lastRow="0" w:firstColumn="0" w:lastColumn="0" w:oddVBand="0" w:evenVBand="0" w:oddHBand="1" w:evenHBand="0" w:firstRowFirstColumn="0" w:firstRowLastColumn="0" w:lastRowFirstColumn="0" w:lastRowLastColumn="0"/>
            </w:pPr>
            <w:r w:rsidRPr="00791C2D">
              <w:t>-12.2004</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6442A9">
            <w:pPr>
              <w:pStyle w:val="Tabletextcentred"/>
            </w:pPr>
            <w:r w:rsidRPr="00791C2D">
              <w:t xml:space="preserve">127.4305 </w:t>
            </w:r>
          </w:p>
        </w:tc>
        <w:tc>
          <w:tcPr>
            <w:tcW w:w="1054" w:type="dxa"/>
          </w:tcPr>
          <w:p w:rsidR="00791C2D" w:rsidRPr="00791C2D" w:rsidRDefault="00791C2D" w:rsidP="006442A9">
            <w:pPr>
              <w:pStyle w:val="Tabletextcentred"/>
              <w:cnfStyle w:val="000000100000" w:firstRow="0" w:lastRow="0" w:firstColumn="0" w:lastColumn="0" w:oddVBand="0" w:evenVBand="0" w:oddHBand="1" w:evenHBand="0" w:firstRowFirstColumn="0" w:firstRowLastColumn="0" w:lastRowFirstColumn="0" w:lastRowLastColumn="0"/>
            </w:pPr>
            <w:r w:rsidRPr="00791C2D">
              <w:t>74</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6442A9">
            <w:pPr>
              <w:pStyle w:val="Tabletextcentred"/>
            </w:pPr>
            <w:r w:rsidRPr="00791C2D">
              <w:t>Camera tow (CAM005)</w:t>
            </w:r>
          </w:p>
          <w:p w:rsidR="00791C2D" w:rsidRPr="00791C2D" w:rsidRDefault="00791C2D" w:rsidP="006442A9">
            <w:pPr>
              <w:pStyle w:val="Tabletextcentred"/>
            </w:pPr>
            <w:r w:rsidRPr="00791C2D">
              <w:t>Grab – Smith McIntyre (GR008)</w:t>
            </w:r>
          </w:p>
          <w:p w:rsidR="00791C2D" w:rsidRPr="00791C2D" w:rsidRDefault="00791C2D" w:rsidP="006442A9">
            <w:pPr>
              <w:pStyle w:val="Tabletextcentred"/>
            </w:pPr>
            <w:r w:rsidRPr="00791C2D">
              <w:t>Grab – Smith McIntyre (GR009)</w:t>
            </w:r>
            <w:r w:rsidR="00A06297">
              <w:t xml:space="preserve"> </w:t>
            </w:r>
          </w:p>
        </w:tc>
      </w:tr>
    </w:tbl>
    <w:p w:rsidR="00791C2D" w:rsidRPr="00791C2D" w:rsidRDefault="00791C2D" w:rsidP="00A4378A">
      <w:pPr>
        <w:pStyle w:val="Heading2noTOC"/>
        <w:rPr>
          <w:rFonts w:cs="Arial"/>
          <w:szCs w:val="22"/>
        </w:rPr>
      </w:pPr>
      <w:bookmarkStart w:id="209" w:name="_Toc354560143"/>
      <w:r w:rsidRPr="00791C2D">
        <w:t>Sunday</w:t>
      </w:r>
      <w:bookmarkEnd w:id="209"/>
      <w:r w:rsidR="00A44AE7">
        <w:t>, 16 September 2012</w:t>
      </w:r>
    </w:p>
    <w:p w:rsidR="00791C2D" w:rsidRPr="00791C2D" w:rsidRDefault="00791C2D" w:rsidP="006442A9">
      <w:pPr>
        <w:pStyle w:val="Bulletlevel1"/>
      </w:pPr>
      <w:proofErr w:type="spellStart"/>
      <w:r w:rsidRPr="00791C2D">
        <w:t>Multibeam</w:t>
      </w:r>
      <w:proofErr w:type="spellEnd"/>
      <w:r w:rsidRPr="00791C2D">
        <w:t xml:space="preserve"> swath mapping in </w:t>
      </w:r>
      <w:r w:rsidR="00273AE2">
        <w:t>Area</w:t>
      </w:r>
      <w:r w:rsidRPr="00791C2D">
        <w:t xml:space="preserve"> 1 continued overnight uninterrupted until 07:30 Sunday. Data quality remains very good with a slight increase in noise across the deeper and muddier areas. We remain on track for completing the mapping of </w:t>
      </w:r>
      <w:r w:rsidR="00273AE2">
        <w:t>Area</w:t>
      </w:r>
      <w:r w:rsidRPr="00791C2D">
        <w:t xml:space="preserve"> 1 on Tuesday night. Processed bathymetry continues to show extensive areas of soft sediment with numerous pockmarks across banks, plains and channels.</w:t>
      </w:r>
    </w:p>
    <w:p w:rsidR="00791C2D" w:rsidRPr="00791C2D" w:rsidRDefault="00791C2D" w:rsidP="006442A9">
      <w:pPr>
        <w:pStyle w:val="Bulletlevel1"/>
      </w:pPr>
      <w:r w:rsidRPr="00791C2D">
        <w:t xml:space="preserve">Sampling commenced from 07:30 with the deployment of underwater video units (SISSTAS) at 10 stations for the observation of pelagic fish communities. Deployment and retrieval of the </w:t>
      </w:r>
      <w:r w:rsidRPr="00791C2D">
        <w:lastRenderedPageBreak/>
        <w:t xml:space="preserve">video units took 4 </w:t>
      </w:r>
      <w:proofErr w:type="spellStart"/>
      <w:r w:rsidRPr="00791C2D">
        <w:t>hrs</w:t>
      </w:r>
      <w:proofErr w:type="spellEnd"/>
      <w:r w:rsidRPr="00791C2D">
        <w:t>, with the remaining time used for sampling at four stations. We also deployed a test BRUV in the middle of the day to check for light quality at 70 m – result not promising as the video was too dark for fish observations.</w:t>
      </w:r>
    </w:p>
    <w:p w:rsidR="00791C2D" w:rsidRPr="00791C2D" w:rsidRDefault="00791C2D" w:rsidP="006442A9">
      <w:pPr>
        <w:pStyle w:val="Bulletlevel1"/>
      </w:pPr>
      <w:r w:rsidRPr="00791C2D">
        <w:t>We may need to consider revising the number of SISSTAS stations if other operations are at risk of not being completed. However, at this stage we are confident of achieving 40 SISSTAS in total as the number of BRUV stations will be reduced due to the low visibility at the bed.</w:t>
      </w:r>
    </w:p>
    <w:p w:rsidR="00791C2D" w:rsidRPr="00791C2D" w:rsidRDefault="00791C2D" w:rsidP="006442A9">
      <w:pPr>
        <w:pStyle w:val="Bulletlevel1"/>
      </w:pPr>
      <w:r w:rsidRPr="00791C2D">
        <w:t xml:space="preserve">Tow video (1.5 km length), grabs (including one triplicate sample for analysis of fine scale </w:t>
      </w:r>
      <w:proofErr w:type="spellStart"/>
      <w:r w:rsidRPr="00791C2D">
        <w:t>infaunal</w:t>
      </w:r>
      <w:proofErr w:type="spellEnd"/>
      <w:r w:rsidRPr="00791C2D">
        <w:t xml:space="preserve"> variation) and CTD were completed at each station. Tow videos incorporated bank and channel environments in 70-100 m water depth with all areas characterised by very sparse </w:t>
      </w:r>
      <w:proofErr w:type="spellStart"/>
      <w:r w:rsidRPr="00791C2D">
        <w:t>epibenthos</w:t>
      </w:r>
      <w:proofErr w:type="spellEnd"/>
      <w:r w:rsidRPr="00791C2D">
        <w:t xml:space="preserve"> on soft muddy substrate. Visibility for video remains very limited due to high suspended sediment content in strong tidal currents; one tow video was aborted due to zero visibility. The benthic sled was not deployed today due to very low abundance of </w:t>
      </w:r>
      <w:proofErr w:type="spellStart"/>
      <w:r w:rsidRPr="00791C2D">
        <w:t>epibenthic</w:t>
      </w:r>
      <w:proofErr w:type="spellEnd"/>
      <w:r w:rsidRPr="00791C2D">
        <w:t xml:space="preserve"> biological material. Repeat issue with the Smith-Mac grab not triggering in deeper sites where mud is very soft (soupy). Station 12 failed to yield a grab due to this problem.</w:t>
      </w:r>
    </w:p>
    <w:p w:rsidR="00791C2D" w:rsidRPr="00791C2D" w:rsidRDefault="00791C2D" w:rsidP="006442A9">
      <w:pPr>
        <w:pStyle w:val="Bulletlevel1"/>
      </w:pPr>
      <w:r w:rsidRPr="00791C2D">
        <w:t>A note on locations of tow video lines, grabs, CTD and sleds.</w:t>
      </w:r>
      <w:r w:rsidR="00A06297">
        <w:t xml:space="preserve"> </w:t>
      </w:r>
      <w:r w:rsidRPr="00791C2D">
        <w:t xml:space="preserve">For all stations we have taken the planned waypoint as the start point for the tow video with the direction of the tow determined by tidal currents. Grabs have been taken at the waypoint in some cases, and in other cases at points along the </w:t>
      </w:r>
      <w:proofErr w:type="spellStart"/>
      <w:r w:rsidRPr="00791C2D">
        <w:t>towvid</w:t>
      </w:r>
      <w:proofErr w:type="spellEnd"/>
      <w:r w:rsidRPr="00791C2D">
        <w:t xml:space="preserve"> line that represent key depositional environments (e.g. across a bathymetric gradient or mid channel for CTD). So in some cases we don’t have a grab or CTD at the exact waypoint. Sleds are located according to presence of abundant biota (e.g. along narrow ledges at the margins of banks; so again, not on the waypoint. Key point here is that our swath mapping and tow-vid observations provide us with valuable information for more informed sampling; so taking the GRTS waypoint as a start point for observations rather than the focal point for all observations.</w:t>
      </w:r>
    </w:p>
    <w:p w:rsidR="00791C2D" w:rsidRPr="00791C2D" w:rsidRDefault="00791C2D" w:rsidP="006442A9">
      <w:pPr>
        <w:pStyle w:val="Bulletlevel1"/>
      </w:pPr>
      <w:r w:rsidRPr="00791C2D">
        <w:t xml:space="preserve">The first ocean drifter (ID 101918) was deployed at 17:50 within the southern sector of </w:t>
      </w:r>
      <w:r w:rsidR="00273AE2">
        <w:t>Area</w:t>
      </w:r>
      <w:r w:rsidRPr="00791C2D">
        <w:t xml:space="preserve"> 1.</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19:15 to review the activities from today and plan for the following day. No major issues. </w:t>
      </w:r>
    </w:p>
    <w:p w:rsidR="00791C2D" w:rsidRPr="00977758" w:rsidRDefault="00791C2D" w:rsidP="00791C2D">
      <w:pPr>
        <w:pStyle w:val="Bulletlevel1"/>
        <w:rPr>
          <w:szCs w:val="22"/>
        </w:rPr>
      </w:pPr>
      <w:r w:rsidRPr="00791C2D">
        <w:t>Weather fine and warm. Sea conditions excellent with negligible swell &amp; no wind.</w:t>
      </w:r>
    </w:p>
    <w:p w:rsidR="0005232B" w:rsidRDefault="0005232B" w:rsidP="0005232B">
      <w:pPr>
        <w:pStyle w:val="Tabletitleappendix"/>
      </w:pPr>
      <w:bookmarkStart w:id="210" w:name="_Toc370362707"/>
      <w:r w:rsidRPr="004878C3">
        <w:t xml:space="preserve">Table </w:t>
      </w:r>
      <w:fldSimple w:instr=" STYLEREF 9 \s ">
        <w:r w:rsidR="0013753E">
          <w:rPr>
            <w:noProof/>
          </w:rPr>
          <w:t>O</w:t>
        </w:r>
      </w:fldSimple>
      <w:r w:rsidR="0059007B" w:rsidRPr="004878C3">
        <w:t>.</w:t>
      </w:r>
      <w:fldSimple w:instr=" SEQ Appendix_Table \* ARABIC \s 9 ">
        <w:r w:rsidR="0013753E">
          <w:rPr>
            <w:noProof/>
          </w:rPr>
          <w:t>4</w:t>
        </w:r>
      </w:fldSimple>
      <w:r w:rsidRPr="004878C3">
        <w:t xml:space="preserve"> </w:t>
      </w:r>
      <w:r w:rsidR="00F517E1">
        <w:t xml:space="preserve">Sampling operations completed </w:t>
      </w:r>
      <w:r>
        <w:t>on Sunday, 16 September 2012.</w:t>
      </w:r>
      <w:bookmarkEnd w:id="210"/>
    </w:p>
    <w:tbl>
      <w:tblPr>
        <w:tblStyle w:val="TableGAHeaderRow"/>
        <w:tblW w:w="9186" w:type="dxa"/>
        <w:jc w:val="center"/>
        <w:tblInd w:w="0" w:type="dxa"/>
        <w:tblLayout w:type="fixed"/>
        <w:tblLook w:val="01E0" w:firstRow="1" w:lastRow="1" w:firstColumn="1" w:lastColumn="1" w:noHBand="0" w:noVBand="0"/>
        <w:tblCaption w:val="Sampling operations 16 September 2012"/>
        <w:tblDescription w:val="Listing of samples collected "/>
      </w:tblPr>
      <w:tblGrid>
        <w:gridCol w:w="825"/>
        <w:gridCol w:w="975"/>
        <w:gridCol w:w="1084"/>
        <w:gridCol w:w="1054"/>
        <w:gridCol w:w="5248"/>
      </w:tblGrid>
      <w:tr w:rsidR="00791C2D" w:rsidRPr="00791C2D" w:rsidTr="008229CC">
        <w:trPr>
          <w:cnfStyle w:val="100000000000" w:firstRow="1" w:lastRow="0" w:firstColumn="0" w:lastColumn="0" w:oddVBand="0" w:evenVBand="0" w:oddHBand="0" w:evenHBand="0"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7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5F4D59">
            <w:pPr>
              <w:pStyle w:val="Tabletextcentred"/>
            </w:pPr>
            <w:r w:rsidRPr="00791C2D">
              <w:t>Operations</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t>010</w:t>
            </w:r>
          </w:p>
        </w:tc>
        <w:tc>
          <w:tcPr>
            <w:tcW w:w="975"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 xml:space="preserve">-12.2084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127.4468</w:t>
            </w:r>
          </w:p>
        </w:tc>
        <w:tc>
          <w:tcPr>
            <w:tcW w:w="1054"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88</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A06297">
            <w:pPr>
              <w:pStyle w:val="Tabletextcentred"/>
            </w:pPr>
            <w:r w:rsidRPr="00791C2D">
              <w:t>Camera tow (CAM006)</w:t>
            </w:r>
          </w:p>
          <w:p w:rsidR="00791C2D" w:rsidRPr="00791C2D" w:rsidRDefault="00791C2D" w:rsidP="00A06297">
            <w:pPr>
              <w:pStyle w:val="Tabletextcentred"/>
            </w:pPr>
            <w:r w:rsidRPr="00791C2D">
              <w:t>Grab – Smith McIntyre (GR010)</w:t>
            </w:r>
          </w:p>
          <w:p w:rsidR="00791C2D" w:rsidRPr="00791C2D" w:rsidRDefault="00791C2D" w:rsidP="00A06297">
            <w:pPr>
              <w:pStyle w:val="Tabletextcentred"/>
              <w:rPr>
                <w:lang w:val="da-DK"/>
              </w:rPr>
            </w:pPr>
            <w:r w:rsidRPr="00791C2D">
              <w:rPr>
                <w:lang w:val="da-DK"/>
              </w:rPr>
              <w:t>Grab – Smith McIntyre (GR011)</w:t>
            </w:r>
          </w:p>
          <w:p w:rsidR="00791C2D" w:rsidRPr="00791C2D" w:rsidRDefault="00791C2D" w:rsidP="00A06297">
            <w:pPr>
              <w:pStyle w:val="Tabletextcentred"/>
              <w:rPr>
                <w:lang w:val="da-DK"/>
              </w:rPr>
            </w:pPr>
            <w:r w:rsidRPr="00791C2D">
              <w:rPr>
                <w:lang w:val="da-DK"/>
              </w:rPr>
              <w:t>Grab – Smith McIntyre (GR012)</w:t>
            </w:r>
          </w:p>
          <w:p w:rsidR="00791C2D" w:rsidRPr="00791C2D" w:rsidRDefault="00791C2D" w:rsidP="00A06297">
            <w:pPr>
              <w:pStyle w:val="Tabletextcentred"/>
            </w:pPr>
            <w:r w:rsidRPr="00791C2D">
              <w:t>CTD (CTD005)</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t>011</w:t>
            </w:r>
          </w:p>
        </w:tc>
        <w:tc>
          <w:tcPr>
            <w:tcW w:w="975" w:type="dxa"/>
          </w:tcPr>
          <w:p w:rsidR="00791C2D" w:rsidRPr="00791C2D" w:rsidRDefault="00791C2D" w:rsidP="00A06297">
            <w:pPr>
              <w:pStyle w:val="Tabletextcentred"/>
              <w:cnfStyle w:val="000000010000" w:firstRow="0" w:lastRow="0" w:firstColumn="0" w:lastColumn="0" w:oddVBand="0" w:evenVBand="0" w:oddHBand="0" w:evenHBand="1" w:firstRowFirstColumn="0" w:firstRowLastColumn="0" w:lastRowFirstColumn="0" w:lastRowLastColumn="0"/>
            </w:pPr>
            <w:r w:rsidRPr="00791C2D">
              <w:t>-12.2053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 xml:space="preserve">127.4389 </w:t>
            </w:r>
          </w:p>
        </w:tc>
        <w:tc>
          <w:tcPr>
            <w:tcW w:w="1054" w:type="dxa"/>
          </w:tcPr>
          <w:p w:rsidR="00791C2D" w:rsidRPr="00791C2D" w:rsidRDefault="00791C2D" w:rsidP="00A06297">
            <w:pPr>
              <w:pStyle w:val="Tabletextcentred"/>
              <w:cnfStyle w:val="000000010000" w:firstRow="0" w:lastRow="0" w:firstColumn="0" w:lastColumn="0" w:oddVBand="0" w:evenVBand="0" w:oddHBand="0" w:evenHBand="1" w:firstRowFirstColumn="0" w:firstRowLastColumn="0" w:lastRowFirstColumn="0" w:lastRowLastColumn="0"/>
            </w:pPr>
            <w:r w:rsidRPr="00791C2D">
              <w:t>91</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A06297">
            <w:pPr>
              <w:pStyle w:val="Tabletextcentred"/>
            </w:pPr>
            <w:r w:rsidRPr="00791C2D">
              <w:t>Camera tow (CAM007)</w:t>
            </w:r>
          </w:p>
          <w:p w:rsidR="00791C2D" w:rsidRPr="00791C2D" w:rsidRDefault="00791C2D" w:rsidP="00A06297">
            <w:pPr>
              <w:pStyle w:val="Tabletextcentred"/>
            </w:pPr>
            <w:r w:rsidRPr="00791C2D">
              <w:t>Grab – Smith McIntyre (GR013) Grab – Smith McIntyre (GR014)</w:t>
            </w:r>
          </w:p>
          <w:p w:rsidR="00791C2D" w:rsidRPr="00791C2D" w:rsidRDefault="00791C2D" w:rsidP="00A06297">
            <w:pPr>
              <w:pStyle w:val="Tabletextcentred"/>
            </w:pPr>
            <w:r w:rsidRPr="00791C2D">
              <w:t>CTD (CTD006)</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t>012</w:t>
            </w:r>
          </w:p>
        </w:tc>
        <w:tc>
          <w:tcPr>
            <w:tcW w:w="975"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 xml:space="preserve">-12.1953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 xml:space="preserve">127.4445 </w:t>
            </w:r>
          </w:p>
        </w:tc>
        <w:tc>
          <w:tcPr>
            <w:tcW w:w="1054"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88</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A06297">
            <w:pPr>
              <w:pStyle w:val="Tabletextcentred"/>
            </w:pPr>
            <w:r w:rsidRPr="00791C2D">
              <w:t>Camera tow (CAM008)</w:t>
            </w:r>
          </w:p>
          <w:p w:rsidR="00791C2D" w:rsidRPr="00791C2D" w:rsidRDefault="00791C2D" w:rsidP="00A06297">
            <w:pPr>
              <w:pStyle w:val="Tabletextcentred"/>
            </w:pPr>
            <w:r w:rsidRPr="00791C2D">
              <w:t>CTD (CTD007)</w:t>
            </w:r>
            <w:r w:rsidR="00A06297">
              <w:t xml:space="preserve"> </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t>013</w:t>
            </w:r>
          </w:p>
        </w:tc>
        <w:tc>
          <w:tcPr>
            <w:tcW w:w="975" w:type="dxa"/>
          </w:tcPr>
          <w:p w:rsidR="00791C2D" w:rsidRPr="00791C2D" w:rsidRDefault="00791C2D" w:rsidP="00A06297">
            <w:pPr>
              <w:pStyle w:val="Tabletextcentred"/>
              <w:cnfStyle w:val="000000010000" w:firstRow="0" w:lastRow="0" w:firstColumn="0" w:lastColumn="0" w:oddVBand="0" w:evenVBand="0" w:oddHBand="0" w:evenHBand="1" w:firstRowFirstColumn="0" w:firstRowLastColumn="0" w:lastRowFirstColumn="0" w:lastRowLastColumn="0"/>
            </w:pPr>
            <w:r w:rsidRPr="00791C2D">
              <w:t xml:space="preserve">-12.2066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 xml:space="preserve">127.4356 </w:t>
            </w:r>
          </w:p>
        </w:tc>
        <w:tc>
          <w:tcPr>
            <w:tcW w:w="1054" w:type="dxa"/>
          </w:tcPr>
          <w:p w:rsidR="00791C2D" w:rsidRPr="00791C2D" w:rsidRDefault="00791C2D" w:rsidP="00A06297">
            <w:pPr>
              <w:pStyle w:val="Tabletextcentred"/>
              <w:cnfStyle w:val="000000010000" w:firstRow="0" w:lastRow="0" w:firstColumn="0" w:lastColumn="0" w:oddVBand="0" w:evenVBand="0" w:oddHBand="0" w:evenHBand="1" w:firstRowFirstColumn="0" w:firstRowLastColumn="0" w:lastRowFirstColumn="0" w:lastRowLastColumn="0"/>
            </w:pPr>
            <w:r w:rsidRPr="00791C2D">
              <w:t>75</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A06297">
            <w:pPr>
              <w:pStyle w:val="Tabletextcentred"/>
            </w:pPr>
            <w:r w:rsidRPr="00791C2D">
              <w:t>Camera tow (CAM009)</w:t>
            </w:r>
          </w:p>
        </w:tc>
      </w:tr>
    </w:tbl>
    <w:p w:rsidR="00791C2D" w:rsidRPr="00791C2D" w:rsidRDefault="00791C2D" w:rsidP="00A4378A">
      <w:pPr>
        <w:pStyle w:val="Heading2noTOC"/>
        <w:rPr>
          <w:rFonts w:cs="Arial"/>
          <w:szCs w:val="22"/>
        </w:rPr>
      </w:pPr>
      <w:bookmarkStart w:id="211" w:name="_Toc354560144"/>
      <w:r w:rsidRPr="00791C2D">
        <w:lastRenderedPageBreak/>
        <w:t>Monday</w:t>
      </w:r>
      <w:bookmarkEnd w:id="211"/>
      <w:r w:rsidR="00C75230">
        <w:t>, 17 September 2012</w:t>
      </w:r>
    </w:p>
    <w:p w:rsidR="00791C2D" w:rsidRPr="00791C2D" w:rsidRDefault="00791C2D" w:rsidP="006442A9">
      <w:pPr>
        <w:pStyle w:val="Bulletlevel1"/>
      </w:pPr>
      <w:proofErr w:type="spellStart"/>
      <w:r w:rsidRPr="00791C2D">
        <w:t>Multibeam</w:t>
      </w:r>
      <w:proofErr w:type="spellEnd"/>
      <w:r w:rsidRPr="00791C2D">
        <w:t xml:space="preserve"> swath mapping in </w:t>
      </w:r>
      <w:r w:rsidR="00273AE2">
        <w:t>Area</w:t>
      </w:r>
      <w:r w:rsidRPr="00791C2D">
        <w:t xml:space="preserve"> 1 continued overnight until 07:30 Monday. Mapping of </w:t>
      </w:r>
      <w:r w:rsidR="00273AE2">
        <w:t>Area</w:t>
      </w:r>
      <w:r w:rsidRPr="00791C2D">
        <w:t xml:space="preserve"> 1 is now more than 75% complete, with the processed bathymetry showing areas of banks not evident on the chart. Data quality remains very good and we are still on track for completing the mapping of </w:t>
      </w:r>
      <w:r w:rsidR="00273AE2">
        <w:t>Area</w:t>
      </w:r>
      <w:r w:rsidRPr="00791C2D">
        <w:t xml:space="preserve"> 1 on Tuesday night. This will allow time for deployment of the sub-bottom profiler prior to completing our work in this </w:t>
      </w:r>
      <w:r w:rsidR="00273AE2">
        <w:t>Area</w:t>
      </w:r>
      <w:r w:rsidRPr="00791C2D">
        <w:t xml:space="preserve"> on Wednesday.</w:t>
      </w:r>
    </w:p>
    <w:p w:rsidR="00791C2D" w:rsidRPr="00791C2D" w:rsidRDefault="00791C2D" w:rsidP="006442A9">
      <w:pPr>
        <w:pStyle w:val="Bulletlevel1"/>
      </w:pPr>
      <w:r w:rsidRPr="00791C2D">
        <w:t xml:space="preserve">Sampling resumed from 07:30 with the deployment of underwater video units (SISSTAS) at a further 10 stations across the central sector of the grid. This was followed by sampling at four stations in the northern sector. Three stations were located on a bank that rises to 30 m, with tow video (1.5 km length), grabs and CTD completed at each station. Tow videos on the bank revealed highly diverse </w:t>
      </w:r>
      <w:proofErr w:type="spellStart"/>
      <w:r w:rsidRPr="00791C2D">
        <w:t>epibenthic</w:t>
      </w:r>
      <w:proofErr w:type="spellEnd"/>
      <w:r w:rsidRPr="00791C2D">
        <w:t xml:space="preserve"> communities of hard corals and sponge gardens, with grabs recovering very coarse carbonate gravel and sand. Two </w:t>
      </w:r>
      <w:proofErr w:type="spellStart"/>
      <w:r w:rsidRPr="00791C2D">
        <w:t>epibenthic</w:t>
      </w:r>
      <w:proofErr w:type="spellEnd"/>
      <w:r w:rsidRPr="00791C2D">
        <w:t xml:space="preserve"> sleds on the bank yielded excellent biological samples for </w:t>
      </w:r>
      <w:proofErr w:type="spellStart"/>
      <w:r w:rsidRPr="00791C2D">
        <w:t>biodiscovery</w:t>
      </w:r>
      <w:proofErr w:type="spellEnd"/>
      <w:r w:rsidRPr="00791C2D">
        <w:t xml:space="preserve"> research. This bank feature will be the focus of the baited underwater video (BRUV) deployment planned for tomorrow. A total of 16 BRUV stations are planned. </w:t>
      </w:r>
    </w:p>
    <w:p w:rsidR="00791C2D" w:rsidRPr="00791C2D" w:rsidRDefault="00791C2D" w:rsidP="006442A9">
      <w:pPr>
        <w:pStyle w:val="Bulletlevel1"/>
      </w:pPr>
      <w:r w:rsidRPr="00791C2D">
        <w:t>The box corer was successfully deployed at Station 17 in 110 m water depth. Initial grab sample attempts at this site failed due to soft muds preventing the Smith-Mac from triggering.</w:t>
      </w:r>
    </w:p>
    <w:p w:rsidR="00791C2D" w:rsidRPr="00791C2D" w:rsidRDefault="00791C2D" w:rsidP="006442A9">
      <w:pPr>
        <w:pStyle w:val="Bulletlevel1"/>
      </w:pPr>
      <w:r w:rsidRPr="00791C2D">
        <w:t xml:space="preserve">A second ocean drifter (ID 101884) was deployed at 17:45 within the central sector of </w:t>
      </w:r>
      <w:r w:rsidR="00273AE2">
        <w:t>Area</w:t>
      </w:r>
      <w:r w:rsidRPr="00791C2D">
        <w:t xml:space="preserve"> 1.</w:t>
      </w:r>
    </w:p>
    <w:p w:rsidR="00791C2D" w:rsidRPr="00791C2D" w:rsidRDefault="00791C2D" w:rsidP="006442A9">
      <w:pPr>
        <w:pStyle w:val="Bulletlevel1"/>
      </w:pPr>
      <w:r w:rsidRPr="00791C2D">
        <w:t>Recovery of SISSTAS units went smoothly, but with the loss of one camera unit that broke off its mooring tether. UWA have spares.</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19:15 to review the activities from today and plan for the following day. Some concern with the amount of time required to deploy and recover the SISSTAS units; due mostly to transit distances between sites. Key point being that it consumes valuable daylight hours that could be used for other sampling activities.</w:t>
      </w:r>
    </w:p>
    <w:p w:rsidR="00791C2D" w:rsidRPr="00977758" w:rsidRDefault="00791C2D" w:rsidP="00791C2D">
      <w:pPr>
        <w:pStyle w:val="Bulletlevel1"/>
        <w:rPr>
          <w:szCs w:val="22"/>
        </w:rPr>
      </w:pPr>
      <w:r w:rsidRPr="00791C2D">
        <w:t>Weather fine and warm. Sea conditions excellent with swell &lt;0.5 m and no wind.</w:t>
      </w:r>
    </w:p>
    <w:p w:rsidR="0005232B" w:rsidRPr="0005232B" w:rsidRDefault="0005232B" w:rsidP="0005232B">
      <w:pPr>
        <w:pStyle w:val="Tabletitleappendix"/>
      </w:pPr>
      <w:bookmarkStart w:id="212" w:name="_Toc370362708"/>
      <w:r w:rsidRPr="004878C3">
        <w:t xml:space="preserve">Table </w:t>
      </w:r>
      <w:fldSimple w:instr=" STYLEREF 9 \s ">
        <w:r w:rsidR="0013753E">
          <w:rPr>
            <w:noProof/>
          </w:rPr>
          <w:t>O</w:t>
        </w:r>
      </w:fldSimple>
      <w:r w:rsidR="0059007B" w:rsidRPr="004878C3">
        <w:t>.</w:t>
      </w:r>
      <w:fldSimple w:instr=" SEQ Appendix_Table \* ARABIC \s 9 ">
        <w:r w:rsidR="0013753E">
          <w:rPr>
            <w:noProof/>
          </w:rPr>
          <w:t>5</w:t>
        </w:r>
      </w:fldSimple>
      <w:r w:rsidRPr="004878C3">
        <w:t xml:space="preserve"> </w:t>
      </w:r>
      <w:r w:rsidR="00F517E1">
        <w:t xml:space="preserve">Sampling operations completed </w:t>
      </w:r>
      <w:r w:rsidRPr="0005232B">
        <w:t>on Monday, 17 September 2012.</w:t>
      </w:r>
      <w:bookmarkEnd w:id="212"/>
    </w:p>
    <w:tbl>
      <w:tblPr>
        <w:tblStyle w:val="TableGAHeaderRow"/>
        <w:tblW w:w="9186" w:type="dxa"/>
        <w:jc w:val="center"/>
        <w:tblInd w:w="0" w:type="dxa"/>
        <w:tblLayout w:type="fixed"/>
        <w:tblLook w:val="01E0" w:firstRow="1" w:lastRow="1" w:firstColumn="1" w:lastColumn="1" w:noHBand="0" w:noVBand="0"/>
        <w:tblCaption w:val="Sampling operations 17 September 2012"/>
        <w:tblDescription w:val="Listing of samples collected "/>
      </w:tblPr>
      <w:tblGrid>
        <w:gridCol w:w="825"/>
        <w:gridCol w:w="975"/>
        <w:gridCol w:w="1084"/>
        <w:gridCol w:w="1054"/>
        <w:gridCol w:w="5248"/>
      </w:tblGrid>
      <w:tr w:rsidR="00791C2D" w:rsidRPr="00791C2D" w:rsidTr="008229CC">
        <w:trPr>
          <w:cnfStyle w:val="100000000000" w:firstRow="1" w:lastRow="0" w:firstColumn="0" w:lastColumn="0" w:oddVBand="0" w:evenVBand="0" w:oddHBand="0" w:evenHBand="0"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7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5F4D59">
            <w:pPr>
              <w:pStyle w:val="Tabletextcentred"/>
            </w:pPr>
            <w:r w:rsidRPr="00791C2D">
              <w:t>Operations</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t>014</w:t>
            </w:r>
          </w:p>
        </w:tc>
        <w:tc>
          <w:tcPr>
            <w:tcW w:w="975"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 xml:space="preserve">-12.0742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127.4345</w:t>
            </w:r>
          </w:p>
        </w:tc>
        <w:tc>
          <w:tcPr>
            <w:tcW w:w="1054"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30</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A06297">
            <w:pPr>
              <w:pStyle w:val="Tabletextcentred"/>
            </w:pPr>
            <w:r w:rsidRPr="00791C2D">
              <w:t>Camera tow (CAM010)</w:t>
            </w:r>
          </w:p>
          <w:p w:rsidR="00791C2D" w:rsidRPr="00791C2D" w:rsidRDefault="00791C2D" w:rsidP="00A06297">
            <w:pPr>
              <w:pStyle w:val="Tabletextcentred"/>
            </w:pPr>
            <w:r w:rsidRPr="00791C2D">
              <w:t>Grab – Smith McIntyre (GR015)</w:t>
            </w:r>
          </w:p>
          <w:p w:rsidR="00791C2D" w:rsidRPr="00791C2D" w:rsidRDefault="00791C2D" w:rsidP="00A06297">
            <w:pPr>
              <w:pStyle w:val="Tabletextcentred"/>
              <w:rPr>
                <w:lang w:val="da-DK"/>
              </w:rPr>
            </w:pPr>
            <w:r w:rsidRPr="00791C2D">
              <w:rPr>
                <w:lang w:val="da-DK"/>
              </w:rPr>
              <w:t>Grab – Smith McIntyre (GR016)</w:t>
            </w:r>
          </w:p>
          <w:p w:rsidR="00791C2D" w:rsidRPr="00791C2D" w:rsidRDefault="00791C2D" w:rsidP="00A06297">
            <w:pPr>
              <w:pStyle w:val="Tabletextcentred"/>
              <w:rPr>
                <w:lang w:val="da-DK"/>
              </w:rPr>
            </w:pPr>
            <w:r w:rsidRPr="00791C2D">
              <w:rPr>
                <w:lang w:val="da-DK"/>
              </w:rPr>
              <w:t>Grab – Smith McIntyre (GR017)</w:t>
            </w:r>
          </w:p>
          <w:p w:rsidR="00791C2D" w:rsidRPr="00791C2D" w:rsidRDefault="00791C2D" w:rsidP="00A06297">
            <w:pPr>
              <w:pStyle w:val="Tabletextcentred"/>
            </w:pPr>
            <w:r w:rsidRPr="00791C2D">
              <w:t>Grab – Smith McIntyre (GR018)</w:t>
            </w:r>
          </w:p>
          <w:p w:rsidR="00791C2D" w:rsidRPr="00791C2D" w:rsidRDefault="00791C2D" w:rsidP="00A06297">
            <w:pPr>
              <w:pStyle w:val="Tabletextcentred"/>
            </w:pPr>
            <w:r w:rsidRPr="00791C2D">
              <w:t>CTD (CTD008)</w:t>
            </w:r>
          </w:p>
          <w:p w:rsidR="00791C2D" w:rsidRPr="00791C2D" w:rsidRDefault="00791C2D" w:rsidP="00A06297">
            <w:pPr>
              <w:pStyle w:val="Tabletextcentred"/>
            </w:pPr>
            <w:r w:rsidRPr="00791C2D">
              <w:t>Benthic sled (BS002)</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t>015</w:t>
            </w:r>
          </w:p>
        </w:tc>
        <w:tc>
          <w:tcPr>
            <w:tcW w:w="975" w:type="dxa"/>
          </w:tcPr>
          <w:p w:rsidR="00791C2D" w:rsidRPr="00791C2D" w:rsidRDefault="00791C2D" w:rsidP="00A06297">
            <w:pPr>
              <w:pStyle w:val="Tabletextcentred"/>
              <w:cnfStyle w:val="000000010000" w:firstRow="0" w:lastRow="0" w:firstColumn="0" w:lastColumn="0" w:oddVBand="0" w:evenVBand="0" w:oddHBand="0" w:evenHBand="1" w:firstRowFirstColumn="0" w:firstRowLastColumn="0" w:lastRowFirstColumn="0" w:lastRowLastColumn="0"/>
            </w:pPr>
            <w:r w:rsidRPr="00791C2D">
              <w:t>-12.0713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 xml:space="preserve">127.4239 </w:t>
            </w:r>
          </w:p>
        </w:tc>
        <w:tc>
          <w:tcPr>
            <w:tcW w:w="1054" w:type="dxa"/>
          </w:tcPr>
          <w:p w:rsidR="00791C2D" w:rsidRPr="00791C2D" w:rsidRDefault="00791C2D" w:rsidP="00A06297">
            <w:pPr>
              <w:pStyle w:val="Tabletextcentred"/>
              <w:cnfStyle w:val="000000010000" w:firstRow="0" w:lastRow="0" w:firstColumn="0" w:lastColumn="0" w:oddVBand="0" w:evenVBand="0" w:oddHBand="0" w:evenHBand="1" w:firstRowFirstColumn="0" w:firstRowLastColumn="0" w:lastRowFirstColumn="0" w:lastRowLastColumn="0"/>
            </w:pPr>
            <w:r w:rsidRPr="00791C2D">
              <w:t>59</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A06297">
            <w:pPr>
              <w:pStyle w:val="Tabletextcentred"/>
            </w:pPr>
            <w:r w:rsidRPr="00791C2D">
              <w:t>Camera tow (CAM011)</w:t>
            </w:r>
          </w:p>
          <w:p w:rsidR="00791C2D" w:rsidRPr="00791C2D" w:rsidRDefault="00791C2D" w:rsidP="00A06297">
            <w:pPr>
              <w:pStyle w:val="Tabletextcentred"/>
            </w:pPr>
            <w:r w:rsidRPr="00791C2D">
              <w:t>Grab – Smith McIntyre (GR019) Grab – Smith McIntyre (GR020)</w:t>
            </w:r>
          </w:p>
          <w:p w:rsidR="00791C2D" w:rsidRPr="00791C2D" w:rsidRDefault="00791C2D" w:rsidP="00A06297">
            <w:pPr>
              <w:pStyle w:val="Tabletextcentred"/>
            </w:pPr>
            <w:r w:rsidRPr="00791C2D">
              <w:t>CTD (CTD009)</w:t>
            </w:r>
          </w:p>
          <w:p w:rsidR="00791C2D" w:rsidRPr="00791C2D" w:rsidRDefault="00791C2D" w:rsidP="00A06297">
            <w:pPr>
              <w:pStyle w:val="Tabletextcentred"/>
            </w:pPr>
            <w:r w:rsidRPr="00791C2D">
              <w:t>Benthic sled (BS003)</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t>016</w:t>
            </w:r>
          </w:p>
        </w:tc>
        <w:tc>
          <w:tcPr>
            <w:tcW w:w="975"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 xml:space="preserve">-12.0894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 xml:space="preserve">127.4258 </w:t>
            </w:r>
          </w:p>
        </w:tc>
        <w:tc>
          <w:tcPr>
            <w:tcW w:w="1054"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125</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A06297">
            <w:pPr>
              <w:pStyle w:val="Tabletextcentred"/>
            </w:pPr>
            <w:r w:rsidRPr="00791C2D">
              <w:t>Camera tow (CAM012)</w:t>
            </w:r>
          </w:p>
          <w:p w:rsidR="00791C2D" w:rsidRPr="00791C2D" w:rsidRDefault="00791C2D" w:rsidP="00A06297">
            <w:pPr>
              <w:pStyle w:val="Tabletextcentred"/>
            </w:pPr>
            <w:r w:rsidRPr="00791C2D">
              <w:t>Camera tow (CAM013)</w:t>
            </w:r>
          </w:p>
          <w:p w:rsidR="00791C2D" w:rsidRPr="00791C2D" w:rsidRDefault="00791C2D" w:rsidP="00A06297">
            <w:pPr>
              <w:pStyle w:val="Tabletextcentred"/>
              <w:rPr>
                <w:lang w:val="da-DK"/>
              </w:rPr>
            </w:pPr>
            <w:r w:rsidRPr="00791C2D">
              <w:rPr>
                <w:lang w:val="da-DK"/>
              </w:rPr>
              <w:t>Grab – Smith McIntyre (GR021) Grab – Smith McIntyre (GR022)</w:t>
            </w:r>
          </w:p>
          <w:p w:rsidR="00791C2D" w:rsidRPr="00791C2D" w:rsidRDefault="00791C2D" w:rsidP="00A06297">
            <w:pPr>
              <w:pStyle w:val="Tabletextcentred"/>
            </w:pPr>
            <w:r w:rsidRPr="00791C2D">
              <w:t xml:space="preserve">CTD (CTD010) </w:t>
            </w:r>
          </w:p>
          <w:p w:rsidR="00791C2D" w:rsidRPr="00791C2D" w:rsidRDefault="00791C2D" w:rsidP="00A06297">
            <w:pPr>
              <w:pStyle w:val="Tabletextcentred"/>
            </w:pPr>
            <w:r w:rsidRPr="00791C2D">
              <w:t xml:space="preserve">Benthic sled (BS004) </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lastRenderedPageBreak/>
              <w:t>017</w:t>
            </w:r>
          </w:p>
        </w:tc>
        <w:tc>
          <w:tcPr>
            <w:tcW w:w="975" w:type="dxa"/>
          </w:tcPr>
          <w:p w:rsidR="00791C2D" w:rsidRPr="00791C2D" w:rsidRDefault="00791C2D" w:rsidP="00A06297">
            <w:pPr>
              <w:pStyle w:val="Tabletextcentred"/>
              <w:cnfStyle w:val="000000010000" w:firstRow="0" w:lastRow="0" w:firstColumn="0" w:lastColumn="0" w:oddVBand="0" w:evenVBand="0" w:oddHBand="0" w:evenHBand="1" w:firstRowFirstColumn="0" w:firstRowLastColumn="0" w:lastRowFirstColumn="0" w:lastRowLastColumn="0"/>
            </w:pPr>
            <w:r w:rsidRPr="00791C2D">
              <w:t>-12.1048</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 xml:space="preserve">127.3996 </w:t>
            </w:r>
          </w:p>
        </w:tc>
        <w:tc>
          <w:tcPr>
            <w:tcW w:w="1054" w:type="dxa"/>
          </w:tcPr>
          <w:p w:rsidR="00791C2D" w:rsidRPr="00791C2D" w:rsidRDefault="00791C2D" w:rsidP="00A06297">
            <w:pPr>
              <w:pStyle w:val="Tabletextcentred"/>
              <w:cnfStyle w:val="000000010000" w:firstRow="0" w:lastRow="0" w:firstColumn="0" w:lastColumn="0" w:oddVBand="0" w:evenVBand="0" w:oddHBand="0" w:evenHBand="1" w:firstRowFirstColumn="0" w:firstRowLastColumn="0" w:lastRowFirstColumn="0" w:lastRowLastColumn="0"/>
            </w:pPr>
            <w:r w:rsidRPr="00791C2D">
              <w:t>110</w:t>
            </w:r>
          </w:p>
        </w:tc>
        <w:tc>
          <w:tcPr>
            <w:cnfStyle w:val="000010000000" w:firstRow="0" w:lastRow="0" w:firstColumn="0" w:lastColumn="0" w:oddVBand="1" w:evenVBand="0" w:oddHBand="0" w:evenHBand="0" w:firstRowFirstColumn="0" w:firstRowLastColumn="0" w:lastRowFirstColumn="0" w:lastRowLastColumn="0"/>
            <w:tcW w:w="5248" w:type="dxa"/>
          </w:tcPr>
          <w:p w:rsidR="00791C2D" w:rsidRPr="00791C2D" w:rsidRDefault="00791C2D" w:rsidP="00A06297">
            <w:pPr>
              <w:pStyle w:val="Tabletextcentred"/>
            </w:pPr>
            <w:r w:rsidRPr="00791C2D">
              <w:t xml:space="preserve">CTD (CTD011) </w:t>
            </w:r>
          </w:p>
          <w:p w:rsidR="00791C2D" w:rsidRPr="00791C2D" w:rsidRDefault="00791C2D" w:rsidP="00A06297">
            <w:pPr>
              <w:pStyle w:val="Tabletextcentred"/>
            </w:pPr>
            <w:r w:rsidRPr="00791C2D">
              <w:t>Box core (BC001)</w:t>
            </w:r>
          </w:p>
          <w:p w:rsidR="00791C2D" w:rsidRPr="00791C2D" w:rsidRDefault="00791C2D" w:rsidP="00A06297">
            <w:pPr>
              <w:pStyle w:val="Tabletextcentred"/>
            </w:pPr>
            <w:r w:rsidRPr="00791C2D">
              <w:t>Box core (BC002)</w:t>
            </w:r>
          </w:p>
        </w:tc>
      </w:tr>
    </w:tbl>
    <w:p w:rsidR="00791C2D" w:rsidRPr="00791C2D" w:rsidRDefault="00791C2D" w:rsidP="00A4378A">
      <w:pPr>
        <w:pStyle w:val="Heading2noTOC"/>
      </w:pPr>
      <w:bookmarkStart w:id="213" w:name="_Toc354560145"/>
      <w:r w:rsidRPr="00791C2D">
        <w:t>Tuesday</w:t>
      </w:r>
      <w:bookmarkEnd w:id="213"/>
      <w:r w:rsidR="00C75230">
        <w:t>, 19 September 2012</w:t>
      </w:r>
    </w:p>
    <w:p w:rsidR="00791C2D" w:rsidRPr="00791C2D" w:rsidRDefault="00791C2D" w:rsidP="006442A9">
      <w:pPr>
        <w:pStyle w:val="Bulletlevel1"/>
      </w:pPr>
      <w:proofErr w:type="spellStart"/>
      <w:r w:rsidRPr="00791C2D">
        <w:t>Multibeam</w:t>
      </w:r>
      <w:proofErr w:type="spellEnd"/>
      <w:r w:rsidRPr="00791C2D">
        <w:t xml:space="preserve"> swath mapping in </w:t>
      </w:r>
      <w:r w:rsidR="00273AE2">
        <w:t>Area</w:t>
      </w:r>
      <w:r w:rsidRPr="00791C2D">
        <w:t xml:space="preserve"> 1 continued overnight until 07:30 Tuesday. Mapping of </w:t>
      </w:r>
      <w:r w:rsidR="00273AE2">
        <w:t>Area</w:t>
      </w:r>
      <w:r w:rsidRPr="00791C2D">
        <w:t xml:space="preserve"> 1 is now more than 95% complete and will be completed tonight. Deployment of the sub-bottom profiler is scheduled to follow the completion of the swath mapping, with a single north-south line planned to intersect a series of three </w:t>
      </w:r>
      <w:r w:rsidR="00875CA1">
        <w:t>banks</w:t>
      </w:r>
      <w:r w:rsidRPr="00791C2D">
        <w:t xml:space="preserve"> and channels.</w:t>
      </w:r>
    </w:p>
    <w:p w:rsidR="00791C2D" w:rsidRPr="00791C2D" w:rsidRDefault="00791C2D" w:rsidP="006442A9">
      <w:pPr>
        <w:pStyle w:val="Bulletlevel1"/>
      </w:pPr>
      <w:r w:rsidRPr="00791C2D">
        <w:t xml:space="preserve">Sampling resumed from 07:30 with the deployment of underwater video units (SISSTAS) at a further 10 stations across the northern sector of the grid. This was followed by deployment of BRUV video units at 16 stations located across the northern shoal of </w:t>
      </w:r>
      <w:r w:rsidR="00273AE2">
        <w:t>Area</w:t>
      </w:r>
      <w:r w:rsidRPr="00791C2D">
        <w:t xml:space="preserve"> 1. Water depths of BRUV deployment ranged from 30 to 60 m with visibility satisfactory for the identification of pelagic fish communities. Initial checks on BRUV videos showed some fish present on the shoal, with fewer fish observed at the </w:t>
      </w:r>
      <w:proofErr w:type="spellStart"/>
      <w:r w:rsidRPr="00791C2D">
        <w:t>demersal</w:t>
      </w:r>
      <w:proofErr w:type="spellEnd"/>
      <w:r w:rsidRPr="00791C2D">
        <w:t xml:space="preserve"> video (SISSTAS) stations.</w:t>
      </w:r>
    </w:p>
    <w:p w:rsidR="00791C2D" w:rsidRPr="00791C2D" w:rsidRDefault="00791C2D" w:rsidP="006442A9">
      <w:pPr>
        <w:pStyle w:val="Bulletlevel1"/>
      </w:pPr>
      <w:r w:rsidRPr="00791C2D">
        <w:t>The deployment and recovery of the SISSTAS and BRUV units occupied most of the day, with opportunistic sediment grabs and CTD casts collected between video deployments.</w:t>
      </w:r>
      <w:r w:rsidR="00A06297">
        <w:t xml:space="preserve"> </w:t>
      </w:r>
      <w:r w:rsidRPr="00791C2D">
        <w:t>The grabs were taken from the shoal in water depths less than 60 m to provide sediment for the benthic photosynthesis work being led by Lynda. Initial results from on-board processing of these samples are encouraging.</w:t>
      </w:r>
    </w:p>
    <w:p w:rsidR="00791C2D" w:rsidRPr="00791C2D" w:rsidRDefault="00791C2D" w:rsidP="006442A9">
      <w:pPr>
        <w:pStyle w:val="Bulletlevel1"/>
      </w:pPr>
      <w:r w:rsidRPr="00791C2D">
        <w:t xml:space="preserve">Completed a camera tow at station 17 (left over from yesterday). This tow in 110 m water depth was characterised by soft muddy substrate with very sparse </w:t>
      </w:r>
      <w:proofErr w:type="spellStart"/>
      <w:r w:rsidRPr="00791C2D">
        <w:t>epibenthic</w:t>
      </w:r>
      <w:proofErr w:type="spellEnd"/>
      <w:r w:rsidRPr="00791C2D">
        <w:t xml:space="preserve"> communities with only an occasional soft coral and small sponge noted.</w:t>
      </w:r>
    </w:p>
    <w:p w:rsidR="00791C2D" w:rsidRPr="00791C2D" w:rsidRDefault="00791C2D" w:rsidP="006442A9">
      <w:pPr>
        <w:pStyle w:val="Bulletlevel1"/>
      </w:pPr>
      <w:r w:rsidRPr="00791C2D">
        <w:t>We also collected a surface water sample on the shoal to coincide with the MODIS satellite overpass.</w:t>
      </w:r>
    </w:p>
    <w:p w:rsidR="00791C2D" w:rsidRPr="00791C2D" w:rsidRDefault="00791C2D" w:rsidP="006442A9">
      <w:pPr>
        <w:pStyle w:val="Bulletlevel1"/>
      </w:pPr>
      <w:r w:rsidRPr="00791C2D">
        <w:t xml:space="preserve">A third ocean drifter (ID 101765) was deployed at 18:00 within the northern sector of </w:t>
      </w:r>
      <w:r w:rsidR="00273AE2">
        <w:t>Area</w:t>
      </w:r>
      <w:r w:rsidRPr="00791C2D">
        <w:t xml:space="preserve"> 1.</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19:15 to review the activities from today and plan for the following day. Continued concern with the amount of time required to deploy and recover the SISSTAS units. Discussed with Tom </w:t>
      </w:r>
      <w:proofErr w:type="spellStart"/>
      <w:r w:rsidRPr="00791C2D">
        <w:t>Letessier</w:t>
      </w:r>
      <w:proofErr w:type="spellEnd"/>
      <w:r w:rsidRPr="00791C2D">
        <w:t xml:space="preserve"> the potential for modifying the sampling design for SISSTAS for </w:t>
      </w:r>
      <w:r w:rsidR="00273AE2">
        <w:t>Area</w:t>
      </w:r>
      <w:r w:rsidRPr="00791C2D">
        <w:t xml:space="preserve"> 2.</w:t>
      </w:r>
    </w:p>
    <w:p w:rsidR="00791C2D" w:rsidRPr="00791C2D" w:rsidRDefault="00791C2D" w:rsidP="006442A9">
      <w:pPr>
        <w:pStyle w:val="Bulletlevel1"/>
      </w:pPr>
      <w:r w:rsidRPr="00791C2D">
        <w:t>All on board are well (despite a few minor colds) and are in fine spirits.</w:t>
      </w:r>
    </w:p>
    <w:p w:rsidR="00791C2D" w:rsidRPr="00977758" w:rsidRDefault="00791C2D" w:rsidP="00791C2D">
      <w:pPr>
        <w:pStyle w:val="Bulletlevel1"/>
        <w:rPr>
          <w:szCs w:val="22"/>
        </w:rPr>
      </w:pPr>
      <w:r w:rsidRPr="00791C2D">
        <w:t>Weather fine and warm. Clear skies. Swell &lt;0.5 m. Light easterly breeze.</w:t>
      </w:r>
    </w:p>
    <w:p w:rsidR="001E21B8" w:rsidRDefault="001E21B8" w:rsidP="001E21B8">
      <w:pPr>
        <w:pStyle w:val="Tabletitleappendix"/>
      </w:pPr>
      <w:bookmarkStart w:id="214" w:name="_Toc370362709"/>
      <w:r w:rsidRPr="004878C3">
        <w:t xml:space="preserve">Table </w:t>
      </w:r>
      <w:fldSimple w:instr=" STYLEREF 9 \s ">
        <w:r w:rsidR="0013753E">
          <w:rPr>
            <w:noProof/>
          </w:rPr>
          <w:t>O</w:t>
        </w:r>
      </w:fldSimple>
      <w:r w:rsidR="0059007B" w:rsidRPr="004878C3">
        <w:t>.</w:t>
      </w:r>
      <w:fldSimple w:instr=" SEQ Appendix_Table \* ARABIC \s 9 ">
        <w:r w:rsidR="0013753E">
          <w:rPr>
            <w:noProof/>
          </w:rPr>
          <w:t>6</w:t>
        </w:r>
      </w:fldSimple>
      <w:r w:rsidRPr="004878C3">
        <w:t xml:space="preserve"> </w:t>
      </w:r>
      <w:r w:rsidR="00F517E1">
        <w:t xml:space="preserve">Sampling operations completed </w:t>
      </w:r>
      <w:r>
        <w:t>on Tuesday, 18 September 2012.</w:t>
      </w:r>
      <w:bookmarkEnd w:id="214"/>
    </w:p>
    <w:tbl>
      <w:tblPr>
        <w:tblStyle w:val="TableGAHeaderRow"/>
        <w:tblW w:w="7953" w:type="dxa"/>
        <w:jc w:val="center"/>
        <w:tblInd w:w="0" w:type="dxa"/>
        <w:tblLayout w:type="fixed"/>
        <w:tblLook w:val="01E0" w:firstRow="1" w:lastRow="1" w:firstColumn="1" w:lastColumn="1" w:noHBand="0" w:noVBand="0"/>
        <w:tblCaption w:val="Sampling operations 18 September 2012"/>
        <w:tblDescription w:val="Listing of samples collected "/>
      </w:tblPr>
      <w:tblGrid>
        <w:gridCol w:w="825"/>
        <w:gridCol w:w="975"/>
        <w:gridCol w:w="1084"/>
        <w:gridCol w:w="1054"/>
        <w:gridCol w:w="4015"/>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7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4015"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t>017</w:t>
            </w:r>
          </w:p>
        </w:tc>
        <w:tc>
          <w:tcPr>
            <w:tcW w:w="975"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-12.1048</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 xml:space="preserve">127.3996 </w:t>
            </w:r>
          </w:p>
        </w:tc>
        <w:tc>
          <w:tcPr>
            <w:tcW w:w="1054"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110</w:t>
            </w:r>
          </w:p>
        </w:tc>
        <w:tc>
          <w:tcPr>
            <w:cnfStyle w:val="000010000000" w:firstRow="0" w:lastRow="0" w:firstColumn="0" w:lastColumn="0" w:oddVBand="1" w:evenVBand="0" w:oddHBand="0" w:evenHBand="0" w:firstRowFirstColumn="0" w:firstRowLastColumn="0" w:lastRowFirstColumn="0" w:lastRowLastColumn="0"/>
            <w:tcW w:w="4015" w:type="dxa"/>
          </w:tcPr>
          <w:p w:rsidR="00791C2D" w:rsidRPr="00791C2D" w:rsidRDefault="00791C2D" w:rsidP="00A06297">
            <w:pPr>
              <w:pStyle w:val="Tabletextcentred"/>
            </w:pPr>
            <w:r w:rsidRPr="00791C2D">
              <w:t>Camera tow (CAM014)</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t>018</w:t>
            </w:r>
          </w:p>
        </w:tc>
        <w:tc>
          <w:tcPr>
            <w:tcW w:w="975" w:type="dxa"/>
          </w:tcPr>
          <w:p w:rsidR="00791C2D" w:rsidRPr="00791C2D" w:rsidRDefault="00791C2D" w:rsidP="00A06297">
            <w:pPr>
              <w:pStyle w:val="Tabletextcentred"/>
              <w:cnfStyle w:val="000000010000" w:firstRow="0" w:lastRow="0" w:firstColumn="0" w:lastColumn="0" w:oddVBand="0" w:evenVBand="0" w:oddHBand="0" w:evenHBand="1" w:firstRowFirstColumn="0" w:firstRowLastColumn="0" w:lastRowFirstColumn="0" w:lastRowLastColumn="0"/>
            </w:pPr>
            <w:r w:rsidRPr="00791C2D">
              <w:t xml:space="preserve">-12.0749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127.4265</w:t>
            </w:r>
          </w:p>
        </w:tc>
        <w:tc>
          <w:tcPr>
            <w:tcW w:w="1054" w:type="dxa"/>
          </w:tcPr>
          <w:p w:rsidR="00791C2D" w:rsidRPr="00791C2D" w:rsidRDefault="00791C2D" w:rsidP="00A06297">
            <w:pPr>
              <w:pStyle w:val="Tabletextcentred"/>
              <w:cnfStyle w:val="000000010000" w:firstRow="0" w:lastRow="0" w:firstColumn="0" w:lastColumn="0" w:oddVBand="0" w:evenVBand="0" w:oddHBand="0" w:evenHBand="1" w:firstRowFirstColumn="0" w:firstRowLastColumn="0" w:lastRowFirstColumn="0" w:lastRowLastColumn="0"/>
            </w:pPr>
            <w:r w:rsidRPr="00791C2D">
              <w:t>32</w:t>
            </w:r>
          </w:p>
        </w:tc>
        <w:tc>
          <w:tcPr>
            <w:cnfStyle w:val="000010000000" w:firstRow="0" w:lastRow="0" w:firstColumn="0" w:lastColumn="0" w:oddVBand="1" w:evenVBand="0" w:oddHBand="0" w:evenHBand="0" w:firstRowFirstColumn="0" w:firstRowLastColumn="0" w:lastRowFirstColumn="0" w:lastRowLastColumn="0"/>
            <w:tcW w:w="4015" w:type="dxa"/>
          </w:tcPr>
          <w:p w:rsidR="00791C2D" w:rsidRPr="00791C2D" w:rsidRDefault="00791C2D" w:rsidP="00A06297">
            <w:pPr>
              <w:pStyle w:val="Tabletextcentred"/>
              <w:rPr>
                <w:lang w:val="da-DK"/>
              </w:rPr>
            </w:pPr>
            <w:r w:rsidRPr="00791C2D">
              <w:rPr>
                <w:lang w:val="da-DK"/>
              </w:rPr>
              <w:t>Grab – Smith McIntyre (GR023)</w:t>
            </w:r>
          </w:p>
          <w:p w:rsidR="00791C2D" w:rsidRPr="00791C2D" w:rsidRDefault="00791C2D" w:rsidP="00A06297">
            <w:pPr>
              <w:pStyle w:val="Tabletextcentred"/>
              <w:rPr>
                <w:lang w:val="da-DK"/>
              </w:rPr>
            </w:pPr>
            <w:r w:rsidRPr="00791C2D">
              <w:rPr>
                <w:lang w:val="da-DK"/>
              </w:rPr>
              <w:t>Grab – Smith McIntyre (GR024)</w:t>
            </w:r>
          </w:p>
          <w:p w:rsidR="00791C2D" w:rsidRPr="00791C2D" w:rsidRDefault="00791C2D" w:rsidP="00A06297">
            <w:pPr>
              <w:pStyle w:val="Tabletextcentred"/>
            </w:pPr>
            <w:r w:rsidRPr="00791C2D">
              <w:t>CTD (CTD012)</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A06297">
            <w:pPr>
              <w:pStyle w:val="Tabletextcentred"/>
            </w:pPr>
            <w:r w:rsidRPr="00791C2D">
              <w:t>019</w:t>
            </w:r>
          </w:p>
        </w:tc>
        <w:tc>
          <w:tcPr>
            <w:tcW w:w="975"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-12.0806</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A06297">
            <w:pPr>
              <w:pStyle w:val="Tabletextcentred"/>
            </w:pPr>
            <w:r w:rsidRPr="00791C2D">
              <w:t xml:space="preserve">127.4296 </w:t>
            </w:r>
          </w:p>
        </w:tc>
        <w:tc>
          <w:tcPr>
            <w:tcW w:w="1054"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pPr>
            <w:r w:rsidRPr="00791C2D">
              <w:t>49</w:t>
            </w:r>
          </w:p>
        </w:tc>
        <w:tc>
          <w:tcPr>
            <w:cnfStyle w:val="000010000000" w:firstRow="0" w:lastRow="0" w:firstColumn="0" w:lastColumn="0" w:oddVBand="1" w:evenVBand="0" w:oddHBand="0" w:evenHBand="0" w:firstRowFirstColumn="0" w:firstRowLastColumn="0" w:lastRowFirstColumn="0" w:lastRowLastColumn="0"/>
            <w:tcW w:w="4015" w:type="dxa"/>
          </w:tcPr>
          <w:p w:rsidR="00791C2D" w:rsidRPr="00791C2D" w:rsidRDefault="00791C2D" w:rsidP="00A06297">
            <w:pPr>
              <w:pStyle w:val="Tabletextcentred"/>
            </w:pPr>
            <w:r w:rsidRPr="00791C2D">
              <w:t>Grab – Smith McIntyre (GR025)</w:t>
            </w:r>
          </w:p>
          <w:p w:rsidR="00791C2D" w:rsidRPr="00791C2D" w:rsidRDefault="00791C2D" w:rsidP="00A06297">
            <w:pPr>
              <w:pStyle w:val="Tabletextcentred"/>
            </w:pPr>
            <w:r w:rsidRPr="00791C2D">
              <w:t>Grab – Smith McIntyre (GR026)</w:t>
            </w:r>
            <w:r w:rsidR="00A06297">
              <w:t xml:space="preserve"> </w:t>
            </w:r>
            <w:r w:rsidRPr="00791C2D">
              <w:t>CTD (CTD013)</w:t>
            </w:r>
          </w:p>
        </w:tc>
      </w:tr>
    </w:tbl>
    <w:p w:rsidR="00791C2D" w:rsidRPr="00791C2D" w:rsidRDefault="00791C2D" w:rsidP="00A4378A">
      <w:pPr>
        <w:pStyle w:val="Heading2noTOC"/>
      </w:pPr>
      <w:bookmarkStart w:id="215" w:name="_Toc354560146"/>
      <w:r w:rsidRPr="00791C2D">
        <w:lastRenderedPageBreak/>
        <w:t>Wednesday</w:t>
      </w:r>
      <w:bookmarkEnd w:id="215"/>
      <w:r w:rsidR="00C75230">
        <w:t>, 19 September 2012</w:t>
      </w:r>
    </w:p>
    <w:p w:rsidR="00791C2D" w:rsidRPr="00791C2D" w:rsidRDefault="00791C2D" w:rsidP="006442A9">
      <w:pPr>
        <w:pStyle w:val="Bulletlevel1"/>
      </w:pPr>
      <w:proofErr w:type="spellStart"/>
      <w:r w:rsidRPr="00791C2D">
        <w:t>Multibeam</w:t>
      </w:r>
      <w:proofErr w:type="spellEnd"/>
      <w:r w:rsidRPr="00791C2D">
        <w:t xml:space="preserve"> swath mapping in </w:t>
      </w:r>
      <w:r w:rsidR="00273AE2">
        <w:t>Area</w:t>
      </w:r>
      <w:r w:rsidRPr="00791C2D">
        <w:t xml:space="preserve"> 1 continued until 03:30 at which time all lines were completed. Minor infilling to complete across the top of the northern shoal.</w:t>
      </w:r>
    </w:p>
    <w:p w:rsidR="00791C2D" w:rsidRPr="00791C2D" w:rsidRDefault="00791C2D" w:rsidP="006442A9">
      <w:pPr>
        <w:pStyle w:val="Bulletlevel1"/>
      </w:pPr>
      <w:r w:rsidRPr="00791C2D">
        <w:t xml:space="preserve">Sub-bottom profiler deployed at 04:00 in very calm seas (sea state 0). A single north to south profile 18.5 km along the length of </w:t>
      </w:r>
      <w:r w:rsidR="00273AE2">
        <w:t>Area</w:t>
      </w:r>
      <w:r w:rsidRPr="00791C2D">
        <w:t xml:space="preserve"> 1 was completed by 07:15. Data very good quality with minimal noise. Excellent imaging to &gt;100 m depth across the channels, showing multiple seismic </w:t>
      </w:r>
      <w:proofErr w:type="spellStart"/>
      <w:r w:rsidRPr="00791C2D">
        <w:t>facies</w:t>
      </w:r>
      <w:proofErr w:type="spellEnd"/>
      <w:r w:rsidRPr="00791C2D">
        <w:t xml:space="preserve"> including </w:t>
      </w:r>
      <w:proofErr w:type="spellStart"/>
      <w:r w:rsidRPr="00791C2D">
        <w:t>clinoforms</w:t>
      </w:r>
      <w:proofErr w:type="spellEnd"/>
      <w:r w:rsidRPr="00791C2D">
        <w:t xml:space="preserve"> and truncations. In contrast, the </w:t>
      </w:r>
      <w:r w:rsidR="00875CA1">
        <w:t>banks</w:t>
      </w:r>
      <w:r w:rsidRPr="00791C2D">
        <w:t xml:space="preserve"> are characterised by a </w:t>
      </w:r>
      <w:proofErr w:type="spellStart"/>
      <w:r w:rsidRPr="00791C2D">
        <w:t>structureless</w:t>
      </w:r>
      <w:proofErr w:type="spellEnd"/>
      <w:r w:rsidRPr="00791C2D">
        <w:t xml:space="preserve"> (massive) seismic </w:t>
      </w:r>
      <w:proofErr w:type="spellStart"/>
      <w:r w:rsidRPr="00791C2D">
        <w:t>facies</w:t>
      </w:r>
      <w:proofErr w:type="spellEnd"/>
      <w:r w:rsidRPr="00791C2D">
        <w:t>.</w:t>
      </w:r>
    </w:p>
    <w:p w:rsidR="001E21B8" w:rsidRDefault="001E21B8" w:rsidP="001E21B8">
      <w:pPr>
        <w:pStyle w:val="Tabletitleappendix"/>
      </w:pPr>
      <w:bookmarkStart w:id="216" w:name="_Toc370362710"/>
      <w:r w:rsidRPr="004878C3">
        <w:t xml:space="preserve">Table </w:t>
      </w:r>
      <w:fldSimple w:instr=" STYLEREF 9 \s ">
        <w:r w:rsidR="0013753E">
          <w:rPr>
            <w:noProof/>
          </w:rPr>
          <w:t>O</w:t>
        </w:r>
      </w:fldSimple>
      <w:r w:rsidR="0059007B" w:rsidRPr="004878C3">
        <w:t>.</w:t>
      </w:r>
      <w:fldSimple w:instr=" SEQ Appendix_Table \* ARABIC \s 9 ">
        <w:r w:rsidR="0013753E">
          <w:rPr>
            <w:noProof/>
          </w:rPr>
          <w:t>7</w:t>
        </w:r>
      </w:fldSimple>
      <w:r w:rsidRPr="004878C3">
        <w:t xml:space="preserve"> </w:t>
      </w:r>
      <w:r w:rsidR="00F517E1">
        <w:t>S</w:t>
      </w:r>
      <w:r>
        <w:t xml:space="preserve">ub-bottom profile lines </w:t>
      </w:r>
      <w:r w:rsidR="00F517E1">
        <w:t>completed</w:t>
      </w:r>
      <w:r>
        <w:t xml:space="preserve"> on Wednesday, 19 September 2012.</w:t>
      </w:r>
      <w:bookmarkEnd w:id="216"/>
    </w:p>
    <w:tbl>
      <w:tblPr>
        <w:tblStyle w:val="TableGAHeaderRow"/>
        <w:tblW w:w="0" w:type="auto"/>
        <w:jc w:val="center"/>
        <w:tblInd w:w="0" w:type="dxa"/>
        <w:tblLook w:val="01E0" w:firstRow="1" w:lastRow="1" w:firstColumn="1" w:lastColumn="1" w:noHBand="0" w:noVBand="0"/>
        <w:tblCaption w:val="Sub-bottom profiling operations 19 September 2012"/>
        <w:tblDescription w:val="Listing of sub-bottom lines"/>
      </w:tblPr>
      <w:tblGrid>
        <w:gridCol w:w="635"/>
        <w:gridCol w:w="1533"/>
        <w:gridCol w:w="2000"/>
        <w:gridCol w:w="1715"/>
        <w:gridCol w:w="1908"/>
        <w:gridCol w:w="1395"/>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635" w:type="dxa"/>
          </w:tcPr>
          <w:p w:rsidR="00791C2D" w:rsidRPr="00791C2D" w:rsidRDefault="00791C2D" w:rsidP="005F4D59">
            <w:pPr>
              <w:pStyle w:val="Tabletextcentred"/>
            </w:pPr>
            <w:r w:rsidRPr="00791C2D">
              <w:t xml:space="preserve">Line </w:t>
            </w:r>
          </w:p>
        </w:tc>
        <w:tc>
          <w:tcPr>
            <w:tcW w:w="1533"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S</w:t>
            </w:r>
            <w:r w:rsidR="00C75230">
              <w:t xml:space="preserve">tart of </w:t>
            </w:r>
            <w:r w:rsidRPr="00791C2D">
              <w:t>L</w:t>
            </w:r>
            <w:r w:rsidR="00C75230">
              <w:t>ine</w:t>
            </w:r>
            <w:r w:rsidRPr="00791C2D">
              <w:t xml:space="preserve"> </w:t>
            </w:r>
            <w:r w:rsidR="00C75230" w:rsidRPr="00791C2D">
              <w:t>Lat</w:t>
            </w:r>
            <w:r w:rsidR="00C75230">
              <w:t>itude</w:t>
            </w:r>
          </w:p>
        </w:tc>
        <w:tc>
          <w:tcPr>
            <w:cnfStyle w:val="000010000000" w:firstRow="0" w:lastRow="0" w:firstColumn="0" w:lastColumn="0" w:oddVBand="1" w:evenVBand="0" w:oddHBand="0" w:evenHBand="0" w:firstRowFirstColumn="0" w:firstRowLastColumn="0" w:lastRowFirstColumn="0" w:lastRowLastColumn="0"/>
            <w:tcW w:w="2000" w:type="dxa"/>
          </w:tcPr>
          <w:p w:rsidR="00791C2D" w:rsidRPr="00791C2D" w:rsidRDefault="00791C2D" w:rsidP="005F4D59">
            <w:pPr>
              <w:pStyle w:val="Tabletextcentred"/>
            </w:pPr>
            <w:r w:rsidRPr="00791C2D">
              <w:t>S</w:t>
            </w:r>
            <w:r w:rsidR="00C75230">
              <w:t xml:space="preserve">tart of </w:t>
            </w:r>
            <w:r w:rsidRPr="00791C2D">
              <w:t>L</w:t>
            </w:r>
            <w:r w:rsidR="00C75230">
              <w:t>ine</w:t>
            </w:r>
            <w:r w:rsidRPr="00791C2D">
              <w:t xml:space="preserve"> Long</w:t>
            </w:r>
            <w:r w:rsidR="00C75230">
              <w:t>itude</w:t>
            </w:r>
          </w:p>
        </w:tc>
        <w:tc>
          <w:tcPr>
            <w:tcW w:w="171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E</w:t>
            </w:r>
            <w:r w:rsidR="00C75230">
              <w:t xml:space="preserve">nd of </w:t>
            </w:r>
            <w:r w:rsidRPr="00791C2D">
              <w:t>L</w:t>
            </w:r>
            <w:r w:rsidR="00C75230">
              <w:t>ine</w:t>
            </w:r>
            <w:r w:rsidRPr="00791C2D">
              <w:t xml:space="preserve"> Lat</w:t>
            </w:r>
            <w:r w:rsidR="00C75230">
              <w:t>itude</w:t>
            </w:r>
          </w:p>
        </w:tc>
        <w:tc>
          <w:tcPr>
            <w:cnfStyle w:val="000010000000" w:firstRow="0" w:lastRow="0" w:firstColumn="0" w:lastColumn="0" w:oddVBand="1" w:evenVBand="0" w:oddHBand="0" w:evenHBand="0" w:firstRowFirstColumn="0" w:firstRowLastColumn="0" w:lastRowFirstColumn="0" w:lastRowLastColumn="0"/>
            <w:tcW w:w="1908" w:type="dxa"/>
          </w:tcPr>
          <w:p w:rsidR="00791C2D" w:rsidRPr="00791C2D" w:rsidRDefault="00791C2D" w:rsidP="005F4D59">
            <w:pPr>
              <w:pStyle w:val="Tabletextcentred"/>
            </w:pPr>
            <w:r w:rsidRPr="00791C2D">
              <w:t>E</w:t>
            </w:r>
            <w:r w:rsidR="00C75230">
              <w:t xml:space="preserve">nd of </w:t>
            </w:r>
            <w:r w:rsidRPr="00791C2D">
              <w:t>L</w:t>
            </w:r>
            <w:r w:rsidR="00C75230">
              <w:t>ine</w:t>
            </w:r>
            <w:r w:rsidRPr="00791C2D">
              <w:t xml:space="preserve"> Long</w:t>
            </w:r>
            <w:r w:rsidR="00C75230">
              <w:t>itude</w:t>
            </w:r>
          </w:p>
        </w:tc>
        <w:tc>
          <w:tcPr>
            <w:tcW w:w="139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Distance (km)</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635" w:type="dxa"/>
          </w:tcPr>
          <w:p w:rsidR="00791C2D" w:rsidRPr="00791C2D" w:rsidRDefault="00791C2D" w:rsidP="00A06297">
            <w:pPr>
              <w:pStyle w:val="Tabletextcentred"/>
            </w:pPr>
            <w:r w:rsidRPr="00791C2D">
              <w:t>1</w:t>
            </w:r>
          </w:p>
        </w:tc>
        <w:tc>
          <w:tcPr>
            <w:tcW w:w="1533" w:type="dxa"/>
          </w:tcPr>
          <w:p w:rsidR="00791C2D" w:rsidRPr="00791C2D" w:rsidRDefault="00957D2C" w:rsidP="00A06297">
            <w:pPr>
              <w:pStyle w:val="Tabletextcentred"/>
              <w:cnfStyle w:val="000000100000" w:firstRow="0" w:lastRow="0" w:firstColumn="0" w:lastColumn="0" w:oddVBand="0" w:evenVBand="0" w:oddHBand="1" w:evenHBand="0" w:firstRowFirstColumn="0" w:firstRowLastColumn="0" w:lastRowFirstColumn="0" w:lastRowLastColumn="0"/>
            </w:pPr>
            <w:r>
              <w:t>-12.0573</w:t>
            </w:r>
          </w:p>
        </w:tc>
        <w:tc>
          <w:tcPr>
            <w:cnfStyle w:val="000010000000" w:firstRow="0" w:lastRow="0" w:firstColumn="0" w:lastColumn="0" w:oddVBand="1" w:evenVBand="0" w:oddHBand="0" w:evenHBand="0" w:firstRowFirstColumn="0" w:firstRowLastColumn="0" w:lastRowFirstColumn="0" w:lastRowLastColumn="0"/>
            <w:tcW w:w="2000" w:type="dxa"/>
          </w:tcPr>
          <w:p w:rsidR="00791C2D" w:rsidRPr="00791C2D" w:rsidRDefault="00791C2D" w:rsidP="00A06297">
            <w:pPr>
              <w:pStyle w:val="Tabletextcentred"/>
            </w:pPr>
            <w:r w:rsidRPr="00791C2D">
              <w:t>127.4319</w:t>
            </w:r>
          </w:p>
        </w:tc>
        <w:tc>
          <w:tcPr>
            <w:tcW w:w="1715" w:type="dxa"/>
          </w:tcPr>
          <w:p w:rsidR="00791C2D" w:rsidRPr="00791C2D" w:rsidRDefault="00791C2D" w:rsidP="00A06297">
            <w:pPr>
              <w:pStyle w:val="Tabletextcentred"/>
              <w:cnfStyle w:val="000000100000" w:firstRow="0" w:lastRow="0" w:firstColumn="0" w:lastColumn="0" w:oddVBand="0" w:evenVBand="0" w:oddHBand="1" w:evenHBand="0" w:firstRowFirstColumn="0" w:firstRowLastColumn="0" w:lastRowFirstColumn="0" w:lastRowLastColumn="0"/>
              <w:rPr>
                <w:highlight w:val="yellow"/>
              </w:rPr>
            </w:pPr>
            <w:r w:rsidRPr="00791C2D">
              <w:t>-12.2242</w:t>
            </w:r>
          </w:p>
        </w:tc>
        <w:tc>
          <w:tcPr>
            <w:cnfStyle w:val="000010000000" w:firstRow="0" w:lastRow="0" w:firstColumn="0" w:lastColumn="0" w:oddVBand="1" w:evenVBand="0" w:oddHBand="0" w:evenHBand="0" w:firstRowFirstColumn="0" w:firstRowLastColumn="0" w:lastRowFirstColumn="0" w:lastRowLastColumn="0"/>
            <w:tcW w:w="1908" w:type="dxa"/>
          </w:tcPr>
          <w:p w:rsidR="00791C2D" w:rsidRPr="00791C2D" w:rsidRDefault="00791C2D" w:rsidP="00A06297">
            <w:pPr>
              <w:pStyle w:val="Tabletextcentred"/>
              <w:rPr>
                <w:highlight w:val="yellow"/>
              </w:rPr>
            </w:pPr>
            <w:r w:rsidRPr="00791C2D">
              <w:t>127.4317</w:t>
            </w:r>
          </w:p>
        </w:tc>
        <w:tc>
          <w:tcPr>
            <w:tcW w:w="1395" w:type="dxa"/>
          </w:tcPr>
          <w:p w:rsidR="00791C2D" w:rsidRPr="00791C2D" w:rsidRDefault="00957D2C" w:rsidP="00A06297">
            <w:pPr>
              <w:pStyle w:val="Tabletextcentred"/>
              <w:cnfStyle w:val="000000100000" w:firstRow="0" w:lastRow="0" w:firstColumn="0" w:lastColumn="0" w:oddVBand="0" w:evenVBand="0" w:oddHBand="1" w:evenHBand="0" w:firstRowFirstColumn="0" w:firstRowLastColumn="0" w:lastRowFirstColumn="0" w:lastRowLastColumn="0"/>
            </w:pPr>
            <w:r>
              <w:t>18.5</w:t>
            </w:r>
          </w:p>
        </w:tc>
      </w:tr>
    </w:tbl>
    <w:p w:rsidR="00791C2D" w:rsidRPr="00791C2D" w:rsidRDefault="00791C2D" w:rsidP="006442A9">
      <w:pPr>
        <w:pStyle w:val="Bulletlevel1"/>
      </w:pPr>
      <w:r w:rsidRPr="00791C2D">
        <w:t xml:space="preserve">Sampling resumed at 08:00 with the deployment of SISSTAS video units at 10 stations across the southern sector of </w:t>
      </w:r>
      <w:r w:rsidR="00273AE2">
        <w:t>Area</w:t>
      </w:r>
      <w:r w:rsidRPr="00791C2D">
        <w:t xml:space="preserve"> 1. Deployment completed by 09:00.</w:t>
      </w:r>
    </w:p>
    <w:p w:rsidR="00791C2D" w:rsidRPr="00791C2D" w:rsidRDefault="00791C2D" w:rsidP="006442A9">
      <w:pPr>
        <w:pStyle w:val="Bulletlevel1"/>
      </w:pPr>
      <w:r w:rsidRPr="00791C2D">
        <w:t xml:space="preserve">Sighting of school of dolphins and a sun fish following SISSTAS deployment. Details captured by Phil </w:t>
      </w:r>
      <w:proofErr w:type="spellStart"/>
      <w:r w:rsidRPr="00791C2D">
        <w:t>Bouchet</w:t>
      </w:r>
      <w:proofErr w:type="spellEnd"/>
      <w:r w:rsidRPr="00791C2D">
        <w:t xml:space="preserve"> (UWA).</w:t>
      </w:r>
    </w:p>
    <w:p w:rsidR="00791C2D" w:rsidRPr="00791C2D" w:rsidRDefault="00791C2D" w:rsidP="006442A9">
      <w:pPr>
        <w:pStyle w:val="Bulletlevel1"/>
      </w:pPr>
      <w:r w:rsidRPr="00791C2D">
        <w:t xml:space="preserve">Sampling at three stations on the southern shoal of </w:t>
      </w:r>
      <w:r w:rsidR="00273AE2">
        <w:t>Area</w:t>
      </w:r>
      <w:r w:rsidRPr="00791C2D">
        <w:t xml:space="preserve"> 1 commenced 09:30 and completed by 11:20. Operations included CTD and box cores (for sedimentology, </w:t>
      </w:r>
      <w:proofErr w:type="spellStart"/>
      <w:r w:rsidRPr="00791C2D">
        <w:t>infauna</w:t>
      </w:r>
      <w:proofErr w:type="spellEnd"/>
      <w:r w:rsidRPr="00791C2D">
        <w:t xml:space="preserve"> and geochemistry) at three Priority 1 waypoints that were not sampled directly on 15/9/12. These now provide a full complement of samples at Priority 1 waypoints.</w:t>
      </w:r>
    </w:p>
    <w:p w:rsidR="00791C2D" w:rsidRPr="00791C2D" w:rsidRDefault="00791C2D" w:rsidP="006442A9">
      <w:pPr>
        <w:pStyle w:val="Bulletlevel1"/>
      </w:pPr>
      <w:r w:rsidRPr="00791C2D">
        <w:t>Recovered SISSTAS between 11:30 and 13:10.</w:t>
      </w:r>
    </w:p>
    <w:p w:rsidR="00791C2D" w:rsidRPr="00791C2D" w:rsidRDefault="00791C2D" w:rsidP="006442A9">
      <w:pPr>
        <w:pStyle w:val="Bulletlevel1"/>
      </w:pPr>
      <w:r w:rsidRPr="00791C2D">
        <w:t>Collected underway water sample (WS006) at 12:58 to coincide with MODIS satellite overpass. Also competed a CTD cast (STN023CTD017) at the same location.</w:t>
      </w:r>
    </w:p>
    <w:p w:rsidR="00791C2D" w:rsidRPr="00791C2D" w:rsidRDefault="00791C2D" w:rsidP="006442A9">
      <w:pPr>
        <w:pStyle w:val="Bulletlevel1"/>
      </w:pPr>
      <w:r w:rsidRPr="00791C2D">
        <w:t xml:space="preserve">Transited to southwest of </w:t>
      </w:r>
      <w:r w:rsidR="00273AE2">
        <w:t>Area</w:t>
      </w:r>
      <w:r w:rsidRPr="00791C2D">
        <w:t xml:space="preserve"> 1 to collect tide gauge at 13:50.</w:t>
      </w:r>
    </w:p>
    <w:p w:rsidR="00791C2D" w:rsidRPr="00791C2D" w:rsidRDefault="00791C2D" w:rsidP="006442A9">
      <w:pPr>
        <w:pStyle w:val="Bulletlevel1"/>
      </w:pPr>
      <w:r w:rsidRPr="00791C2D">
        <w:t xml:space="preserve">Transited to northern end of </w:t>
      </w:r>
      <w:r w:rsidR="00273AE2">
        <w:t>Area</w:t>
      </w:r>
      <w:r w:rsidRPr="00791C2D">
        <w:t xml:space="preserve"> 1 to fill gaps in </w:t>
      </w:r>
      <w:proofErr w:type="spellStart"/>
      <w:r w:rsidRPr="00791C2D">
        <w:t>multibeam</w:t>
      </w:r>
      <w:proofErr w:type="spellEnd"/>
      <w:r w:rsidRPr="00791C2D">
        <w:t xml:space="preserve"> coverage across the shallow part of the northern shoal. Completed by 15:50.</w:t>
      </w:r>
    </w:p>
    <w:p w:rsidR="00791C2D" w:rsidRPr="00791C2D" w:rsidRDefault="00791C2D" w:rsidP="006442A9">
      <w:pPr>
        <w:pStyle w:val="Bulletlevel1"/>
      </w:pPr>
      <w:r w:rsidRPr="00791C2D">
        <w:t xml:space="preserve">Commenced transit to </w:t>
      </w:r>
      <w:r w:rsidR="00273AE2">
        <w:t>Area</w:t>
      </w:r>
      <w:r w:rsidRPr="00791C2D">
        <w:t xml:space="preserve"> 2 at 16:00. Deployed tide gauge at 17:40 (-11.9239, 127.1441; 110 m water depth).</w:t>
      </w:r>
    </w:p>
    <w:p w:rsidR="00791C2D" w:rsidRPr="00791C2D" w:rsidRDefault="00791C2D" w:rsidP="006442A9">
      <w:pPr>
        <w:pStyle w:val="Bulletlevel1"/>
      </w:pPr>
      <w:r w:rsidRPr="00791C2D">
        <w:t xml:space="preserve">Arrived </w:t>
      </w:r>
      <w:r w:rsidR="00273AE2">
        <w:t>Area</w:t>
      </w:r>
      <w:r w:rsidRPr="00791C2D">
        <w:t xml:space="preserve"> 2 at 18:00 and commenced swath mapping, running northwest-southeast lines.</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19:00 to review the activities from today and plan for the following day. No issues. Marcus in email contact with AIMS and UWA regarding SISSTAS design.</w:t>
      </w:r>
    </w:p>
    <w:p w:rsidR="00791C2D" w:rsidRPr="00791C2D" w:rsidRDefault="00791C2D" w:rsidP="006442A9">
      <w:pPr>
        <w:pStyle w:val="Bulletlevel1"/>
      </w:pPr>
      <w:r w:rsidRPr="00791C2D">
        <w:t>All on board are well (despite a few minor colds) and are in good spirits.</w:t>
      </w:r>
    </w:p>
    <w:p w:rsidR="00791C2D" w:rsidRPr="00791C2D" w:rsidRDefault="00791C2D" w:rsidP="006442A9">
      <w:pPr>
        <w:pStyle w:val="Bulletlevel1"/>
      </w:pPr>
      <w:r w:rsidRPr="00791C2D">
        <w:rPr>
          <w:bCs/>
        </w:rPr>
        <w:t>Weather f</w:t>
      </w:r>
      <w:r w:rsidRPr="00791C2D">
        <w:t xml:space="preserve">ine and warm. Clear skies. No swell No wind. </w:t>
      </w:r>
    </w:p>
    <w:p w:rsidR="001E21B8" w:rsidRDefault="001E21B8" w:rsidP="001E21B8">
      <w:pPr>
        <w:pStyle w:val="Tabletitleappendix"/>
      </w:pPr>
      <w:bookmarkStart w:id="217" w:name="_Toc370362711"/>
      <w:r w:rsidRPr="004878C3">
        <w:t xml:space="preserve">Table </w:t>
      </w:r>
      <w:fldSimple w:instr=" STYLEREF 9 \s ">
        <w:r w:rsidR="0013753E">
          <w:rPr>
            <w:noProof/>
          </w:rPr>
          <w:t>O</w:t>
        </w:r>
      </w:fldSimple>
      <w:r w:rsidR="0059007B" w:rsidRPr="004878C3">
        <w:t>.</w:t>
      </w:r>
      <w:fldSimple w:instr=" SEQ Appendix_Table \* ARABIC \s 9 ">
        <w:r w:rsidR="0013753E">
          <w:rPr>
            <w:noProof/>
          </w:rPr>
          <w:t>8</w:t>
        </w:r>
      </w:fldSimple>
      <w:r w:rsidRPr="004878C3">
        <w:t xml:space="preserve"> </w:t>
      </w:r>
      <w:r w:rsidR="00F517E1">
        <w:t xml:space="preserve">Sampling operations completed </w:t>
      </w:r>
      <w:r>
        <w:t>on Wednesday, 19 September 2012.</w:t>
      </w:r>
      <w:bookmarkEnd w:id="217"/>
    </w:p>
    <w:tbl>
      <w:tblPr>
        <w:tblStyle w:val="TableGAHeaderRow"/>
        <w:tblW w:w="5533" w:type="dxa"/>
        <w:jc w:val="center"/>
        <w:tblInd w:w="0" w:type="dxa"/>
        <w:tblLayout w:type="fixed"/>
        <w:tblLook w:val="01E0" w:firstRow="1" w:lastRow="1" w:firstColumn="1" w:lastColumn="1" w:noHBand="0" w:noVBand="0"/>
        <w:tblCaption w:val="Sampling operations 19 September 2012"/>
        <w:tblDescription w:val="Listing of samples collected "/>
      </w:tblPr>
      <w:tblGrid>
        <w:gridCol w:w="825"/>
        <w:gridCol w:w="925"/>
        <w:gridCol w:w="1084"/>
        <w:gridCol w:w="1054"/>
        <w:gridCol w:w="1645"/>
      </w:tblGrid>
      <w:tr w:rsidR="00791C2D" w:rsidRPr="00791C2D" w:rsidTr="00CE1F1D">
        <w:trPr>
          <w:cnfStyle w:val="100000000000" w:firstRow="1" w:lastRow="0" w:firstColumn="0" w:lastColumn="0" w:oddVBand="0" w:evenVBand="0" w:oddHBand="0" w:evenHBand="0"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1645" w:type="dxa"/>
          </w:tcPr>
          <w:p w:rsidR="00791C2D" w:rsidRPr="00791C2D" w:rsidRDefault="00791C2D" w:rsidP="005F4D59">
            <w:pPr>
              <w:pStyle w:val="Tabletextcentred"/>
            </w:pPr>
            <w:r w:rsidRPr="00791C2D">
              <w:t>Operations</w:t>
            </w:r>
          </w:p>
        </w:tc>
      </w:tr>
      <w:tr w:rsidR="00791C2D" w:rsidRPr="00791C2D" w:rsidTr="00CE1F1D">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020</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-12.1977</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127.3940</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73</w:t>
            </w:r>
          </w:p>
        </w:tc>
        <w:tc>
          <w:tcPr>
            <w:cnfStyle w:val="000010000000" w:firstRow="0" w:lastRow="0" w:firstColumn="0" w:lastColumn="0" w:oddVBand="1" w:evenVBand="0" w:oddHBand="0" w:evenHBand="0" w:firstRowFirstColumn="0" w:firstRowLastColumn="0" w:lastRowFirstColumn="0" w:lastRowLastColumn="0"/>
            <w:tcW w:w="1645" w:type="dxa"/>
          </w:tcPr>
          <w:p w:rsidR="00791C2D" w:rsidRPr="00791C2D" w:rsidRDefault="00791C2D" w:rsidP="00D120C8">
            <w:pPr>
              <w:pStyle w:val="Tabletextcentred"/>
            </w:pPr>
            <w:r w:rsidRPr="00791C2D">
              <w:t>CTD (CTD014)</w:t>
            </w:r>
          </w:p>
          <w:p w:rsidR="00791C2D" w:rsidRPr="00791C2D" w:rsidRDefault="00791C2D" w:rsidP="00D120C8">
            <w:pPr>
              <w:pStyle w:val="Tabletextcentred"/>
            </w:pPr>
            <w:r w:rsidRPr="00791C2D">
              <w:t>Box core (BC003)</w:t>
            </w:r>
          </w:p>
          <w:p w:rsidR="00791C2D" w:rsidRPr="00791C2D" w:rsidRDefault="00791C2D" w:rsidP="00D120C8">
            <w:pPr>
              <w:pStyle w:val="Tabletextcentred"/>
            </w:pPr>
            <w:r w:rsidRPr="00791C2D">
              <w:t>Box core (BC004)</w:t>
            </w:r>
          </w:p>
        </w:tc>
      </w:tr>
      <w:tr w:rsidR="00791C2D" w:rsidRPr="00791C2D" w:rsidTr="00CE1F1D">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lastRenderedPageBreak/>
              <w:t>021</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-12.2058</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127.4364</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77</w:t>
            </w:r>
          </w:p>
        </w:tc>
        <w:tc>
          <w:tcPr>
            <w:cnfStyle w:val="000010000000" w:firstRow="0" w:lastRow="0" w:firstColumn="0" w:lastColumn="0" w:oddVBand="1" w:evenVBand="0" w:oddHBand="0" w:evenHBand="0" w:firstRowFirstColumn="0" w:firstRowLastColumn="0" w:lastRowFirstColumn="0" w:lastRowLastColumn="0"/>
            <w:tcW w:w="1645" w:type="dxa"/>
          </w:tcPr>
          <w:p w:rsidR="00791C2D" w:rsidRPr="00791C2D" w:rsidRDefault="00791C2D" w:rsidP="00D120C8">
            <w:pPr>
              <w:pStyle w:val="Tabletextcentred"/>
            </w:pPr>
            <w:r w:rsidRPr="00791C2D">
              <w:t>CTD (CTD015)</w:t>
            </w:r>
          </w:p>
          <w:p w:rsidR="00791C2D" w:rsidRPr="00791C2D" w:rsidRDefault="00791C2D" w:rsidP="00D120C8">
            <w:pPr>
              <w:pStyle w:val="Tabletextcentred"/>
            </w:pPr>
            <w:r w:rsidRPr="00791C2D">
              <w:t>Box core (BC005)</w:t>
            </w:r>
          </w:p>
          <w:p w:rsidR="00791C2D" w:rsidRPr="00791C2D" w:rsidRDefault="00791C2D" w:rsidP="00D120C8">
            <w:pPr>
              <w:pStyle w:val="Tabletextcentred"/>
            </w:pPr>
            <w:r w:rsidRPr="00791C2D">
              <w:t>Box core (BC006)</w:t>
            </w:r>
          </w:p>
        </w:tc>
      </w:tr>
      <w:tr w:rsidR="00791C2D" w:rsidRPr="00791C2D" w:rsidTr="00CE1F1D">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022</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-12.2089</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 xml:space="preserve">127.4457 </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81</w:t>
            </w:r>
          </w:p>
        </w:tc>
        <w:tc>
          <w:tcPr>
            <w:cnfStyle w:val="000010000000" w:firstRow="0" w:lastRow="0" w:firstColumn="0" w:lastColumn="0" w:oddVBand="1" w:evenVBand="0" w:oddHBand="0" w:evenHBand="0" w:firstRowFirstColumn="0" w:firstRowLastColumn="0" w:lastRowFirstColumn="0" w:lastRowLastColumn="0"/>
            <w:tcW w:w="1645" w:type="dxa"/>
          </w:tcPr>
          <w:p w:rsidR="00791C2D" w:rsidRPr="00791C2D" w:rsidRDefault="00791C2D" w:rsidP="00D120C8">
            <w:pPr>
              <w:pStyle w:val="Tabletextcentred"/>
            </w:pPr>
            <w:r w:rsidRPr="00791C2D">
              <w:t>CTD (CTD016)</w:t>
            </w:r>
          </w:p>
          <w:p w:rsidR="00791C2D" w:rsidRPr="00791C2D" w:rsidRDefault="00791C2D" w:rsidP="00D120C8">
            <w:pPr>
              <w:pStyle w:val="Tabletextcentred"/>
            </w:pPr>
            <w:r w:rsidRPr="00791C2D">
              <w:t>Box core (BC007)</w:t>
            </w:r>
          </w:p>
          <w:p w:rsidR="00791C2D" w:rsidRPr="00791C2D" w:rsidRDefault="00791C2D" w:rsidP="00D120C8">
            <w:pPr>
              <w:pStyle w:val="Tabletextcentred"/>
            </w:pPr>
            <w:r w:rsidRPr="00791C2D">
              <w:t>Box core (BC008)</w:t>
            </w:r>
          </w:p>
        </w:tc>
      </w:tr>
      <w:tr w:rsidR="00791C2D" w:rsidRPr="00791C2D" w:rsidTr="00CE1F1D">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023</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-12.2172</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127.3968</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86</w:t>
            </w:r>
          </w:p>
        </w:tc>
        <w:tc>
          <w:tcPr>
            <w:cnfStyle w:val="000010000000" w:firstRow="0" w:lastRow="0" w:firstColumn="0" w:lastColumn="0" w:oddVBand="1" w:evenVBand="0" w:oddHBand="0" w:evenHBand="0" w:firstRowFirstColumn="0" w:firstRowLastColumn="0" w:lastRowFirstColumn="0" w:lastRowLastColumn="0"/>
            <w:tcW w:w="1645" w:type="dxa"/>
          </w:tcPr>
          <w:p w:rsidR="00791C2D" w:rsidRPr="00791C2D" w:rsidRDefault="00791C2D" w:rsidP="00D120C8">
            <w:pPr>
              <w:pStyle w:val="Tabletextcentred"/>
            </w:pPr>
            <w:r w:rsidRPr="00791C2D">
              <w:t>CTD (CTD017)</w:t>
            </w:r>
          </w:p>
          <w:p w:rsidR="00791C2D" w:rsidRPr="00791C2D" w:rsidRDefault="00791C2D" w:rsidP="00D120C8">
            <w:pPr>
              <w:pStyle w:val="Tabletextcentred"/>
            </w:pPr>
            <w:r w:rsidRPr="00791C2D">
              <w:t>WS (WS006)</w:t>
            </w:r>
          </w:p>
        </w:tc>
      </w:tr>
    </w:tbl>
    <w:p w:rsidR="00791C2D" w:rsidRPr="00791C2D" w:rsidRDefault="00791C2D" w:rsidP="00A4378A">
      <w:pPr>
        <w:pStyle w:val="Heading2noTOC"/>
      </w:pPr>
      <w:bookmarkStart w:id="218" w:name="_Toc354560147"/>
      <w:r w:rsidRPr="00791C2D">
        <w:t>Thursday</w:t>
      </w:r>
      <w:bookmarkEnd w:id="218"/>
      <w:r w:rsidR="00C75230">
        <w:t>, 20 September 2012</w:t>
      </w:r>
    </w:p>
    <w:p w:rsidR="00791C2D" w:rsidRPr="00791C2D" w:rsidRDefault="00791C2D" w:rsidP="006442A9">
      <w:pPr>
        <w:pStyle w:val="Bulletlevel1"/>
      </w:pPr>
      <w:proofErr w:type="spellStart"/>
      <w:r w:rsidRPr="00791C2D">
        <w:t>Multibeam</w:t>
      </w:r>
      <w:proofErr w:type="spellEnd"/>
      <w:r w:rsidRPr="00791C2D">
        <w:t xml:space="preserve"> swath mapping of </w:t>
      </w:r>
      <w:r w:rsidR="00273AE2">
        <w:t>Area</w:t>
      </w:r>
      <w:r w:rsidRPr="00791C2D">
        <w:t xml:space="preserve"> 2 continued overnight without interruption. Data quality remains excellent, with coverage to this point including a large shoal that rises to 50 m in the southern sector of the grid and adjacent channels up to 130 m deep. Processed backscatter data is also of high quality, allowing us to identify the broad sediment types on the </w:t>
      </w:r>
      <w:r w:rsidR="00875CA1">
        <w:t>banks</w:t>
      </w:r>
      <w:r w:rsidRPr="00791C2D">
        <w:t xml:space="preserve"> and channels and select sampling techniques accordingly. </w:t>
      </w:r>
    </w:p>
    <w:p w:rsidR="00791C2D" w:rsidRPr="00791C2D" w:rsidRDefault="00791C2D" w:rsidP="006442A9">
      <w:pPr>
        <w:pStyle w:val="Bulletlevel1"/>
      </w:pPr>
      <w:r w:rsidRPr="00791C2D">
        <w:t xml:space="preserve">Sampling activities occupied the full day with the completion of five stations on and adjacent to the main shoal. Sampling operations included CTD casts, grabs (at shallow sandy sites), box cores (at deeper muddy sites) and tow video at all sites, plus benthic sled tows at two sites where </w:t>
      </w:r>
      <w:proofErr w:type="spellStart"/>
      <w:r w:rsidRPr="00791C2D">
        <w:t>epibenthic</w:t>
      </w:r>
      <w:proofErr w:type="spellEnd"/>
      <w:r w:rsidRPr="00791C2D">
        <w:t xml:space="preserve"> communities were observed in videos. Benthic communities range from sponge gardens across the shoal to barren mud substrate in the channels, with clear community transitions related to depth and exposure. The first sled haul collected &gt;500 kg of mud and shell, requiring us to tow the net in the water for 45 min prior to bringing on board. The second sled across the top of the shoal recovered an excellent sample of sponges &amp; gorgonians.</w:t>
      </w:r>
    </w:p>
    <w:p w:rsidR="00791C2D" w:rsidRPr="00791C2D" w:rsidRDefault="00791C2D" w:rsidP="006442A9">
      <w:pPr>
        <w:pStyle w:val="Bulletlevel1"/>
      </w:pPr>
      <w:r w:rsidRPr="00791C2D">
        <w:t xml:space="preserve">Tow video quality remains limited due to high turbidity; however the quality of still photos is generally good. Turbidity will also limit the deployment of BRUV video units to the shallowest parts of the </w:t>
      </w:r>
      <w:r w:rsidR="00875CA1">
        <w:t>banks</w:t>
      </w:r>
      <w:r w:rsidRPr="00791C2D">
        <w:t>.</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19:00 to review the activities from today and plan for the following day. No issues. Marcus received revised sampling design for SISSTAS; now to be concentrated into a smaller part of the Grid to reduce transit times during deployment/recovery.</w:t>
      </w:r>
    </w:p>
    <w:p w:rsidR="00791C2D" w:rsidRPr="00791C2D" w:rsidRDefault="00791C2D" w:rsidP="006442A9">
      <w:pPr>
        <w:pStyle w:val="Bulletlevel1"/>
      </w:pPr>
      <w:r w:rsidRPr="00791C2D">
        <w:t>All on board are well (those with colds are on the mend) and are in good spirits.</w:t>
      </w:r>
    </w:p>
    <w:p w:rsidR="00791C2D" w:rsidRPr="00791C2D" w:rsidRDefault="00791C2D" w:rsidP="006442A9">
      <w:pPr>
        <w:pStyle w:val="Bulletlevel1"/>
      </w:pPr>
      <w:r w:rsidRPr="00791C2D">
        <w:rPr>
          <w:bCs/>
        </w:rPr>
        <w:t>Weather f</w:t>
      </w:r>
      <w:r w:rsidRPr="00791C2D">
        <w:t xml:space="preserve">ine and warm. Clear skies. Swell &lt;0.5m. No wind. </w:t>
      </w:r>
    </w:p>
    <w:p w:rsidR="001E21B8" w:rsidRDefault="001E21B8" w:rsidP="001E21B8">
      <w:pPr>
        <w:pStyle w:val="Tabletitleappendix"/>
      </w:pPr>
      <w:bookmarkStart w:id="219" w:name="_Toc370362712"/>
      <w:r w:rsidRPr="004878C3">
        <w:t xml:space="preserve">Table </w:t>
      </w:r>
      <w:fldSimple w:instr=" STYLEREF 9 \s ">
        <w:r w:rsidR="0013753E">
          <w:rPr>
            <w:noProof/>
          </w:rPr>
          <w:t>O</w:t>
        </w:r>
      </w:fldSimple>
      <w:r w:rsidR="0059007B" w:rsidRPr="004878C3">
        <w:t>.</w:t>
      </w:r>
      <w:fldSimple w:instr=" SEQ Appendix_Table \* ARABIC \s 9 ">
        <w:r w:rsidR="0013753E">
          <w:rPr>
            <w:noProof/>
          </w:rPr>
          <w:t>9</w:t>
        </w:r>
      </w:fldSimple>
      <w:r w:rsidRPr="004878C3">
        <w:t xml:space="preserve"> </w:t>
      </w:r>
      <w:r w:rsidR="00F517E1">
        <w:t xml:space="preserve">Sampling operations completed </w:t>
      </w:r>
      <w:r>
        <w:t>on Thursday, 20 September 2012.</w:t>
      </w:r>
      <w:bookmarkEnd w:id="219"/>
    </w:p>
    <w:tbl>
      <w:tblPr>
        <w:tblStyle w:val="TableGAHeaderRow"/>
        <w:tblW w:w="6590" w:type="dxa"/>
        <w:jc w:val="center"/>
        <w:tblInd w:w="0" w:type="dxa"/>
        <w:tblLayout w:type="fixed"/>
        <w:tblLook w:val="01E0" w:firstRow="1" w:lastRow="1" w:firstColumn="1" w:lastColumn="1" w:noHBand="0" w:noVBand="0"/>
        <w:tblCaption w:val="Sampling operations 20 September 2012"/>
        <w:tblDescription w:val="Listing of samples collected "/>
      </w:tblPr>
      <w:tblGrid>
        <w:gridCol w:w="825"/>
        <w:gridCol w:w="925"/>
        <w:gridCol w:w="1084"/>
        <w:gridCol w:w="1054"/>
        <w:gridCol w:w="2702"/>
      </w:tblGrid>
      <w:tr w:rsidR="00791C2D" w:rsidRPr="00791C2D" w:rsidTr="00CE1F1D">
        <w:trPr>
          <w:cnfStyle w:val="100000000000" w:firstRow="1" w:lastRow="0" w:firstColumn="0" w:lastColumn="0" w:oddVBand="0" w:evenVBand="0" w:oddHBand="0" w:evenHBand="0"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702" w:type="dxa"/>
          </w:tcPr>
          <w:p w:rsidR="00791C2D" w:rsidRPr="00791C2D" w:rsidRDefault="00791C2D" w:rsidP="005F4D59">
            <w:pPr>
              <w:pStyle w:val="Tabletextcentred"/>
            </w:pPr>
            <w:r w:rsidRPr="00791C2D">
              <w:t>Operations</w:t>
            </w:r>
          </w:p>
        </w:tc>
      </w:tr>
      <w:tr w:rsidR="00791C2D" w:rsidRPr="00791C2D" w:rsidTr="00CE1F1D">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024</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-11.8857</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127.0932</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79</w:t>
            </w:r>
          </w:p>
        </w:tc>
        <w:tc>
          <w:tcPr>
            <w:cnfStyle w:val="000010000000" w:firstRow="0" w:lastRow="0" w:firstColumn="0" w:lastColumn="0" w:oddVBand="1" w:evenVBand="0" w:oddHBand="0" w:evenHBand="0" w:firstRowFirstColumn="0" w:firstRowLastColumn="0" w:lastRowFirstColumn="0" w:lastRowLastColumn="0"/>
            <w:tcW w:w="2702" w:type="dxa"/>
          </w:tcPr>
          <w:p w:rsidR="00791C2D" w:rsidRPr="00791C2D" w:rsidRDefault="00791C2D" w:rsidP="00D120C8">
            <w:pPr>
              <w:pStyle w:val="Tabletextcentred"/>
            </w:pPr>
            <w:r w:rsidRPr="00791C2D">
              <w:t>Camera tow (CAM015)</w:t>
            </w:r>
          </w:p>
          <w:p w:rsidR="00791C2D" w:rsidRPr="00791C2D" w:rsidRDefault="00791C2D" w:rsidP="00D120C8">
            <w:pPr>
              <w:pStyle w:val="Tabletextcentred"/>
            </w:pPr>
            <w:r w:rsidRPr="00791C2D">
              <w:t>Benthic sled (BS05)</w:t>
            </w:r>
          </w:p>
          <w:p w:rsidR="00791C2D" w:rsidRPr="00791C2D" w:rsidRDefault="00791C2D" w:rsidP="00D120C8">
            <w:pPr>
              <w:pStyle w:val="Tabletextcentred"/>
            </w:pPr>
            <w:r w:rsidRPr="00791C2D">
              <w:t>CTD (CTD018)</w:t>
            </w:r>
          </w:p>
          <w:p w:rsidR="00791C2D" w:rsidRPr="00791C2D" w:rsidRDefault="00791C2D" w:rsidP="00D120C8">
            <w:pPr>
              <w:pStyle w:val="Tabletextcentred"/>
            </w:pPr>
            <w:r w:rsidRPr="00791C2D">
              <w:t>Box core (BC009)</w:t>
            </w:r>
          </w:p>
          <w:p w:rsidR="00791C2D" w:rsidRPr="00791C2D" w:rsidRDefault="00791C2D" w:rsidP="00D120C8">
            <w:pPr>
              <w:pStyle w:val="Tabletextcentred"/>
            </w:pPr>
            <w:r w:rsidRPr="00791C2D">
              <w:t>Box core (BC010)</w:t>
            </w:r>
          </w:p>
          <w:p w:rsidR="00791C2D" w:rsidRPr="00791C2D" w:rsidRDefault="00791C2D" w:rsidP="00D120C8">
            <w:pPr>
              <w:pStyle w:val="Tabletextcentred"/>
            </w:pPr>
            <w:r w:rsidRPr="00791C2D">
              <w:t>Box core (BC011)</w:t>
            </w:r>
          </w:p>
        </w:tc>
      </w:tr>
      <w:tr w:rsidR="00791C2D" w:rsidRPr="00791C2D" w:rsidTr="00CE1F1D">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lastRenderedPageBreak/>
              <w:t>025</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-11.8960</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127.0699</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73</w:t>
            </w:r>
          </w:p>
        </w:tc>
        <w:tc>
          <w:tcPr>
            <w:cnfStyle w:val="000010000000" w:firstRow="0" w:lastRow="0" w:firstColumn="0" w:lastColumn="0" w:oddVBand="1" w:evenVBand="0" w:oddHBand="0" w:evenHBand="0" w:firstRowFirstColumn="0" w:firstRowLastColumn="0" w:lastRowFirstColumn="0" w:lastRowLastColumn="0"/>
            <w:tcW w:w="2702" w:type="dxa"/>
          </w:tcPr>
          <w:p w:rsidR="00791C2D" w:rsidRPr="00791C2D" w:rsidRDefault="00791C2D" w:rsidP="00D120C8">
            <w:pPr>
              <w:pStyle w:val="Tabletextcentred"/>
            </w:pPr>
            <w:r w:rsidRPr="00791C2D">
              <w:t>Camera tow (CAM016)</w:t>
            </w:r>
          </w:p>
          <w:p w:rsidR="00791C2D" w:rsidRPr="00791C2D" w:rsidRDefault="00791C2D" w:rsidP="00D120C8">
            <w:pPr>
              <w:pStyle w:val="Tabletextcentred"/>
            </w:pPr>
            <w:r w:rsidRPr="00791C2D">
              <w:t>Benthic sled (BS06)</w:t>
            </w:r>
          </w:p>
          <w:p w:rsidR="00791C2D" w:rsidRPr="00791C2D" w:rsidRDefault="00791C2D" w:rsidP="00D120C8">
            <w:pPr>
              <w:pStyle w:val="Tabletextcentred"/>
            </w:pPr>
            <w:r w:rsidRPr="00791C2D">
              <w:t>Grab– Smith McIntyre (GR027)</w:t>
            </w:r>
          </w:p>
          <w:p w:rsidR="00791C2D" w:rsidRPr="00791C2D" w:rsidRDefault="00791C2D" w:rsidP="00D120C8">
            <w:pPr>
              <w:pStyle w:val="Tabletextcentred"/>
            </w:pPr>
            <w:r w:rsidRPr="00791C2D">
              <w:t>CTD (CTD019)</w:t>
            </w:r>
          </w:p>
          <w:p w:rsidR="00791C2D" w:rsidRPr="00791C2D" w:rsidRDefault="00791C2D" w:rsidP="00D120C8">
            <w:pPr>
              <w:pStyle w:val="Tabletextcentred"/>
            </w:pPr>
            <w:r w:rsidRPr="00791C2D">
              <w:t>Box core (BC012)</w:t>
            </w:r>
          </w:p>
        </w:tc>
      </w:tr>
      <w:tr w:rsidR="00791C2D" w:rsidRPr="00791C2D" w:rsidTr="00CE1F1D">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026</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-11.8920</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127.0945</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62</w:t>
            </w:r>
          </w:p>
        </w:tc>
        <w:tc>
          <w:tcPr>
            <w:cnfStyle w:val="000010000000" w:firstRow="0" w:lastRow="0" w:firstColumn="0" w:lastColumn="0" w:oddVBand="1" w:evenVBand="0" w:oddHBand="0" w:evenHBand="0" w:firstRowFirstColumn="0" w:firstRowLastColumn="0" w:lastRowFirstColumn="0" w:lastRowLastColumn="0"/>
            <w:tcW w:w="2702" w:type="dxa"/>
          </w:tcPr>
          <w:p w:rsidR="00791C2D" w:rsidRPr="00791C2D" w:rsidRDefault="00791C2D" w:rsidP="00D120C8">
            <w:pPr>
              <w:pStyle w:val="Tabletextcentred"/>
            </w:pPr>
            <w:r w:rsidRPr="00791C2D">
              <w:t>Camera tow (CAM017)</w:t>
            </w:r>
          </w:p>
          <w:p w:rsidR="00791C2D" w:rsidRPr="00791C2D" w:rsidRDefault="00791C2D" w:rsidP="00D120C8">
            <w:pPr>
              <w:pStyle w:val="Tabletextcentred"/>
            </w:pPr>
            <w:r w:rsidRPr="00791C2D">
              <w:t>Benthic sled (BS07)</w:t>
            </w:r>
          </w:p>
          <w:p w:rsidR="00791C2D" w:rsidRPr="00791C2D" w:rsidRDefault="00791C2D" w:rsidP="00D120C8">
            <w:pPr>
              <w:pStyle w:val="Tabletextcentred"/>
            </w:pPr>
            <w:r w:rsidRPr="00791C2D">
              <w:t>Grab– Smith McIntyre (GR028)</w:t>
            </w:r>
          </w:p>
          <w:p w:rsidR="00791C2D" w:rsidRPr="00791C2D" w:rsidRDefault="00791C2D" w:rsidP="00D120C8">
            <w:pPr>
              <w:pStyle w:val="Tabletextcentred"/>
            </w:pPr>
            <w:r w:rsidRPr="00791C2D">
              <w:t>Grab– Smith McIntyre (GR029)</w:t>
            </w:r>
          </w:p>
          <w:p w:rsidR="00791C2D" w:rsidRPr="00791C2D" w:rsidRDefault="00791C2D" w:rsidP="00D120C8">
            <w:pPr>
              <w:pStyle w:val="Tabletextcentred"/>
            </w:pPr>
            <w:r w:rsidRPr="00791C2D">
              <w:t>CTD (CTD020)</w:t>
            </w:r>
          </w:p>
          <w:p w:rsidR="00791C2D" w:rsidRPr="00791C2D" w:rsidRDefault="00791C2D" w:rsidP="00D120C8">
            <w:pPr>
              <w:pStyle w:val="Tabletextcentred"/>
            </w:pPr>
            <w:r w:rsidRPr="00791C2D">
              <w:t>Box core (BC013)</w:t>
            </w:r>
          </w:p>
          <w:p w:rsidR="00791C2D" w:rsidRPr="00791C2D" w:rsidRDefault="00791C2D" w:rsidP="00D120C8">
            <w:pPr>
              <w:pStyle w:val="Tabletextcentred"/>
            </w:pPr>
            <w:r w:rsidRPr="00791C2D">
              <w:t>Water sample (WS007)</w:t>
            </w:r>
          </w:p>
        </w:tc>
      </w:tr>
      <w:tr w:rsidR="00791C2D" w:rsidRPr="00791C2D" w:rsidTr="00CE1F1D">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027</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-11.8785</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127.1154</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116</w:t>
            </w:r>
          </w:p>
        </w:tc>
        <w:tc>
          <w:tcPr>
            <w:cnfStyle w:val="000010000000" w:firstRow="0" w:lastRow="0" w:firstColumn="0" w:lastColumn="0" w:oddVBand="1" w:evenVBand="0" w:oddHBand="0" w:evenHBand="0" w:firstRowFirstColumn="0" w:firstRowLastColumn="0" w:lastRowFirstColumn="0" w:lastRowLastColumn="0"/>
            <w:tcW w:w="2702" w:type="dxa"/>
          </w:tcPr>
          <w:p w:rsidR="00791C2D" w:rsidRPr="00791C2D" w:rsidRDefault="00791C2D" w:rsidP="00D120C8">
            <w:pPr>
              <w:pStyle w:val="Tabletextcentred"/>
            </w:pPr>
            <w:r w:rsidRPr="00791C2D">
              <w:t>Camera tow (CAM018)</w:t>
            </w:r>
          </w:p>
          <w:p w:rsidR="00791C2D" w:rsidRPr="00791C2D" w:rsidRDefault="00791C2D" w:rsidP="00D120C8">
            <w:pPr>
              <w:pStyle w:val="Tabletextcentred"/>
            </w:pPr>
            <w:r w:rsidRPr="00791C2D">
              <w:t>CTD (CTD021)</w:t>
            </w:r>
          </w:p>
          <w:p w:rsidR="00791C2D" w:rsidRPr="00791C2D" w:rsidRDefault="00791C2D" w:rsidP="00D120C8">
            <w:pPr>
              <w:pStyle w:val="Tabletextcentred"/>
            </w:pPr>
            <w:r w:rsidRPr="00791C2D">
              <w:t>Box core (BC014)</w:t>
            </w:r>
          </w:p>
          <w:p w:rsidR="00791C2D" w:rsidRPr="00791C2D" w:rsidRDefault="00791C2D" w:rsidP="00D120C8">
            <w:pPr>
              <w:pStyle w:val="Tabletextcentred"/>
            </w:pPr>
            <w:r w:rsidRPr="00791C2D">
              <w:t>Box core (BC015)</w:t>
            </w:r>
          </w:p>
        </w:tc>
      </w:tr>
      <w:tr w:rsidR="00791C2D" w:rsidRPr="00791C2D" w:rsidTr="00CE1F1D">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028</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-11.8585</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127.0361</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126</w:t>
            </w:r>
          </w:p>
        </w:tc>
        <w:tc>
          <w:tcPr>
            <w:cnfStyle w:val="000010000000" w:firstRow="0" w:lastRow="0" w:firstColumn="0" w:lastColumn="0" w:oddVBand="1" w:evenVBand="0" w:oddHBand="0" w:evenHBand="0" w:firstRowFirstColumn="0" w:firstRowLastColumn="0" w:lastRowFirstColumn="0" w:lastRowLastColumn="0"/>
            <w:tcW w:w="2702" w:type="dxa"/>
          </w:tcPr>
          <w:p w:rsidR="00791C2D" w:rsidRPr="00791C2D" w:rsidRDefault="00791C2D" w:rsidP="00D120C8">
            <w:pPr>
              <w:pStyle w:val="Tabletextcentred"/>
            </w:pPr>
            <w:r w:rsidRPr="00791C2D">
              <w:t>Camera tow (CAM019)</w:t>
            </w:r>
          </w:p>
          <w:p w:rsidR="00791C2D" w:rsidRPr="00791C2D" w:rsidRDefault="00791C2D" w:rsidP="00D120C8">
            <w:pPr>
              <w:pStyle w:val="Tabletextcentred"/>
            </w:pPr>
            <w:r w:rsidRPr="00791C2D">
              <w:t>CTD (CTD022)</w:t>
            </w:r>
          </w:p>
          <w:p w:rsidR="00791C2D" w:rsidRPr="00791C2D" w:rsidRDefault="00791C2D" w:rsidP="00D120C8">
            <w:pPr>
              <w:pStyle w:val="Tabletextcentred"/>
            </w:pPr>
            <w:r w:rsidRPr="00791C2D">
              <w:t>Box core (BC016)</w:t>
            </w:r>
          </w:p>
          <w:p w:rsidR="00791C2D" w:rsidRPr="00791C2D" w:rsidRDefault="00791C2D" w:rsidP="00D120C8">
            <w:pPr>
              <w:pStyle w:val="Tabletextcentred"/>
            </w:pPr>
            <w:r w:rsidRPr="00791C2D">
              <w:t>Box core (BC017)</w:t>
            </w:r>
          </w:p>
        </w:tc>
      </w:tr>
    </w:tbl>
    <w:p w:rsidR="00791C2D" w:rsidRPr="00791C2D" w:rsidRDefault="00791C2D" w:rsidP="00A4378A">
      <w:pPr>
        <w:pStyle w:val="Heading2noTOC"/>
      </w:pPr>
      <w:bookmarkStart w:id="220" w:name="_Toc354560148"/>
      <w:r w:rsidRPr="00791C2D">
        <w:t>Friday</w:t>
      </w:r>
      <w:bookmarkEnd w:id="220"/>
      <w:r w:rsidR="004437F6">
        <w:t>, 21 September 2012</w:t>
      </w:r>
    </w:p>
    <w:p w:rsidR="00791C2D" w:rsidRPr="00791C2D" w:rsidRDefault="00791C2D" w:rsidP="006442A9">
      <w:pPr>
        <w:pStyle w:val="Bulletlevel1"/>
      </w:pPr>
      <w:proofErr w:type="spellStart"/>
      <w:r w:rsidRPr="00791C2D">
        <w:t>Multibeam</w:t>
      </w:r>
      <w:proofErr w:type="spellEnd"/>
      <w:r w:rsidRPr="00791C2D">
        <w:t xml:space="preserve"> swath mapping of </w:t>
      </w:r>
      <w:r w:rsidR="00273AE2">
        <w:t>Area</w:t>
      </w:r>
      <w:r w:rsidRPr="00791C2D">
        <w:t xml:space="preserve"> 2 continued overnight without interruption. Data quality remains excellent, with coverage now showing a series of small </w:t>
      </w:r>
      <w:r w:rsidR="00875CA1">
        <w:t>banks</w:t>
      </w:r>
      <w:r w:rsidRPr="00791C2D">
        <w:t xml:space="preserve"> not marked on the charts. Our current thinking is that these features, which rise to 75 m water depth, may be drowned coral patch reefs similar to those mapped in the Gulf of Carpentaria. There is also an indication in the </w:t>
      </w:r>
      <w:proofErr w:type="spellStart"/>
      <w:r w:rsidRPr="00791C2D">
        <w:t>multibeam</w:t>
      </w:r>
      <w:proofErr w:type="spellEnd"/>
      <w:r w:rsidRPr="00791C2D">
        <w:t xml:space="preserve"> data that there may be buried reefs in the deeper channels; these will be targeted on our sub-bottom profile lines planned for Sunday night. Pockmarks are again a pervasive feature across the muddy channels. Tow video across the pockmark fields shows a highly irregular seabed with holes very well defined and up to 1 metre deep.</w:t>
      </w:r>
    </w:p>
    <w:p w:rsidR="00791C2D" w:rsidRPr="00791C2D" w:rsidRDefault="00791C2D" w:rsidP="00CE1F1D">
      <w:pPr>
        <w:pStyle w:val="Bulletlevel1-02"/>
      </w:pPr>
      <w:r w:rsidRPr="00791C2D">
        <w:t xml:space="preserve">Sampling activities today included deployment and recovery of SISSTAS video units at 10 stations in the southern sector of </w:t>
      </w:r>
      <w:r w:rsidR="00273AE2">
        <w:t>Area</w:t>
      </w:r>
      <w:r w:rsidRPr="00791C2D">
        <w:t xml:space="preserve"> 2, interspersed by sampling at three stations. Operations included CTD casts, grabs (at shallow sandy sites), box cores (at deeper muddy sites) and tow video.</w:t>
      </w:r>
      <w:r w:rsidR="00A06297">
        <w:t xml:space="preserve"> </w:t>
      </w:r>
      <w:r w:rsidRPr="00791C2D">
        <w:t xml:space="preserve">Two benthic sled tows were also completed, both retrieving good quantities of biological materials (sponges, gorgonians, soft corals </w:t>
      </w:r>
      <w:proofErr w:type="spellStart"/>
      <w:r w:rsidRPr="00791C2D">
        <w:t>etc</w:t>
      </w:r>
      <w:proofErr w:type="spellEnd"/>
      <w:r w:rsidRPr="00791C2D">
        <w:t>). Initial processing of these materials points to very high biodiversity, with one sled yielding 20 species of gorgonians alone. One sled also collected a cobble-sized piece of fossil coral that likely forms the</w:t>
      </w:r>
      <w:r w:rsidR="00A06297">
        <w:t xml:space="preserve"> </w:t>
      </w:r>
      <w:r w:rsidRPr="00791C2D">
        <w:t xml:space="preserve">for </w:t>
      </w:r>
      <w:proofErr w:type="spellStart"/>
      <w:r w:rsidRPr="00791C2D">
        <w:t>epibenthic</w:t>
      </w:r>
      <w:proofErr w:type="spellEnd"/>
      <w:r w:rsidRPr="00791C2D">
        <w:t xml:space="preserve"> communities observed in tow videos and also in </w:t>
      </w:r>
      <w:proofErr w:type="spellStart"/>
      <w:r w:rsidRPr="00791C2D">
        <w:t>multibeam</w:t>
      </w:r>
      <w:proofErr w:type="spellEnd"/>
      <w:r w:rsidRPr="00791C2D">
        <w:t xml:space="preserve"> as small </w:t>
      </w:r>
      <w:proofErr w:type="spellStart"/>
      <w:r w:rsidRPr="00791C2D">
        <w:t>bommies</w:t>
      </w:r>
      <w:proofErr w:type="spellEnd"/>
      <w:r w:rsidRPr="00791C2D">
        <w:t>. Our objective is to continue to target these sites for further sampling.</w:t>
      </w:r>
    </w:p>
    <w:p w:rsidR="00791C2D" w:rsidRPr="00791C2D" w:rsidRDefault="00791C2D" w:rsidP="006442A9">
      <w:pPr>
        <w:pStyle w:val="Bulletlevel1"/>
      </w:pPr>
      <w:r w:rsidRPr="00791C2D">
        <w:t>Deployed ocean drifter number four (ID 101914) at 07:30.</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19:15 to review the activities from today and plan for the following day. No issues. SISSTAS deployment noted as taking less time today, so all ok to proceed with 40 stations </w:t>
      </w:r>
      <w:r w:rsidR="000C37A7">
        <w:t xml:space="preserve">planned </w:t>
      </w:r>
      <w:r w:rsidRPr="00791C2D">
        <w:t>for each grid. Presence of seismic survey vessel MV Geo Atlantic to the northwest noted, with skipper to contact that vessel tomorrow to discuss intentions in the coming days.</w:t>
      </w:r>
    </w:p>
    <w:p w:rsidR="00791C2D" w:rsidRPr="00791C2D" w:rsidRDefault="00791C2D" w:rsidP="006442A9">
      <w:pPr>
        <w:pStyle w:val="Bulletlevel1"/>
      </w:pPr>
      <w:r w:rsidRPr="00791C2D">
        <w:t>All on board are well (colds continue to subside) and in good spirits.</w:t>
      </w:r>
    </w:p>
    <w:p w:rsidR="00791C2D" w:rsidRPr="00791C2D" w:rsidRDefault="00791C2D" w:rsidP="006442A9">
      <w:pPr>
        <w:pStyle w:val="Bulletlevel1"/>
      </w:pPr>
      <w:r w:rsidRPr="00791C2D">
        <w:rPr>
          <w:bCs/>
        </w:rPr>
        <w:t>Weather f</w:t>
      </w:r>
      <w:r w:rsidRPr="00791C2D">
        <w:t xml:space="preserve">ine and warm. Clear skies. Swell &lt;0.5m. No wind. </w:t>
      </w:r>
    </w:p>
    <w:p w:rsidR="001E21B8" w:rsidRDefault="004B0983" w:rsidP="001E21B8">
      <w:pPr>
        <w:pStyle w:val="Tabletitleappendix"/>
      </w:pPr>
      <w:bookmarkStart w:id="221" w:name="_Toc370362713"/>
      <w:r w:rsidRPr="004878C3">
        <w:lastRenderedPageBreak/>
        <w:t xml:space="preserve">Table </w:t>
      </w:r>
      <w:fldSimple w:instr=" STYLEREF 9 \s ">
        <w:r w:rsidR="0013753E">
          <w:rPr>
            <w:noProof/>
          </w:rPr>
          <w:t>O</w:t>
        </w:r>
      </w:fldSimple>
      <w:r w:rsidR="0059007B" w:rsidRPr="004878C3">
        <w:t>.</w:t>
      </w:r>
      <w:fldSimple w:instr=" SEQ Appendix_Table \* ARABIC \s 9 ">
        <w:r w:rsidR="0013753E">
          <w:rPr>
            <w:noProof/>
          </w:rPr>
          <w:t>10</w:t>
        </w:r>
      </w:fldSimple>
      <w:r w:rsidRPr="004878C3">
        <w:t xml:space="preserve"> </w:t>
      </w:r>
      <w:r w:rsidR="00F517E1">
        <w:t xml:space="preserve">Sampling operations completed </w:t>
      </w:r>
      <w:r w:rsidR="001E21B8">
        <w:t>on Friday, 21 September 2012.</w:t>
      </w:r>
      <w:bookmarkEnd w:id="221"/>
    </w:p>
    <w:tbl>
      <w:tblPr>
        <w:tblStyle w:val="TableGAHeaderRow"/>
        <w:tblW w:w="6603" w:type="dxa"/>
        <w:jc w:val="center"/>
        <w:tblInd w:w="0" w:type="dxa"/>
        <w:tblLayout w:type="fixed"/>
        <w:tblLook w:val="01E0" w:firstRow="1" w:lastRow="1" w:firstColumn="1" w:lastColumn="1" w:noHBand="0" w:noVBand="0"/>
        <w:tblCaption w:val="Sampling operations 21 September 2012"/>
        <w:tblDescription w:val="Listing of samples collected "/>
      </w:tblPr>
      <w:tblGrid>
        <w:gridCol w:w="825"/>
        <w:gridCol w:w="925"/>
        <w:gridCol w:w="1084"/>
        <w:gridCol w:w="1054"/>
        <w:gridCol w:w="2715"/>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715"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029</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-11.8932</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127.0951</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58</w:t>
            </w:r>
          </w:p>
        </w:tc>
        <w:tc>
          <w:tcPr>
            <w:cnfStyle w:val="000010000000" w:firstRow="0" w:lastRow="0" w:firstColumn="0" w:lastColumn="0" w:oddVBand="1" w:evenVBand="0" w:oddHBand="0" w:evenHBand="0" w:firstRowFirstColumn="0" w:firstRowLastColumn="0" w:lastRowFirstColumn="0" w:lastRowLastColumn="0"/>
            <w:tcW w:w="2715" w:type="dxa"/>
          </w:tcPr>
          <w:p w:rsidR="00791C2D" w:rsidRPr="00791C2D" w:rsidRDefault="00791C2D" w:rsidP="00D120C8">
            <w:pPr>
              <w:pStyle w:val="Tabletextcentred"/>
            </w:pPr>
            <w:r w:rsidRPr="00791C2D">
              <w:t>Camera tow (CAM020, 20_1)</w:t>
            </w:r>
          </w:p>
          <w:p w:rsidR="00791C2D" w:rsidRPr="00791C2D" w:rsidRDefault="00791C2D" w:rsidP="00D120C8">
            <w:pPr>
              <w:pStyle w:val="Tabletextcentred"/>
            </w:pPr>
            <w:r w:rsidRPr="00791C2D">
              <w:t>Benthic sled (BS08)</w:t>
            </w:r>
          </w:p>
          <w:p w:rsidR="00791C2D" w:rsidRPr="00791C2D" w:rsidRDefault="00791C2D" w:rsidP="00D120C8">
            <w:pPr>
              <w:pStyle w:val="Tabletextcentred"/>
            </w:pPr>
            <w:r w:rsidRPr="00791C2D">
              <w:t>CTD (CTD023)</w:t>
            </w:r>
          </w:p>
          <w:p w:rsidR="00791C2D" w:rsidRPr="00791C2D" w:rsidRDefault="00791C2D" w:rsidP="00D120C8">
            <w:pPr>
              <w:pStyle w:val="Tabletextcentred"/>
            </w:pPr>
            <w:r w:rsidRPr="00791C2D">
              <w:t>Grab - Smith McIntyre (GR030)</w:t>
            </w:r>
          </w:p>
          <w:p w:rsidR="00791C2D" w:rsidRPr="00791C2D" w:rsidRDefault="00791C2D" w:rsidP="00D120C8">
            <w:pPr>
              <w:pStyle w:val="Tabletextcentred"/>
            </w:pPr>
            <w:r w:rsidRPr="00791C2D">
              <w:t>Grab - Smith McIntyre (GR031)</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030</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-11.9266</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127.0774</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107</w:t>
            </w:r>
          </w:p>
        </w:tc>
        <w:tc>
          <w:tcPr>
            <w:cnfStyle w:val="000010000000" w:firstRow="0" w:lastRow="0" w:firstColumn="0" w:lastColumn="0" w:oddVBand="1" w:evenVBand="0" w:oddHBand="0" w:evenHBand="0" w:firstRowFirstColumn="0" w:firstRowLastColumn="0" w:lastRowFirstColumn="0" w:lastRowLastColumn="0"/>
            <w:tcW w:w="2715" w:type="dxa"/>
          </w:tcPr>
          <w:p w:rsidR="00791C2D" w:rsidRPr="00791C2D" w:rsidRDefault="00791C2D" w:rsidP="00D120C8">
            <w:pPr>
              <w:pStyle w:val="Tabletextcentred"/>
            </w:pPr>
            <w:r w:rsidRPr="00791C2D">
              <w:t>CTD (CTD024)</w:t>
            </w:r>
          </w:p>
          <w:p w:rsidR="00791C2D" w:rsidRPr="00791C2D" w:rsidRDefault="00791C2D" w:rsidP="00D120C8">
            <w:pPr>
              <w:pStyle w:val="Tabletextcentred"/>
            </w:pPr>
            <w:r w:rsidRPr="00791C2D">
              <w:t>Water Sample (WS008)</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031</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-11.7910</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126.9772</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76</w:t>
            </w:r>
          </w:p>
        </w:tc>
        <w:tc>
          <w:tcPr>
            <w:cnfStyle w:val="000010000000" w:firstRow="0" w:lastRow="0" w:firstColumn="0" w:lastColumn="0" w:oddVBand="1" w:evenVBand="0" w:oddHBand="0" w:evenHBand="0" w:firstRowFirstColumn="0" w:firstRowLastColumn="0" w:lastRowFirstColumn="0" w:lastRowLastColumn="0"/>
            <w:tcW w:w="2715" w:type="dxa"/>
          </w:tcPr>
          <w:p w:rsidR="00791C2D" w:rsidRPr="00791C2D" w:rsidRDefault="00791C2D" w:rsidP="00D120C8">
            <w:pPr>
              <w:pStyle w:val="Tabletextcentred"/>
            </w:pPr>
            <w:r w:rsidRPr="00791C2D">
              <w:t>Camera tow (CAM021)</w:t>
            </w:r>
          </w:p>
          <w:p w:rsidR="00791C2D" w:rsidRPr="00791C2D" w:rsidRDefault="00791C2D" w:rsidP="00D120C8">
            <w:pPr>
              <w:pStyle w:val="Tabletextcentred"/>
            </w:pPr>
            <w:r w:rsidRPr="00791C2D">
              <w:t>Benthic sled (BS09)</w:t>
            </w:r>
          </w:p>
          <w:p w:rsidR="00791C2D" w:rsidRPr="00791C2D" w:rsidRDefault="00791C2D" w:rsidP="00D120C8">
            <w:pPr>
              <w:pStyle w:val="Tabletextcentred"/>
            </w:pPr>
            <w:r w:rsidRPr="00791C2D">
              <w:t>CTD (CTD025)</w:t>
            </w:r>
          </w:p>
          <w:p w:rsidR="00791C2D" w:rsidRPr="00791C2D" w:rsidRDefault="00791C2D" w:rsidP="00D120C8">
            <w:pPr>
              <w:pStyle w:val="Tabletextcentred"/>
            </w:pPr>
            <w:r w:rsidRPr="00791C2D">
              <w:t>Box core (BC018)</w:t>
            </w:r>
          </w:p>
          <w:p w:rsidR="00791C2D" w:rsidRPr="00791C2D" w:rsidRDefault="00791C2D" w:rsidP="00D120C8">
            <w:pPr>
              <w:pStyle w:val="Tabletextcentred"/>
            </w:pPr>
            <w:r w:rsidRPr="00791C2D">
              <w:t>Box core (BC019)</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032</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-11.7940</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126.9938</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95</w:t>
            </w:r>
          </w:p>
        </w:tc>
        <w:tc>
          <w:tcPr>
            <w:cnfStyle w:val="000010000000" w:firstRow="0" w:lastRow="0" w:firstColumn="0" w:lastColumn="0" w:oddVBand="1" w:evenVBand="0" w:oddHBand="0" w:evenHBand="0" w:firstRowFirstColumn="0" w:firstRowLastColumn="0" w:lastRowFirstColumn="0" w:lastRowLastColumn="0"/>
            <w:tcW w:w="2715" w:type="dxa"/>
          </w:tcPr>
          <w:p w:rsidR="00791C2D" w:rsidRPr="00791C2D" w:rsidRDefault="00791C2D" w:rsidP="00D120C8">
            <w:pPr>
              <w:pStyle w:val="Tabletextcentred"/>
            </w:pPr>
            <w:r w:rsidRPr="00791C2D">
              <w:t>Camera tow (CAM022)</w:t>
            </w:r>
          </w:p>
          <w:p w:rsidR="00791C2D" w:rsidRPr="00791C2D" w:rsidRDefault="00791C2D" w:rsidP="00D120C8">
            <w:pPr>
              <w:pStyle w:val="Tabletextcentred"/>
            </w:pPr>
            <w:r w:rsidRPr="00791C2D">
              <w:t>CTD (CTD026)</w:t>
            </w:r>
          </w:p>
          <w:p w:rsidR="00791C2D" w:rsidRPr="00791C2D" w:rsidRDefault="00791C2D" w:rsidP="00D120C8">
            <w:pPr>
              <w:pStyle w:val="Tabletextcentred"/>
            </w:pPr>
            <w:r w:rsidRPr="00791C2D">
              <w:t>Box core (BC020)</w:t>
            </w:r>
          </w:p>
          <w:p w:rsidR="00791C2D" w:rsidRPr="00791C2D" w:rsidRDefault="00791C2D" w:rsidP="00D120C8">
            <w:pPr>
              <w:pStyle w:val="Tabletextcentred"/>
            </w:pPr>
            <w:r w:rsidRPr="00791C2D">
              <w:t>Box core (BC021)</w:t>
            </w:r>
          </w:p>
        </w:tc>
      </w:tr>
    </w:tbl>
    <w:p w:rsidR="00791C2D" w:rsidRPr="00791C2D" w:rsidRDefault="00791C2D" w:rsidP="00A4378A">
      <w:pPr>
        <w:pStyle w:val="Heading2noTOC"/>
      </w:pPr>
      <w:bookmarkStart w:id="222" w:name="_Toc354560149"/>
      <w:r w:rsidRPr="00791C2D">
        <w:t>Saturday</w:t>
      </w:r>
      <w:bookmarkEnd w:id="222"/>
      <w:r w:rsidR="0050173C">
        <w:t>, 22 September 2012</w:t>
      </w:r>
    </w:p>
    <w:p w:rsidR="00791C2D" w:rsidRPr="00791C2D" w:rsidRDefault="00791C2D" w:rsidP="006442A9">
      <w:pPr>
        <w:pStyle w:val="Bulletlevel1"/>
      </w:pPr>
      <w:proofErr w:type="spellStart"/>
      <w:r w:rsidRPr="00791C2D">
        <w:t>Multibeam</w:t>
      </w:r>
      <w:proofErr w:type="spellEnd"/>
      <w:r w:rsidRPr="00791C2D">
        <w:t xml:space="preserve"> swath mapping of </w:t>
      </w:r>
      <w:r w:rsidR="00273AE2">
        <w:t>Area</w:t>
      </w:r>
      <w:r w:rsidRPr="00791C2D">
        <w:t xml:space="preserve"> 2 continued overnight without interruption. Mapping over the last 24 </w:t>
      </w:r>
      <w:proofErr w:type="spellStart"/>
      <w:r w:rsidRPr="00791C2D">
        <w:t>hrs</w:t>
      </w:r>
      <w:proofErr w:type="spellEnd"/>
      <w:r w:rsidRPr="00791C2D">
        <w:t xml:space="preserve"> occurred along the western side of the grid where the seabed is mostly &gt;110 m deep and generally flat and pockmarked. We are well on track to complete </w:t>
      </w:r>
      <w:r w:rsidR="00273AE2">
        <w:t>Area</w:t>
      </w:r>
      <w:r w:rsidRPr="00791C2D">
        <w:t xml:space="preserve"> 2 during Sunday night, allowing 8-10 </w:t>
      </w:r>
      <w:proofErr w:type="spellStart"/>
      <w:r w:rsidRPr="00791C2D">
        <w:t>hrs</w:t>
      </w:r>
      <w:proofErr w:type="spellEnd"/>
      <w:r w:rsidRPr="00791C2D">
        <w:t xml:space="preserve"> for sub-bottom profiles.</w:t>
      </w:r>
      <w:r w:rsidR="00A06297">
        <w:t xml:space="preserve"> </w:t>
      </w:r>
    </w:p>
    <w:p w:rsidR="00791C2D" w:rsidRPr="00791C2D" w:rsidRDefault="00791C2D" w:rsidP="006442A9">
      <w:pPr>
        <w:pStyle w:val="Bulletlevel1"/>
      </w:pPr>
      <w:r w:rsidRPr="00791C2D">
        <w:t xml:space="preserve">Sampling activities today included deployment and recovery of SISSTAS video units at a further 10 stations in the southern sector of </w:t>
      </w:r>
      <w:r w:rsidR="00273AE2">
        <w:t>Area</w:t>
      </w:r>
      <w:r w:rsidRPr="00791C2D">
        <w:t xml:space="preserve"> 2, with one unit not recovered (failed clip attachment). A pod of false killer whales was observed following the ship during the retrieval of the SISSTAS units. Many photos taken.</w:t>
      </w:r>
    </w:p>
    <w:p w:rsidR="00791C2D" w:rsidRPr="00791C2D" w:rsidRDefault="00791C2D" w:rsidP="006442A9">
      <w:pPr>
        <w:pStyle w:val="Bulletlevel1"/>
      </w:pPr>
      <w:r w:rsidRPr="00791C2D">
        <w:t xml:space="preserve">Sampling was completed at four stations today. Operations included CTD casts, grabs (at shallow sandy sites), box cores (at deeper muddy sites) and tow video. A CTD cast was also completed at 12:55 to coincide with the MODIS satellite overpass. </w:t>
      </w:r>
    </w:p>
    <w:p w:rsidR="00791C2D" w:rsidRPr="00791C2D" w:rsidRDefault="00791C2D" w:rsidP="006442A9">
      <w:pPr>
        <w:pStyle w:val="Bulletlevel1"/>
      </w:pPr>
      <w:r w:rsidRPr="00791C2D">
        <w:t>Deployed ocean drifter number five (ID 101917) at 07:30.</w:t>
      </w:r>
    </w:p>
    <w:p w:rsidR="00791C2D" w:rsidRPr="00791C2D" w:rsidRDefault="00791C2D" w:rsidP="006442A9">
      <w:pPr>
        <w:pStyle w:val="Bulletlevel1"/>
      </w:pPr>
      <w:r w:rsidRPr="00791C2D">
        <w:t xml:space="preserve">A set of triplicate box cores was collected for analysis of fine scale patterns of </w:t>
      </w:r>
      <w:proofErr w:type="spellStart"/>
      <w:r w:rsidRPr="00791C2D">
        <w:t>infaunal</w:t>
      </w:r>
      <w:proofErr w:type="spellEnd"/>
      <w:r w:rsidRPr="00791C2D">
        <w:t xml:space="preserve"> biodiversity (four sites with triplicate samples now completed). </w:t>
      </w:r>
    </w:p>
    <w:p w:rsidR="00791C2D" w:rsidRPr="00791C2D" w:rsidRDefault="00791C2D" w:rsidP="006442A9">
      <w:pPr>
        <w:pStyle w:val="Bulletlevel1"/>
      </w:pPr>
      <w:r w:rsidRPr="00791C2D">
        <w:t xml:space="preserve">Two benthic sled tows were also completed, both retrieving good quantities of diverse biological materials (sponges, gorgonians, soft corals) along with block of fossil coral and carbonate conglomerate. Our observations from tow video suggest that these communities occur in greatest abundance on the edges of </w:t>
      </w:r>
      <w:r w:rsidR="00875CA1">
        <w:t>banks</w:t>
      </w:r>
      <w:r w:rsidRPr="00791C2D">
        <w:t xml:space="preserve"> </w:t>
      </w:r>
      <w:r w:rsidR="00BE68FE">
        <w:t>on</w:t>
      </w:r>
      <w:r w:rsidRPr="00791C2D">
        <w:t xml:space="preserve"> small mounds (</w:t>
      </w:r>
      <w:proofErr w:type="spellStart"/>
      <w:r w:rsidRPr="00791C2D">
        <w:t>bommies</w:t>
      </w:r>
      <w:proofErr w:type="spellEnd"/>
      <w:r w:rsidRPr="00791C2D">
        <w:t xml:space="preserve">). There also </w:t>
      </w:r>
      <w:r w:rsidR="00BE68FE">
        <w:t>appears to be an aspect e</w:t>
      </w:r>
      <w:r w:rsidRPr="00791C2D">
        <w:t xml:space="preserve">ffect on </w:t>
      </w:r>
      <w:proofErr w:type="spellStart"/>
      <w:r w:rsidRPr="00791C2D">
        <w:t>epibenthic</w:t>
      </w:r>
      <w:proofErr w:type="spellEnd"/>
      <w:r w:rsidRPr="00791C2D">
        <w:t xml:space="preserve"> communities, with higher concentrations of sponge and gorgonian communities observed on the north to northwest side of </w:t>
      </w:r>
      <w:r w:rsidR="00875CA1">
        <w:t>banks</w:t>
      </w:r>
      <w:r w:rsidRPr="00791C2D">
        <w:t xml:space="preserve">. This is the lee side with respect to net tidal flow, as suggested by sediment drifts around the </w:t>
      </w:r>
      <w:r w:rsidR="00875CA1">
        <w:t>banks</w:t>
      </w:r>
      <w:r w:rsidRPr="00791C2D">
        <w:t>. More work needed to substantiate this hypothesis however.</w:t>
      </w:r>
    </w:p>
    <w:p w:rsidR="00791C2D" w:rsidRPr="00791C2D" w:rsidRDefault="00791C2D" w:rsidP="006442A9">
      <w:pPr>
        <w:pStyle w:val="Bulletlevel1"/>
      </w:pPr>
      <w:r w:rsidRPr="00791C2D">
        <w:t xml:space="preserve">Our port call in Darwin for refuelling has been confirmed for early next week. Return transit time to Darwin, including refuelling, is estimated at 45 hrs. We are scheduled to depart </w:t>
      </w:r>
      <w:r w:rsidR="00273AE2">
        <w:t>Area</w:t>
      </w:r>
      <w:r w:rsidRPr="00791C2D">
        <w:t xml:space="preserve"> 2 early afternoon on Monday (24/9) and return to start work in </w:t>
      </w:r>
      <w:r w:rsidR="00273AE2">
        <w:t>Area</w:t>
      </w:r>
      <w:r w:rsidRPr="00791C2D">
        <w:t xml:space="preserve"> 3 by Wednesday (26/9) afternoon. </w:t>
      </w:r>
      <w:r w:rsidRPr="00791C2D">
        <w:lastRenderedPageBreak/>
        <w:t xml:space="preserve">Based on our current work rates, this will leave us sufficient time to complete </w:t>
      </w:r>
      <w:r w:rsidR="00273AE2">
        <w:t>Area</w:t>
      </w:r>
      <w:r w:rsidRPr="00791C2D">
        <w:t xml:space="preserve"> 3 and possibly leave time for additional sampling in key areas of </w:t>
      </w:r>
      <w:r w:rsidR="00273AE2">
        <w:t>Area</w:t>
      </w:r>
      <w:r w:rsidRPr="00791C2D">
        <w:t xml:space="preserve"> 1.</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19:30 to review the activities from today and plan for the following day. No issues. No further information on the seismic vessel MV Geo Atlantic.</w:t>
      </w:r>
    </w:p>
    <w:p w:rsidR="00791C2D" w:rsidRPr="00791C2D" w:rsidRDefault="00791C2D" w:rsidP="006442A9">
      <w:pPr>
        <w:pStyle w:val="Bulletlevel1"/>
      </w:pPr>
      <w:r w:rsidRPr="00791C2D">
        <w:t>All on board are well (colds continue to abate) and in good spirits.</w:t>
      </w:r>
    </w:p>
    <w:p w:rsidR="00791C2D" w:rsidRPr="00791C2D" w:rsidRDefault="00791C2D" w:rsidP="006442A9">
      <w:pPr>
        <w:pStyle w:val="Bulletlevel1"/>
      </w:pPr>
      <w:r w:rsidRPr="00791C2D">
        <w:t>Weather fine and warm. Scattered light cloud. Swell 0.5 m. Wind 5-10 knots from the southwest. Forecast for 10-15 knots maybe.</w:t>
      </w:r>
    </w:p>
    <w:p w:rsidR="004B0983" w:rsidRDefault="004B0983" w:rsidP="004B0983">
      <w:pPr>
        <w:pStyle w:val="Tabletitleappendix"/>
      </w:pPr>
      <w:bookmarkStart w:id="223" w:name="_Toc370362714"/>
      <w:r w:rsidRPr="004878C3">
        <w:t xml:space="preserve">Table </w:t>
      </w:r>
      <w:fldSimple w:instr=" STYLEREF 9 \s ">
        <w:r w:rsidR="0013753E">
          <w:rPr>
            <w:noProof/>
          </w:rPr>
          <w:t>O</w:t>
        </w:r>
      </w:fldSimple>
      <w:r w:rsidR="0059007B" w:rsidRPr="004878C3">
        <w:t>.</w:t>
      </w:r>
      <w:fldSimple w:instr=" SEQ Appendix_Table \* ARABIC \s 9 ">
        <w:r w:rsidR="0013753E">
          <w:rPr>
            <w:noProof/>
          </w:rPr>
          <w:t>11</w:t>
        </w:r>
      </w:fldSimple>
      <w:r w:rsidRPr="004878C3">
        <w:t xml:space="preserve"> </w:t>
      </w:r>
      <w:r w:rsidR="00F517E1">
        <w:t xml:space="preserve">Sampling operations completed </w:t>
      </w:r>
      <w:r>
        <w:t>on Saturday, 22 September 2012.</w:t>
      </w:r>
      <w:bookmarkEnd w:id="223"/>
    </w:p>
    <w:tbl>
      <w:tblPr>
        <w:tblStyle w:val="TableGAHeaderRow"/>
        <w:tblW w:w="6640" w:type="dxa"/>
        <w:jc w:val="center"/>
        <w:tblInd w:w="0" w:type="dxa"/>
        <w:tblLayout w:type="fixed"/>
        <w:tblLook w:val="01E0" w:firstRow="1" w:lastRow="1" w:firstColumn="1" w:lastColumn="1" w:noHBand="0" w:noVBand="0"/>
        <w:tblCaption w:val="Sampling operations 22 September 2012"/>
        <w:tblDescription w:val="Listing of samples collected "/>
      </w:tblPr>
      <w:tblGrid>
        <w:gridCol w:w="825"/>
        <w:gridCol w:w="925"/>
        <w:gridCol w:w="1084"/>
        <w:gridCol w:w="1054"/>
        <w:gridCol w:w="2752"/>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752"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033</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-11.8458</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127.0559</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127</w:t>
            </w:r>
          </w:p>
        </w:tc>
        <w:tc>
          <w:tcPr>
            <w:cnfStyle w:val="000010000000" w:firstRow="0" w:lastRow="0" w:firstColumn="0" w:lastColumn="0" w:oddVBand="1" w:evenVBand="0" w:oddHBand="0" w:evenHBand="0" w:firstRowFirstColumn="0" w:firstRowLastColumn="0" w:lastRowFirstColumn="0" w:lastRowLastColumn="0"/>
            <w:tcW w:w="2752" w:type="dxa"/>
          </w:tcPr>
          <w:p w:rsidR="00791C2D" w:rsidRPr="00791C2D" w:rsidRDefault="00791C2D" w:rsidP="00D120C8">
            <w:pPr>
              <w:pStyle w:val="Tabletextcentred"/>
            </w:pPr>
            <w:r w:rsidRPr="00791C2D">
              <w:t>Camera tow (CAM023)</w:t>
            </w:r>
          </w:p>
          <w:p w:rsidR="00791C2D" w:rsidRPr="00791C2D" w:rsidRDefault="00791C2D" w:rsidP="00D120C8">
            <w:pPr>
              <w:pStyle w:val="Tabletextcentred"/>
            </w:pPr>
            <w:r w:rsidRPr="00791C2D">
              <w:t>CTD (CTD027)</w:t>
            </w:r>
          </w:p>
          <w:p w:rsidR="00791C2D" w:rsidRPr="00791C2D" w:rsidRDefault="00791C2D" w:rsidP="00D120C8">
            <w:pPr>
              <w:pStyle w:val="Tabletextcentred"/>
            </w:pPr>
            <w:r w:rsidRPr="00791C2D">
              <w:t>Box core (BC022)</w:t>
            </w:r>
          </w:p>
          <w:p w:rsidR="00791C2D" w:rsidRPr="00791C2D" w:rsidRDefault="00791C2D" w:rsidP="00D120C8">
            <w:pPr>
              <w:pStyle w:val="Tabletextcentred"/>
            </w:pPr>
            <w:r w:rsidRPr="00791C2D">
              <w:t>Box core (BC023)</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034</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-11.8798</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127.0920</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108</w:t>
            </w:r>
          </w:p>
        </w:tc>
        <w:tc>
          <w:tcPr>
            <w:cnfStyle w:val="000010000000" w:firstRow="0" w:lastRow="0" w:firstColumn="0" w:lastColumn="0" w:oddVBand="1" w:evenVBand="0" w:oddHBand="0" w:evenHBand="0" w:firstRowFirstColumn="0" w:firstRowLastColumn="0" w:lastRowFirstColumn="0" w:lastRowLastColumn="0"/>
            <w:tcW w:w="2752" w:type="dxa"/>
          </w:tcPr>
          <w:p w:rsidR="00791C2D" w:rsidRPr="00791C2D" w:rsidRDefault="00791C2D" w:rsidP="00D120C8">
            <w:pPr>
              <w:pStyle w:val="Tabletextcentred"/>
            </w:pPr>
            <w:r w:rsidRPr="00791C2D">
              <w:t>Camera tow (CAM024)</w:t>
            </w:r>
          </w:p>
          <w:p w:rsidR="00791C2D" w:rsidRPr="00791C2D" w:rsidRDefault="00791C2D" w:rsidP="00D120C8">
            <w:pPr>
              <w:pStyle w:val="Tabletextcentred"/>
            </w:pPr>
            <w:r w:rsidRPr="00791C2D">
              <w:t>CTD (CTD028)</w:t>
            </w:r>
          </w:p>
          <w:p w:rsidR="00791C2D" w:rsidRPr="00791C2D" w:rsidRDefault="00791C2D" w:rsidP="00D120C8">
            <w:pPr>
              <w:pStyle w:val="Tabletextcentred"/>
            </w:pPr>
            <w:r w:rsidRPr="00791C2D">
              <w:t>Box core (BC024)</w:t>
            </w:r>
          </w:p>
          <w:p w:rsidR="00791C2D" w:rsidRPr="00791C2D" w:rsidRDefault="00791C2D" w:rsidP="00D120C8">
            <w:pPr>
              <w:pStyle w:val="Tabletextcentred"/>
            </w:pPr>
            <w:r w:rsidRPr="00791C2D">
              <w:t>Box core (BC025)</w:t>
            </w:r>
          </w:p>
          <w:p w:rsidR="00791C2D" w:rsidRPr="00791C2D" w:rsidRDefault="00791C2D" w:rsidP="00D120C8">
            <w:pPr>
              <w:pStyle w:val="Tabletextcentred"/>
            </w:pPr>
            <w:r w:rsidRPr="00791C2D">
              <w:t>Box core (BC026)</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035</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-11.9033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127.1292</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106</w:t>
            </w:r>
          </w:p>
        </w:tc>
        <w:tc>
          <w:tcPr>
            <w:cnfStyle w:val="000010000000" w:firstRow="0" w:lastRow="0" w:firstColumn="0" w:lastColumn="0" w:oddVBand="1" w:evenVBand="0" w:oddHBand="0" w:evenHBand="0" w:firstRowFirstColumn="0" w:firstRowLastColumn="0" w:lastRowFirstColumn="0" w:lastRowLastColumn="0"/>
            <w:tcW w:w="2752" w:type="dxa"/>
          </w:tcPr>
          <w:p w:rsidR="00791C2D" w:rsidRPr="00791C2D" w:rsidRDefault="00791C2D" w:rsidP="00D120C8">
            <w:pPr>
              <w:pStyle w:val="Tabletextcentred"/>
            </w:pPr>
            <w:r w:rsidRPr="00791C2D">
              <w:t>CTD (CTD029)</w:t>
            </w:r>
          </w:p>
          <w:p w:rsidR="00791C2D" w:rsidRPr="00791C2D" w:rsidRDefault="00791C2D" w:rsidP="00D120C8">
            <w:pPr>
              <w:pStyle w:val="Tabletextcentred"/>
            </w:pP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036</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-11.8178</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127.0468</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110</w:t>
            </w:r>
          </w:p>
        </w:tc>
        <w:tc>
          <w:tcPr>
            <w:cnfStyle w:val="000010000000" w:firstRow="0" w:lastRow="0" w:firstColumn="0" w:lastColumn="0" w:oddVBand="1" w:evenVBand="0" w:oddHBand="0" w:evenHBand="0" w:firstRowFirstColumn="0" w:firstRowLastColumn="0" w:lastRowFirstColumn="0" w:lastRowLastColumn="0"/>
            <w:tcW w:w="2752" w:type="dxa"/>
          </w:tcPr>
          <w:p w:rsidR="00791C2D" w:rsidRPr="00791C2D" w:rsidRDefault="00791C2D" w:rsidP="00D120C8">
            <w:pPr>
              <w:pStyle w:val="Tabletextcentred"/>
            </w:pPr>
            <w:r w:rsidRPr="00791C2D">
              <w:t>Camera tow (CAM025)</w:t>
            </w:r>
          </w:p>
          <w:p w:rsidR="00791C2D" w:rsidRPr="00791C2D" w:rsidRDefault="00791C2D" w:rsidP="00D120C8">
            <w:pPr>
              <w:pStyle w:val="Tabletextcentred"/>
            </w:pPr>
            <w:r w:rsidRPr="00791C2D">
              <w:t>CTD (CTD030)</w:t>
            </w:r>
          </w:p>
          <w:p w:rsidR="00791C2D" w:rsidRPr="00791C2D" w:rsidRDefault="00791C2D" w:rsidP="00D120C8">
            <w:pPr>
              <w:pStyle w:val="Tabletextcentred"/>
            </w:pPr>
            <w:r w:rsidRPr="00791C2D">
              <w:t>Box core (BC027)</w:t>
            </w:r>
          </w:p>
          <w:p w:rsidR="00791C2D" w:rsidRPr="00791C2D" w:rsidRDefault="00791C2D" w:rsidP="00D120C8">
            <w:pPr>
              <w:pStyle w:val="Tabletextcentred"/>
            </w:pPr>
            <w:r w:rsidRPr="00791C2D">
              <w:t>Box core (BC028)</w:t>
            </w:r>
          </w:p>
          <w:p w:rsidR="00791C2D" w:rsidRPr="00791C2D" w:rsidRDefault="00791C2D" w:rsidP="00D120C8">
            <w:pPr>
              <w:pStyle w:val="Tabletextcentred"/>
            </w:pPr>
            <w:r w:rsidRPr="00791C2D">
              <w:t>Benthic sled (BS010)</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037</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-11.8183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127.0294</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110</w:t>
            </w:r>
          </w:p>
        </w:tc>
        <w:tc>
          <w:tcPr>
            <w:cnfStyle w:val="000010000000" w:firstRow="0" w:lastRow="0" w:firstColumn="0" w:lastColumn="0" w:oddVBand="1" w:evenVBand="0" w:oddHBand="0" w:evenHBand="0" w:firstRowFirstColumn="0" w:firstRowLastColumn="0" w:lastRowFirstColumn="0" w:lastRowLastColumn="0"/>
            <w:tcW w:w="2752" w:type="dxa"/>
          </w:tcPr>
          <w:p w:rsidR="00791C2D" w:rsidRPr="00791C2D" w:rsidRDefault="00791C2D" w:rsidP="00D120C8">
            <w:pPr>
              <w:pStyle w:val="Tabletextcentred"/>
            </w:pPr>
            <w:r w:rsidRPr="00791C2D">
              <w:t>Camera tow (CAM026)</w:t>
            </w:r>
          </w:p>
          <w:p w:rsidR="00791C2D" w:rsidRPr="00791C2D" w:rsidRDefault="00791C2D" w:rsidP="00D120C8">
            <w:pPr>
              <w:pStyle w:val="Tabletextcentred"/>
            </w:pPr>
            <w:r w:rsidRPr="00791C2D">
              <w:t>CTD (CTD031)</w:t>
            </w:r>
          </w:p>
          <w:p w:rsidR="00791C2D" w:rsidRPr="00791C2D" w:rsidRDefault="00791C2D" w:rsidP="00D120C8">
            <w:pPr>
              <w:pStyle w:val="Tabletextcentred"/>
            </w:pPr>
            <w:r w:rsidRPr="00791C2D">
              <w:t>Box core (BC029)</w:t>
            </w:r>
          </w:p>
          <w:p w:rsidR="00791C2D" w:rsidRPr="00791C2D" w:rsidRDefault="00791C2D" w:rsidP="00D120C8">
            <w:pPr>
              <w:pStyle w:val="Tabletextcentred"/>
            </w:pPr>
            <w:r w:rsidRPr="00791C2D">
              <w:t>Grab – Smith McIntyre (GR032)</w:t>
            </w:r>
          </w:p>
          <w:p w:rsidR="00791C2D" w:rsidRPr="00791C2D" w:rsidRDefault="00791C2D" w:rsidP="00D120C8">
            <w:pPr>
              <w:pStyle w:val="Tabletextcentred"/>
            </w:pPr>
            <w:r w:rsidRPr="00791C2D">
              <w:t>Benthic sled (BS011)</w:t>
            </w:r>
          </w:p>
        </w:tc>
      </w:tr>
    </w:tbl>
    <w:p w:rsidR="00791C2D" w:rsidRPr="00791C2D" w:rsidRDefault="00791C2D" w:rsidP="00A4378A">
      <w:pPr>
        <w:pStyle w:val="Heading2noTOC"/>
      </w:pPr>
      <w:bookmarkStart w:id="224" w:name="_Toc354560150"/>
      <w:r w:rsidRPr="00791C2D">
        <w:t>Sunday</w:t>
      </w:r>
      <w:bookmarkEnd w:id="224"/>
      <w:r w:rsidR="0050173C">
        <w:t>, 23 Sunday 2012</w:t>
      </w:r>
    </w:p>
    <w:p w:rsidR="00791C2D" w:rsidRPr="00791C2D" w:rsidRDefault="00791C2D" w:rsidP="006442A9">
      <w:pPr>
        <w:pStyle w:val="Bulletlevel1"/>
      </w:pPr>
      <w:proofErr w:type="spellStart"/>
      <w:r w:rsidRPr="00791C2D">
        <w:t>Multibeam</w:t>
      </w:r>
      <w:proofErr w:type="spellEnd"/>
      <w:r w:rsidRPr="00791C2D">
        <w:t xml:space="preserve"> swath mapping of </w:t>
      </w:r>
      <w:r w:rsidR="00273AE2">
        <w:t>Area</w:t>
      </w:r>
      <w:r w:rsidRPr="00791C2D">
        <w:t xml:space="preserve"> 2 continued overnight without interruption. Mapping over the last 24 </w:t>
      </w:r>
      <w:proofErr w:type="spellStart"/>
      <w:r w:rsidRPr="00791C2D">
        <w:t>hrs</w:t>
      </w:r>
      <w:proofErr w:type="spellEnd"/>
      <w:r w:rsidRPr="00791C2D">
        <w:t xml:space="preserve"> occurred along the eastern side of the grid where the seabed is mostly &gt;110 m deep and generally flat and pockmarked. We have one line remaining to complete tonight plus some hole-filling and additional mapping around the edge of the main southern shoal to improve resolution of the bathymetry grid on the steep sides of the shoal.</w:t>
      </w:r>
      <w:r w:rsidR="00A06297">
        <w:t xml:space="preserve"> </w:t>
      </w:r>
    </w:p>
    <w:p w:rsidR="00791C2D" w:rsidRPr="00791C2D" w:rsidRDefault="00791C2D" w:rsidP="006442A9">
      <w:pPr>
        <w:pStyle w:val="Bulletlevel1"/>
      </w:pPr>
      <w:r w:rsidRPr="00791C2D">
        <w:t xml:space="preserve">Processing of acoustic backscatter is complete for </w:t>
      </w:r>
      <w:r w:rsidR="00273AE2">
        <w:t>Area</w:t>
      </w:r>
      <w:r w:rsidRPr="00791C2D">
        <w:t xml:space="preserve"> 1 and </w:t>
      </w:r>
      <w:r w:rsidR="00273AE2">
        <w:t>Area</w:t>
      </w:r>
      <w:r w:rsidRPr="00791C2D">
        <w:t xml:space="preserve"> 2. Gridded to a horizontal resolution of 2 m both grids are excellent products for showing subtle textural variations across the seabed. Key patterns include a strong backscatter contrast between the sandy crests of </w:t>
      </w:r>
      <w:r w:rsidR="00875CA1">
        <w:t>banks</w:t>
      </w:r>
      <w:r w:rsidRPr="00791C2D">
        <w:t xml:space="preserve"> (high backscatter intensity) and surrounding muddy channels and plains (low backscatter intensity). Pockmarks are also clearly differentiated by backscatter, with the floor of the pockmark returning a higher backscatter signal than the surrounding seabed. This is consistent </w:t>
      </w:r>
      <w:r w:rsidRPr="00791C2D">
        <w:lastRenderedPageBreak/>
        <w:t>with video observations which show sandier sediment within pockmarks; possibly a product of erosion/winnowing of fines associated with pockmark development.</w:t>
      </w:r>
    </w:p>
    <w:p w:rsidR="00791C2D" w:rsidRPr="00791C2D" w:rsidRDefault="00791C2D" w:rsidP="006442A9">
      <w:pPr>
        <w:pStyle w:val="Bulletlevel1"/>
      </w:pPr>
      <w:r w:rsidRPr="00791C2D">
        <w:t xml:space="preserve">Sampling activities today included deployment and recovery of SISSTAS video units at a further 10 stations in the central sector of </w:t>
      </w:r>
      <w:r w:rsidR="00273AE2">
        <w:t>Area</w:t>
      </w:r>
      <w:r w:rsidRPr="00791C2D">
        <w:t xml:space="preserve"> 2 in the deeper (off-feature) part of the grid.</w:t>
      </w:r>
    </w:p>
    <w:p w:rsidR="00791C2D" w:rsidRPr="00791C2D" w:rsidRDefault="00791C2D" w:rsidP="006442A9">
      <w:pPr>
        <w:pStyle w:val="Bulletlevel1"/>
      </w:pPr>
      <w:r w:rsidRPr="00791C2D">
        <w:t>Deployed ocean drifter number six (ID 101753) at 07:25.</w:t>
      </w:r>
    </w:p>
    <w:p w:rsidR="00791C2D" w:rsidRPr="00791C2D" w:rsidRDefault="00791C2D" w:rsidP="006442A9">
      <w:pPr>
        <w:pStyle w:val="Bulletlevel1"/>
      </w:pPr>
      <w:r w:rsidRPr="00791C2D">
        <w:t>Sampling was completed at three stations today. Operations included CTD casts, box cores, tow video and a benthic sled at one station. The sled tow intersected a narrow ridge (</w:t>
      </w:r>
      <w:proofErr w:type="spellStart"/>
      <w:r w:rsidR="00A06297">
        <w:t>hardground</w:t>
      </w:r>
      <w:proofErr w:type="spellEnd"/>
      <w:r w:rsidRPr="00791C2D">
        <w:t xml:space="preserve">) recovered mostly sandy mud with only a small number of </w:t>
      </w:r>
      <w:proofErr w:type="spellStart"/>
      <w:r w:rsidRPr="00791C2D">
        <w:t>epibenthic</w:t>
      </w:r>
      <w:proofErr w:type="spellEnd"/>
      <w:r w:rsidRPr="00791C2D">
        <w:t xml:space="preserve"> organisms. The sled also brought up cobble-sized </w:t>
      </w:r>
      <w:proofErr w:type="spellStart"/>
      <w:r w:rsidRPr="00791C2D">
        <w:t>clasts</w:t>
      </w:r>
      <w:proofErr w:type="spellEnd"/>
      <w:r w:rsidRPr="00791C2D">
        <w:t xml:space="preserve"> of cemented carbonate sediment that is weakly bedded (stratified) – representative sample retained. </w:t>
      </w:r>
    </w:p>
    <w:p w:rsidR="00791C2D" w:rsidRPr="00791C2D" w:rsidRDefault="00791C2D" w:rsidP="006442A9">
      <w:pPr>
        <w:pStyle w:val="Bulletlevel1"/>
      </w:pPr>
      <w:r w:rsidRPr="00791C2D">
        <w:t xml:space="preserve">The camera tow at STN039 was terminated at 500 m due to lack of </w:t>
      </w:r>
      <w:proofErr w:type="spellStart"/>
      <w:r w:rsidRPr="00791C2D">
        <w:t>epibenthic</w:t>
      </w:r>
      <w:proofErr w:type="spellEnd"/>
      <w:r w:rsidRPr="00791C2D">
        <w:t xml:space="preserve"> organisms across a uniformly flat muddy seabed.</w:t>
      </w:r>
    </w:p>
    <w:p w:rsidR="00791C2D" w:rsidRPr="00791C2D" w:rsidRDefault="00791C2D" w:rsidP="006442A9">
      <w:pPr>
        <w:pStyle w:val="Bulletlevel1"/>
      </w:pPr>
      <w:r w:rsidRPr="00791C2D">
        <w:t>One of the CTD station casts (STN039) was taken 10 min before the MODIS satellite overpass.</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19:30 to review the activities from today and plan for the following day. No issues. No further information on the seismic vessel MV Geo Atlantic.</w:t>
      </w:r>
    </w:p>
    <w:p w:rsidR="00791C2D" w:rsidRPr="00791C2D" w:rsidRDefault="00791C2D" w:rsidP="006442A9">
      <w:pPr>
        <w:pStyle w:val="Bulletlevel1"/>
      </w:pPr>
      <w:r w:rsidRPr="00791C2D">
        <w:t>All on board are well and in good spirits.</w:t>
      </w:r>
    </w:p>
    <w:p w:rsidR="00791C2D" w:rsidRPr="00791C2D" w:rsidRDefault="00791C2D" w:rsidP="006442A9">
      <w:pPr>
        <w:pStyle w:val="Bulletlevel1"/>
      </w:pPr>
      <w:r w:rsidRPr="00791C2D">
        <w:t xml:space="preserve">Weather fine and warm. Scattered light cloud. Swell 0.5-1.0 m. Wind 5-10 knots from the southwest. </w:t>
      </w:r>
    </w:p>
    <w:p w:rsidR="004B0983" w:rsidRDefault="004B0983" w:rsidP="004B0983">
      <w:pPr>
        <w:pStyle w:val="Tabletitleappendix"/>
      </w:pPr>
      <w:bookmarkStart w:id="225" w:name="_Toc370362715"/>
      <w:r w:rsidRPr="004878C3">
        <w:t xml:space="preserve">Table </w:t>
      </w:r>
      <w:fldSimple w:instr=" STYLEREF 9 \s ">
        <w:r w:rsidR="0013753E">
          <w:rPr>
            <w:noProof/>
          </w:rPr>
          <w:t>O</w:t>
        </w:r>
      </w:fldSimple>
      <w:r w:rsidR="0059007B" w:rsidRPr="004878C3">
        <w:t>.</w:t>
      </w:r>
      <w:fldSimple w:instr=" SEQ Appendix_Table \* ARABIC \s 9 ">
        <w:r w:rsidR="0013753E">
          <w:rPr>
            <w:noProof/>
          </w:rPr>
          <w:t>12</w:t>
        </w:r>
      </w:fldSimple>
      <w:r w:rsidRPr="004878C3">
        <w:t xml:space="preserve"> </w:t>
      </w:r>
      <w:r w:rsidR="00F517E1">
        <w:t xml:space="preserve">Sampling operations completed </w:t>
      </w:r>
      <w:r w:rsidRPr="00935F36">
        <w:t xml:space="preserve">on </w:t>
      </w:r>
      <w:r>
        <w:t>Sunday, 23</w:t>
      </w:r>
      <w:r w:rsidRPr="00935F36">
        <w:t xml:space="preserve"> September 2012.</w:t>
      </w:r>
      <w:bookmarkEnd w:id="225"/>
    </w:p>
    <w:tbl>
      <w:tblPr>
        <w:tblStyle w:val="TableGAHeaderRow"/>
        <w:tblW w:w="5940" w:type="dxa"/>
        <w:jc w:val="center"/>
        <w:tblInd w:w="0" w:type="dxa"/>
        <w:tblLayout w:type="fixed"/>
        <w:tblLook w:val="01E0" w:firstRow="1" w:lastRow="1" w:firstColumn="1" w:lastColumn="1" w:noHBand="0" w:noVBand="0"/>
        <w:tblCaption w:val="Sampling operations 23 September 2012"/>
        <w:tblDescription w:val="Listing of samples collected "/>
      </w:tblPr>
      <w:tblGrid>
        <w:gridCol w:w="825"/>
        <w:gridCol w:w="925"/>
        <w:gridCol w:w="1084"/>
        <w:gridCol w:w="1054"/>
        <w:gridCol w:w="2052"/>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052"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038</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-11.8075</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126.9673</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77</w:t>
            </w:r>
          </w:p>
        </w:tc>
        <w:tc>
          <w:tcPr>
            <w:cnfStyle w:val="000010000000" w:firstRow="0" w:lastRow="0" w:firstColumn="0" w:lastColumn="0" w:oddVBand="1" w:evenVBand="0" w:oddHBand="0" w:evenHBand="0" w:firstRowFirstColumn="0" w:firstRowLastColumn="0" w:lastRowFirstColumn="0" w:lastRowLastColumn="0"/>
            <w:tcW w:w="2052" w:type="dxa"/>
          </w:tcPr>
          <w:p w:rsidR="00791C2D" w:rsidRPr="00791C2D" w:rsidRDefault="00791C2D" w:rsidP="00D120C8">
            <w:pPr>
              <w:pStyle w:val="Tabletextcentred"/>
            </w:pPr>
            <w:r w:rsidRPr="00791C2D">
              <w:t>Camera tow (CAM027)</w:t>
            </w:r>
          </w:p>
          <w:p w:rsidR="00791C2D" w:rsidRPr="00791C2D" w:rsidRDefault="00791C2D" w:rsidP="00D120C8">
            <w:pPr>
              <w:pStyle w:val="Tabletextcentred"/>
            </w:pPr>
            <w:r w:rsidRPr="00791C2D">
              <w:t>CTD (CTD032)</w:t>
            </w:r>
          </w:p>
          <w:p w:rsidR="00791C2D" w:rsidRPr="00791C2D" w:rsidRDefault="00791C2D" w:rsidP="00D120C8">
            <w:pPr>
              <w:pStyle w:val="Tabletextcentred"/>
            </w:pPr>
            <w:r w:rsidRPr="00791C2D">
              <w:t>Box core (BC030)</w:t>
            </w:r>
          </w:p>
          <w:p w:rsidR="00791C2D" w:rsidRPr="00791C2D" w:rsidRDefault="00791C2D" w:rsidP="00D120C8">
            <w:pPr>
              <w:pStyle w:val="Tabletextcentred"/>
            </w:pPr>
            <w:r w:rsidRPr="00791C2D">
              <w:t>Box core (BC031)</w:t>
            </w:r>
          </w:p>
          <w:p w:rsidR="00791C2D" w:rsidRPr="00791C2D" w:rsidRDefault="00791C2D" w:rsidP="00D120C8">
            <w:pPr>
              <w:pStyle w:val="Tabletextcentred"/>
            </w:pPr>
            <w:r w:rsidRPr="00791C2D">
              <w:t>Benthic sled (BS012)</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039</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-11.7801</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127.0092</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90</w:t>
            </w:r>
          </w:p>
        </w:tc>
        <w:tc>
          <w:tcPr>
            <w:cnfStyle w:val="000010000000" w:firstRow="0" w:lastRow="0" w:firstColumn="0" w:lastColumn="0" w:oddVBand="1" w:evenVBand="0" w:oddHBand="0" w:evenHBand="0" w:firstRowFirstColumn="0" w:firstRowLastColumn="0" w:lastRowFirstColumn="0" w:lastRowLastColumn="0"/>
            <w:tcW w:w="2052" w:type="dxa"/>
          </w:tcPr>
          <w:p w:rsidR="00791C2D" w:rsidRPr="00791C2D" w:rsidRDefault="00791C2D" w:rsidP="00D120C8">
            <w:pPr>
              <w:pStyle w:val="Tabletextcentred"/>
            </w:pPr>
            <w:r w:rsidRPr="00791C2D">
              <w:t>Camera tow (CAM028)</w:t>
            </w:r>
          </w:p>
          <w:p w:rsidR="00791C2D" w:rsidRPr="00791C2D" w:rsidRDefault="00791C2D" w:rsidP="00D120C8">
            <w:pPr>
              <w:pStyle w:val="Tabletextcentred"/>
            </w:pPr>
            <w:r w:rsidRPr="00791C2D">
              <w:t>CTD (CTD033)</w:t>
            </w:r>
          </w:p>
          <w:p w:rsidR="00791C2D" w:rsidRPr="00791C2D" w:rsidRDefault="00791C2D" w:rsidP="00D120C8">
            <w:pPr>
              <w:pStyle w:val="Tabletextcentred"/>
            </w:pPr>
            <w:r w:rsidRPr="00791C2D">
              <w:t>Box core (BC032)</w:t>
            </w:r>
          </w:p>
          <w:p w:rsidR="00791C2D" w:rsidRPr="00791C2D" w:rsidRDefault="00791C2D" w:rsidP="00D120C8">
            <w:pPr>
              <w:pStyle w:val="Tabletextcentred"/>
            </w:pPr>
            <w:r w:rsidRPr="00791C2D">
              <w:t>Box core (BC033)</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rPr>
                <w:highlight w:val="yellow"/>
              </w:rPr>
            </w:pPr>
            <w:r w:rsidRPr="00791C2D">
              <w:t>040</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rPr>
                <w:highlight w:val="yellow"/>
              </w:rPr>
            </w:pPr>
            <w:r w:rsidRPr="00791C2D">
              <w:t>-11.8083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rPr>
                <w:highlight w:val="yellow"/>
              </w:rPr>
            </w:pPr>
            <w:r w:rsidRPr="00791C2D">
              <w:t>126.9905</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rPr>
                <w:highlight w:val="yellow"/>
              </w:rPr>
            </w:pPr>
            <w:r w:rsidRPr="00791C2D">
              <w:t>99</w:t>
            </w:r>
          </w:p>
        </w:tc>
        <w:tc>
          <w:tcPr>
            <w:cnfStyle w:val="000010000000" w:firstRow="0" w:lastRow="0" w:firstColumn="0" w:lastColumn="0" w:oddVBand="1" w:evenVBand="0" w:oddHBand="0" w:evenHBand="0" w:firstRowFirstColumn="0" w:firstRowLastColumn="0" w:lastRowFirstColumn="0" w:lastRowLastColumn="0"/>
            <w:tcW w:w="2052" w:type="dxa"/>
          </w:tcPr>
          <w:p w:rsidR="00791C2D" w:rsidRPr="00791C2D" w:rsidRDefault="00791C2D" w:rsidP="00D120C8">
            <w:pPr>
              <w:pStyle w:val="Tabletextcentred"/>
            </w:pPr>
            <w:r w:rsidRPr="00791C2D">
              <w:t>Camera tow (CAM029)</w:t>
            </w:r>
          </w:p>
          <w:p w:rsidR="00791C2D" w:rsidRPr="00791C2D" w:rsidRDefault="00791C2D" w:rsidP="00D120C8">
            <w:pPr>
              <w:pStyle w:val="Tabletextcentred"/>
            </w:pPr>
            <w:r w:rsidRPr="00791C2D">
              <w:t>CTD (CTD034)</w:t>
            </w:r>
          </w:p>
          <w:p w:rsidR="00791C2D" w:rsidRPr="00791C2D" w:rsidRDefault="00791C2D" w:rsidP="00D120C8">
            <w:pPr>
              <w:pStyle w:val="Tabletextcentred"/>
            </w:pPr>
            <w:r w:rsidRPr="00791C2D">
              <w:t>Box core (BC034)</w:t>
            </w:r>
          </w:p>
          <w:p w:rsidR="00791C2D" w:rsidRPr="00791C2D" w:rsidRDefault="00791C2D" w:rsidP="00D120C8">
            <w:pPr>
              <w:pStyle w:val="Tabletextcentred"/>
              <w:rPr>
                <w:highlight w:val="yellow"/>
              </w:rPr>
            </w:pPr>
            <w:r w:rsidRPr="00791C2D">
              <w:t>Box core (BC035)</w:t>
            </w:r>
          </w:p>
        </w:tc>
      </w:tr>
    </w:tbl>
    <w:p w:rsidR="00791C2D" w:rsidRPr="00791C2D" w:rsidRDefault="00791C2D" w:rsidP="00A4378A">
      <w:pPr>
        <w:pStyle w:val="Heading2noTOC"/>
      </w:pPr>
      <w:bookmarkStart w:id="226" w:name="_Toc354560151"/>
      <w:r w:rsidRPr="00791C2D">
        <w:t>Monday</w:t>
      </w:r>
      <w:bookmarkEnd w:id="226"/>
      <w:r w:rsidR="0050173C">
        <w:t>, 24 September 2012</w:t>
      </w:r>
    </w:p>
    <w:p w:rsidR="00791C2D" w:rsidRPr="00791C2D" w:rsidRDefault="00791C2D" w:rsidP="006442A9">
      <w:pPr>
        <w:pStyle w:val="Bulletlevel1"/>
      </w:pPr>
      <w:proofErr w:type="spellStart"/>
      <w:r w:rsidRPr="00791C2D">
        <w:t>Multibeam</w:t>
      </w:r>
      <w:proofErr w:type="spellEnd"/>
      <w:r w:rsidRPr="00791C2D">
        <w:t xml:space="preserve"> swath mapping of </w:t>
      </w:r>
      <w:r w:rsidR="00273AE2">
        <w:t>Area</w:t>
      </w:r>
      <w:r w:rsidRPr="00791C2D">
        <w:t xml:space="preserve"> 2 was completed by 22:00 h</w:t>
      </w:r>
      <w:r w:rsidR="00BE68FE">
        <w:t>ou</w:t>
      </w:r>
      <w:r w:rsidRPr="00791C2D">
        <w:t>rs Sunday night. The sub-bottom profiler was deployed between 22:30 Sunday and 07:30 Monday.</w:t>
      </w:r>
      <w:r w:rsidR="00A06297">
        <w:t xml:space="preserve"> </w:t>
      </w:r>
      <w:r w:rsidR="000C37A7">
        <w:t>F</w:t>
      </w:r>
      <w:r w:rsidRPr="00791C2D">
        <w:t xml:space="preserve">our lines were completed, covering 65 km. Survey conditions very good, with wind 5-10 knots and swell less than 0.5 m. Data quality generally very good to excellent, with penetration to &gt;150 m across the soft sediment areas between </w:t>
      </w:r>
      <w:r w:rsidR="00875CA1">
        <w:t>banks</w:t>
      </w:r>
      <w:r w:rsidRPr="00791C2D">
        <w:t xml:space="preserve">. No penetration across the carbonate </w:t>
      </w:r>
      <w:r w:rsidR="00875CA1">
        <w:t>banks</w:t>
      </w:r>
      <w:r w:rsidRPr="00791C2D">
        <w:t>, however.</w:t>
      </w:r>
    </w:p>
    <w:p w:rsidR="004B0983" w:rsidRDefault="004B0983" w:rsidP="004B0983">
      <w:pPr>
        <w:pStyle w:val="Tabletitleappendix"/>
      </w:pPr>
      <w:bookmarkStart w:id="227" w:name="_Toc370362716"/>
      <w:r w:rsidRPr="004878C3">
        <w:lastRenderedPageBreak/>
        <w:t xml:space="preserve">Table </w:t>
      </w:r>
      <w:fldSimple w:instr=" STYLEREF 9 \s ">
        <w:r w:rsidR="0013753E">
          <w:rPr>
            <w:noProof/>
          </w:rPr>
          <w:t>O</w:t>
        </w:r>
      </w:fldSimple>
      <w:r w:rsidR="0059007B" w:rsidRPr="004878C3">
        <w:t>.</w:t>
      </w:r>
      <w:fldSimple w:instr=" SEQ Appendix_Table \* ARABIC \s 9 ">
        <w:r w:rsidR="0013753E">
          <w:rPr>
            <w:noProof/>
          </w:rPr>
          <w:t>13</w:t>
        </w:r>
      </w:fldSimple>
      <w:r w:rsidRPr="004878C3">
        <w:t xml:space="preserve"> </w:t>
      </w:r>
      <w:r w:rsidR="00F517E1">
        <w:t>S</w:t>
      </w:r>
      <w:r>
        <w:t xml:space="preserve">ub-bottom profile lines </w:t>
      </w:r>
      <w:r w:rsidR="00F517E1">
        <w:t>completed</w:t>
      </w:r>
      <w:r>
        <w:t xml:space="preserve"> on Monday, 24 September 2012.</w:t>
      </w:r>
      <w:bookmarkEnd w:id="227"/>
    </w:p>
    <w:tbl>
      <w:tblPr>
        <w:tblStyle w:val="TableGAHeaderRow"/>
        <w:tblW w:w="9186" w:type="dxa"/>
        <w:jc w:val="center"/>
        <w:tblInd w:w="0" w:type="dxa"/>
        <w:tblLook w:val="01E0" w:firstRow="1" w:lastRow="1" w:firstColumn="1" w:lastColumn="1" w:noHBand="0" w:noVBand="0"/>
        <w:tblCaption w:val="Sub-bottom profiling operations 14 September 2012"/>
        <w:tblDescription w:val="Listing of sub-bottom lines"/>
      </w:tblPr>
      <w:tblGrid>
        <w:gridCol w:w="635"/>
        <w:gridCol w:w="1908"/>
        <w:gridCol w:w="1670"/>
        <w:gridCol w:w="1670"/>
        <w:gridCol w:w="1908"/>
        <w:gridCol w:w="1395"/>
      </w:tblGrid>
      <w:tr w:rsidR="0050173C"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635" w:type="dxa"/>
          </w:tcPr>
          <w:p w:rsidR="0050173C" w:rsidRPr="00791C2D" w:rsidRDefault="0050173C" w:rsidP="005F4D59">
            <w:pPr>
              <w:pStyle w:val="Tabletextcentred"/>
            </w:pPr>
            <w:r w:rsidRPr="00791C2D">
              <w:t xml:space="preserve">Line </w:t>
            </w:r>
          </w:p>
        </w:tc>
        <w:tc>
          <w:tcPr>
            <w:tcW w:w="1908" w:type="dxa"/>
          </w:tcPr>
          <w:p w:rsidR="0050173C" w:rsidRPr="00791C2D" w:rsidRDefault="0050173C"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S</w:t>
            </w:r>
            <w:r>
              <w:t xml:space="preserve">tart of </w:t>
            </w:r>
            <w:r w:rsidRPr="00791C2D">
              <w:t>L</w:t>
            </w:r>
            <w:r>
              <w:t>ine</w:t>
            </w:r>
            <w:r w:rsidRPr="00791C2D">
              <w:t xml:space="preserve"> Lat</w:t>
            </w:r>
            <w:r>
              <w:t>itude</w:t>
            </w:r>
          </w:p>
        </w:tc>
        <w:tc>
          <w:tcPr>
            <w:cnfStyle w:val="000010000000" w:firstRow="0" w:lastRow="0" w:firstColumn="0" w:lastColumn="0" w:oddVBand="1" w:evenVBand="0" w:oddHBand="0" w:evenHBand="0" w:firstRowFirstColumn="0" w:firstRowLastColumn="0" w:lastRowFirstColumn="0" w:lastRowLastColumn="0"/>
            <w:tcW w:w="1670" w:type="dxa"/>
          </w:tcPr>
          <w:p w:rsidR="0050173C" w:rsidRPr="00791C2D" w:rsidRDefault="0050173C" w:rsidP="005F4D59">
            <w:pPr>
              <w:pStyle w:val="Tabletextcentred"/>
            </w:pPr>
            <w:r w:rsidRPr="00791C2D">
              <w:t>S</w:t>
            </w:r>
            <w:r>
              <w:t xml:space="preserve">tart of </w:t>
            </w:r>
            <w:r w:rsidRPr="00791C2D">
              <w:t>L</w:t>
            </w:r>
            <w:r>
              <w:t>ine</w:t>
            </w:r>
            <w:r w:rsidRPr="00791C2D">
              <w:t xml:space="preserve"> Long</w:t>
            </w:r>
            <w:r>
              <w:t>itude</w:t>
            </w:r>
          </w:p>
        </w:tc>
        <w:tc>
          <w:tcPr>
            <w:tcW w:w="1670" w:type="dxa"/>
          </w:tcPr>
          <w:p w:rsidR="0050173C" w:rsidRPr="00791C2D" w:rsidRDefault="0050173C"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E</w:t>
            </w:r>
            <w:r>
              <w:t xml:space="preserve">nd of </w:t>
            </w:r>
            <w:r w:rsidRPr="00791C2D">
              <w:t>L</w:t>
            </w:r>
            <w:r>
              <w:t>ine</w:t>
            </w:r>
            <w:r w:rsidRPr="00791C2D">
              <w:t xml:space="preserve"> Lat</w:t>
            </w:r>
            <w:r>
              <w:t>itude</w:t>
            </w:r>
          </w:p>
        </w:tc>
        <w:tc>
          <w:tcPr>
            <w:cnfStyle w:val="000010000000" w:firstRow="0" w:lastRow="0" w:firstColumn="0" w:lastColumn="0" w:oddVBand="1" w:evenVBand="0" w:oddHBand="0" w:evenHBand="0" w:firstRowFirstColumn="0" w:firstRowLastColumn="0" w:lastRowFirstColumn="0" w:lastRowLastColumn="0"/>
            <w:tcW w:w="1908" w:type="dxa"/>
          </w:tcPr>
          <w:p w:rsidR="0050173C" w:rsidRPr="00791C2D" w:rsidRDefault="0050173C" w:rsidP="005F4D59">
            <w:pPr>
              <w:pStyle w:val="Tabletextcentred"/>
            </w:pPr>
            <w:r w:rsidRPr="00791C2D">
              <w:t>E</w:t>
            </w:r>
            <w:r>
              <w:t xml:space="preserve">nd of </w:t>
            </w:r>
            <w:r w:rsidRPr="00791C2D">
              <w:t>L</w:t>
            </w:r>
            <w:r>
              <w:t>ine</w:t>
            </w:r>
            <w:r w:rsidRPr="00791C2D">
              <w:t xml:space="preserve"> Long</w:t>
            </w:r>
            <w:r>
              <w:t>itude</w:t>
            </w:r>
          </w:p>
        </w:tc>
        <w:tc>
          <w:tcPr>
            <w:tcW w:w="1395" w:type="dxa"/>
          </w:tcPr>
          <w:p w:rsidR="0050173C" w:rsidRPr="00791C2D" w:rsidRDefault="0050173C"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Distance (km)</w:t>
            </w:r>
          </w:p>
        </w:tc>
      </w:tr>
      <w:tr w:rsidR="0050173C"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635" w:type="dxa"/>
          </w:tcPr>
          <w:p w:rsidR="0050173C" w:rsidRPr="00791C2D" w:rsidRDefault="0050173C" w:rsidP="00D120C8">
            <w:pPr>
              <w:pStyle w:val="Tabletextcentred"/>
            </w:pPr>
            <w:r w:rsidRPr="00791C2D">
              <w:t>1</w:t>
            </w:r>
          </w:p>
        </w:tc>
        <w:tc>
          <w:tcPr>
            <w:tcW w:w="1908" w:type="dxa"/>
          </w:tcPr>
          <w:p w:rsidR="0050173C" w:rsidRPr="00791C2D" w:rsidRDefault="0050173C"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-11.7803</w:t>
            </w:r>
          </w:p>
        </w:tc>
        <w:tc>
          <w:tcPr>
            <w:cnfStyle w:val="000010000000" w:firstRow="0" w:lastRow="0" w:firstColumn="0" w:lastColumn="0" w:oddVBand="1" w:evenVBand="0" w:oddHBand="0" w:evenHBand="0" w:firstRowFirstColumn="0" w:firstRowLastColumn="0" w:lastRowFirstColumn="0" w:lastRowLastColumn="0"/>
            <w:tcW w:w="1670" w:type="dxa"/>
          </w:tcPr>
          <w:p w:rsidR="0050173C" w:rsidRPr="00791C2D" w:rsidRDefault="0050173C" w:rsidP="00D120C8">
            <w:pPr>
              <w:pStyle w:val="Tabletextcentred"/>
            </w:pPr>
            <w:r w:rsidRPr="00791C2D">
              <w:t>126.9694</w:t>
            </w:r>
          </w:p>
        </w:tc>
        <w:tc>
          <w:tcPr>
            <w:tcW w:w="1670" w:type="dxa"/>
          </w:tcPr>
          <w:p w:rsidR="0050173C" w:rsidRPr="00791C2D" w:rsidRDefault="0050173C" w:rsidP="00D120C8">
            <w:pPr>
              <w:pStyle w:val="Tabletextcentred"/>
              <w:cnfStyle w:val="000000100000" w:firstRow="0" w:lastRow="0" w:firstColumn="0" w:lastColumn="0" w:oddVBand="0" w:evenVBand="0" w:oddHBand="1" w:evenHBand="0" w:firstRowFirstColumn="0" w:firstRowLastColumn="0" w:lastRowFirstColumn="0" w:lastRowLastColumn="0"/>
              <w:rPr>
                <w:highlight w:val="yellow"/>
              </w:rPr>
            </w:pPr>
            <w:r w:rsidRPr="00791C2D">
              <w:t>-11.9155</w:t>
            </w:r>
          </w:p>
        </w:tc>
        <w:tc>
          <w:tcPr>
            <w:cnfStyle w:val="000010000000" w:firstRow="0" w:lastRow="0" w:firstColumn="0" w:lastColumn="0" w:oddVBand="1" w:evenVBand="0" w:oddHBand="0" w:evenHBand="0" w:firstRowFirstColumn="0" w:firstRowLastColumn="0" w:lastRowFirstColumn="0" w:lastRowLastColumn="0"/>
            <w:tcW w:w="1908" w:type="dxa"/>
          </w:tcPr>
          <w:p w:rsidR="0050173C" w:rsidRPr="00791C2D" w:rsidRDefault="0050173C" w:rsidP="00D120C8">
            <w:pPr>
              <w:pStyle w:val="Tabletextcentred"/>
              <w:rPr>
                <w:highlight w:val="yellow"/>
              </w:rPr>
            </w:pPr>
            <w:r w:rsidRPr="00791C2D">
              <w:t>127.1139</w:t>
            </w:r>
          </w:p>
        </w:tc>
        <w:tc>
          <w:tcPr>
            <w:tcW w:w="1395" w:type="dxa"/>
          </w:tcPr>
          <w:p w:rsidR="0050173C" w:rsidRPr="00791C2D" w:rsidRDefault="0050173C"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19.8</w:t>
            </w:r>
          </w:p>
        </w:tc>
      </w:tr>
      <w:tr w:rsidR="0050173C"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635" w:type="dxa"/>
          </w:tcPr>
          <w:p w:rsidR="0050173C" w:rsidRPr="00791C2D" w:rsidRDefault="0050173C" w:rsidP="00D120C8">
            <w:pPr>
              <w:pStyle w:val="Tabletextcentred"/>
            </w:pPr>
            <w:r w:rsidRPr="00791C2D">
              <w:t>2</w:t>
            </w:r>
          </w:p>
        </w:tc>
        <w:tc>
          <w:tcPr>
            <w:tcW w:w="1908" w:type="dxa"/>
          </w:tcPr>
          <w:p w:rsidR="0050173C" w:rsidRPr="00791C2D" w:rsidRDefault="0050173C"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-11.9108</w:t>
            </w:r>
          </w:p>
        </w:tc>
        <w:tc>
          <w:tcPr>
            <w:cnfStyle w:val="000010000000" w:firstRow="0" w:lastRow="0" w:firstColumn="0" w:lastColumn="0" w:oddVBand="1" w:evenVBand="0" w:oddHBand="0" w:evenHBand="0" w:firstRowFirstColumn="0" w:firstRowLastColumn="0" w:lastRowFirstColumn="0" w:lastRowLastColumn="0"/>
            <w:tcW w:w="1670" w:type="dxa"/>
          </w:tcPr>
          <w:p w:rsidR="0050173C" w:rsidRPr="00791C2D" w:rsidRDefault="0050173C" w:rsidP="00D120C8">
            <w:pPr>
              <w:pStyle w:val="Tabletextcentred"/>
            </w:pPr>
            <w:r w:rsidRPr="00791C2D">
              <w:t>127.0853</w:t>
            </w:r>
          </w:p>
        </w:tc>
        <w:tc>
          <w:tcPr>
            <w:tcW w:w="1670" w:type="dxa"/>
          </w:tcPr>
          <w:p w:rsidR="0050173C" w:rsidRPr="00791C2D" w:rsidRDefault="0050173C"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-11.8386</w:t>
            </w:r>
          </w:p>
        </w:tc>
        <w:tc>
          <w:tcPr>
            <w:cnfStyle w:val="000010000000" w:firstRow="0" w:lastRow="0" w:firstColumn="0" w:lastColumn="0" w:oddVBand="1" w:evenVBand="0" w:oddHBand="0" w:evenHBand="0" w:firstRowFirstColumn="0" w:firstRowLastColumn="0" w:lastRowFirstColumn="0" w:lastRowLastColumn="0"/>
            <w:tcW w:w="1908" w:type="dxa"/>
          </w:tcPr>
          <w:p w:rsidR="0050173C" w:rsidRPr="00791C2D" w:rsidRDefault="0050173C" w:rsidP="00D120C8">
            <w:pPr>
              <w:pStyle w:val="Tabletextcentred"/>
            </w:pPr>
            <w:r w:rsidRPr="00791C2D">
              <w:t>127.0853</w:t>
            </w:r>
          </w:p>
        </w:tc>
        <w:tc>
          <w:tcPr>
            <w:tcW w:w="1395" w:type="dxa"/>
          </w:tcPr>
          <w:p w:rsidR="0050173C" w:rsidRPr="00791C2D" w:rsidRDefault="0050173C"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23.0</w:t>
            </w:r>
          </w:p>
        </w:tc>
      </w:tr>
      <w:tr w:rsidR="0050173C"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635" w:type="dxa"/>
          </w:tcPr>
          <w:p w:rsidR="0050173C" w:rsidRPr="00791C2D" w:rsidRDefault="0050173C" w:rsidP="00D120C8">
            <w:pPr>
              <w:pStyle w:val="Tabletextcentred"/>
            </w:pPr>
            <w:r w:rsidRPr="00791C2D">
              <w:t>3</w:t>
            </w:r>
          </w:p>
        </w:tc>
        <w:tc>
          <w:tcPr>
            <w:tcW w:w="1908" w:type="dxa"/>
          </w:tcPr>
          <w:p w:rsidR="0050173C" w:rsidRPr="00791C2D" w:rsidRDefault="0050173C"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-11.8050</w:t>
            </w:r>
          </w:p>
        </w:tc>
        <w:tc>
          <w:tcPr>
            <w:cnfStyle w:val="000010000000" w:firstRow="0" w:lastRow="0" w:firstColumn="0" w:lastColumn="0" w:oddVBand="1" w:evenVBand="0" w:oddHBand="0" w:evenHBand="0" w:firstRowFirstColumn="0" w:firstRowLastColumn="0" w:lastRowFirstColumn="0" w:lastRowLastColumn="0"/>
            <w:tcW w:w="1670" w:type="dxa"/>
          </w:tcPr>
          <w:p w:rsidR="0050173C" w:rsidRPr="00791C2D" w:rsidRDefault="0050173C" w:rsidP="00D120C8">
            <w:pPr>
              <w:pStyle w:val="Tabletextcentred"/>
            </w:pPr>
            <w:r w:rsidRPr="00791C2D">
              <w:t>127.0505</w:t>
            </w:r>
          </w:p>
        </w:tc>
        <w:tc>
          <w:tcPr>
            <w:tcW w:w="1670" w:type="dxa"/>
          </w:tcPr>
          <w:p w:rsidR="0050173C" w:rsidRPr="00791C2D" w:rsidRDefault="0050173C"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-11.8483</w:t>
            </w:r>
          </w:p>
        </w:tc>
        <w:tc>
          <w:tcPr>
            <w:cnfStyle w:val="000010000000" w:firstRow="0" w:lastRow="0" w:firstColumn="0" w:lastColumn="0" w:oddVBand="1" w:evenVBand="0" w:oddHBand="0" w:evenHBand="0" w:firstRowFirstColumn="0" w:firstRowLastColumn="0" w:lastRowFirstColumn="0" w:lastRowLastColumn="0"/>
            <w:tcW w:w="1908" w:type="dxa"/>
          </w:tcPr>
          <w:p w:rsidR="0050173C" w:rsidRPr="00791C2D" w:rsidRDefault="0050173C" w:rsidP="00D120C8">
            <w:pPr>
              <w:pStyle w:val="Tabletextcentred"/>
            </w:pPr>
            <w:r w:rsidRPr="00791C2D">
              <w:t>127.0001</w:t>
            </w:r>
          </w:p>
        </w:tc>
        <w:tc>
          <w:tcPr>
            <w:tcW w:w="1395" w:type="dxa"/>
          </w:tcPr>
          <w:p w:rsidR="0050173C" w:rsidRPr="00791C2D" w:rsidRDefault="0050173C"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12.5</w:t>
            </w:r>
          </w:p>
        </w:tc>
      </w:tr>
      <w:tr w:rsidR="0050173C"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635" w:type="dxa"/>
          </w:tcPr>
          <w:p w:rsidR="0050173C" w:rsidRPr="00791C2D" w:rsidRDefault="0050173C" w:rsidP="00D120C8">
            <w:pPr>
              <w:pStyle w:val="Tabletextcentred"/>
            </w:pPr>
            <w:r w:rsidRPr="00791C2D">
              <w:t>4</w:t>
            </w:r>
          </w:p>
        </w:tc>
        <w:tc>
          <w:tcPr>
            <w:tcW w:w="1908" w:type="dxa"/>
          </w:tcPr>
          <w:p w:rsidR="0050173C" w:rsidRPr="00791C2D" w:rsidRDefault="0050173C"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-11.8197</w:t>
            </w:r>
          </w:p>
        </w:tc>
        <w:tc>
          <w:tcPr>
            <w:cnfStyle w:val="000010000000" w:firstRow="0" w:lastRow="0" w:firstColumn="0" w:lastColumn="0" w:oddVBand="1" w:evenVBand="0" w:oddHBand="0" w:evenHBand="0" w:firstRowFirstColumn="0" w:firstRowLastColumn="0" w:lastRowFirstColumn="0" w:lastRowLastColumn="0"/>
            <w:tcW w:w="1670" w:type="dxa"/>
          </w:tcPr>
          <w:p w:rsidR="0050173C" w:rsidRPr="00791C2D" w:rsidRDefault="0050173C" w:rsidP="00D120C8">
            <w:pPr>
              <w:pStyle w:val="Tabletextcentred"/>
            </w:pPr>
            <w:r w:rsidRPr="00791C2D">
              <w:t>126.9894</w:t>
            </w:r>
          </w:p>
        </w:tc>
        <w:tc>
          <w:tcPr>
            <w:tcW w:w="1670" w:type="dxa"/>
          </w:tcPr>
          <w:p w:rsidR="0050173C" w:rsidRPr="00791C2D" w:rsidRDefault="0050173C"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-11.8003</w:t>
            </w:r>
          </w:p>
        </w:tc>
        <w:tc>
          <w:tcPr>
            <w:cnfStyle w:val="000010000000" w:firstRow="0" w:lastRow="0" w:firstColumn="0" w:lastColumn="0" w:oddVBand="1" w:evenVBand="0" w:oddHBand="0" w:evenHBand="0" w:firstRowFirstColumn="0" w:firstRowLastColumn="0" w:lastRowFirstColumn="0" w:lastRowLastColumn="0"/>
            <w:tcW w:w="1908" w:type="dxa"/>
          </w:tcPr>
          <w:p w:rsidR="0050173C" w:rsidRPr="00791C2D" w:rsidRDefault="0050173C" w:rsidP="00D120C8">
            <w:pPr>
              <w:pStyle w:val="Tabletextcentred"/>
            </w:pPr>
            <w:r w:rsidRPr="00791C2D">
              <w:t>127.0433</w:t>
            </w:r>
          </w:p>
        </w:tc>
        <w:tc>
          <w:tcPr>
            <w:tcW w:w="1395" w:type="dxa"/>
          </w:tcPr>
          <w:p w:rsidR="0050173C" w:rsidRPr="00791C2D" w:rsidRDefault="0050173C"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7.7</w:t>
            </w:r>
          </w:p>
        </w:tc>
      </w:tr>
    </w:tbl>
    <w:p w:rsidR="00791C2D" w:rsidRPr="00791C2D" w:rsidRDefault="00791C2D" w:rsidP="006442A9">
      <w:pPr>
        <w:pStyle w:val="Bulletlevel1"/>
      </w:pPr>
      <w:r w:rsidRPr="00791C2D">
        <w:t xml:space="preserve">Sampling activities today included the successful deployment and recovery of BRUV underwater video units at 16 stations across the southern shoal of </w:t>
      </w:r>
      <w:r w:rsidR="00273AE2">
        <w:t>Area</w:t>
      </w:r>
      <w:r w:rsidRPr="00791C2D">
        <w:t xml:space="preserve"> 2. Initial checks on videos show presence of a range of </w:t>
      </w:r>
      <w:proofErr w:type="spellStart"/>
      <w:r w:rsidRPr="00791C2D">
        <w:t>demersal</w:t>
      </w:r>
      <w:proofErr w:type="spellEnd"/>
      <w:r w:rsidRPr="00791C2D">
        <w:t xml:space="preserve"> fish in relative abundance.</w:t>
      </w:r>
    </w:p>
    <w:p w:rsidR="00791C2D" w:rsidRPr="00791C2D" w:rsidRDefault="00791C2D" w:rsidP="006442A9">
      <w:pPr>
        <w:pStyle w:val="Bulletlevel1"/>
      </w:pPr>
      <w:r w:rsidRPr="00791C2D">
        <w:t>Sampling at two stations also completed, with grabs and CTD casts. Sampling completed by 13:00 hrs.</w:t>
      </w:r>
    </w:p>
    <w:p w:rsidR="00791C2D" w:rsidRPr="00791C2D" w:rsidRDefault="00791C2D" w:rsidP="006442A9">
      <w:pPr>
        <w:pStyle w:val="Bulletlevel1"/>
      </w:pPr>
      <w:r w:rsidRPr="00791C2D">
        <w:t xml:space="preserve">Collected tide gauge from southwest corner of </w:t>
      </w:r>
      <w:r w:rsidR="00273AE2">
        <w:t>Area</w:t>
      </w:r>
      <w:r w:rsidRPr="00791C2D">
        <w:t xml:space="preserve"> 2 at 13:30 and deployed drifter number seven (ID 101754) at the same location at 13:05.</w:t>
      </w:r>
    </w:p>
    <w:p w:rsidR="00791C2D" w:rsidRPr="00791C2D" w:rsidRDefault="00791C2D" w:rsidP="006442A9">
      <w:pPr>
        <w:pStyle w:val="Bulletlevel1"/>
      </w:pPr>
      <w:r w:rsidRPr="00791C2D">
        <w:t>Commenced transit to Darwin at 13:45.</w:t>
      </w:r>
    </w:p>
    <w:p w:rsidR="00791C2D" w:rsidRPr="00791C2D" w:rsidRDefault="00791C2D" w:rsidP="006442A9">
      <w:pPr>
        <w:pStyle w:val="Bulletlevel1"/>
      </w:pPr>
      <w:r w:rsidRPr="00791C2D">
        <w:t>Deployed continuous plankton recorder at 14:15 (-11</w:t>
      </w:r>
      <w:r w:rsidRPr="006442A9">
        <w:rPr>
          <w:rStyle w:val="Superscript"/>
        </w:rPr>
        <w:t>o</w:t>
      </w:r>
      <w:r w:rsidRPr="00791C2D">
        <w:t xml:space="preserve"> 56.4548”, 127</w:t>
      </w:r>
      <w:r w:rsidRPr="006442A9">
        <w:rPr>
          <w:rStyle w:val="Superscript"/>
        </w:rPr>
        <w:t xml:space="preserve">o </w:t>
      </w:r>
      <w:r w:rsidRPr="00791C2D">
        <w:t xml:space="preserve">17.1817) </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19:30 to review the activities from today and plan for the port call in Darwin. No issues. </w:t>
      </w:r>
    </w:p>
    <w:p w:rsidR="00791C2D" w:rsidRPr="00791C2D" w:rsidRDefault="00791C2D" w:rsidP="006442A9">
      <w:pPr>
        <w:pStyle w:val="Bulletlevel1"/>
      </w:pPr>
      <w:r w:rsidRPr="00791C2D">
        <w:t xml:space="preserve">Weather fine and warm. Scattered light cloud. Swell 0.5-1.0 m. Wind 5-10 knots from the southwest. </w:t>
      </w:r>
    </w:p>
    <w:p w:rsidR="004B0983" w:rsidRDefault="004B0983" w:rsidP="004B0983">
      <w:pPr>
        <w:pStyle w:val="Tabletitleappendix"/>
      </w:pPr>
      <w:bookmarkStart w:id="228" w:name="_Toc370362717"/>
      <w:r w:rsidRPr="004878C3">
        <w:t xml:space="preserve">Table </w:t>
      </w:r>
      <w:fldSimple w:instr=" STYLEREF 9 \s ">
        <w:r w:rsidR="0013753E">
          <w:rPr>
            <w:noProof/>
          </w:rPr>
          <w:t>O</w:t>
        </w:r>
      </w:fldSimple>
      <w:r w:rsidR="0059007B" w:rsidRPr="004878C3">
        <w:t>.</w:t>
      </w:r>
      <w:fldSimple w:instr=" SEQ Appendix_Table \* ARABIC \s 9 ">
        <w:r w:rsidR="0013753E">
          <w:rPr>
            <w:noProof/>
          </w:rPr>
          <w:t>14</w:t>
        </w:r>
      </w:fldSimple>
      <w:r w:rsidRPr="004878C3">
        <w:t xml:space="preserve"> </w:t>
      </w:r>
      <w:r w:rsidR="00F517E1">
        <w:t xml:space="preserve">Sampling operations completed </w:t>
      </w:r>
      <w:r>
        <w:t>on Monday, 24 September 2012.</w:t>
      </w:r>
      <w:bookmarkEnd w:id="228"/>
    </w:p>
    <w:tbl>
      <w:tblPr>
        <w:tblStyle w:val="TableGAHeaderRow"/>
        <w:tblW w:w="6643" w:type="dxa"/>
        <w:jc w:val="center"/>
        <w:tblInd w:w="0" w:type="dxa"/>
        <w:tblLayout w:type="fixed"/>
        <w:tblLook w:val="01E0" w:firstRow="1" w:lastRow="1" w:firstColumn="1" w:lastColumn="1" w:noHBand="0" w:noVBand="0"/>
        <w:tblCaption w:val="Sampling operations 24 September 2012"/>
        <w:tblDescription w:val="Listing of samples collected "/>
      </w:tblPr>
      <w:tblGrid>
        <w:gridCol w:w="825"/>
        <w:gridCol w:w="925"/>
        <w:gridCol w:w="1084"/>
        <w:gridCol w:w="1054"/>
        <w:gridCol w:w="2755"/>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755"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041</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-11.8896</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127.0669</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64</w:t>
            </w:r>
          </w:p>
        </w:tc>
        <w:tc>
          <w:tcPr>
            <w:cnfStyle w:val="000010000000" w:firstRow="0" w:lastRow="0" w:firstColumn="0" w:lastColumn="0" w:oddVBand="1" w:evenVBand="0" w:oddHBand="0" w:evenHBand="0" w:firstRowFirstColumn="0" w:firstRowLastColumn="0" w:lastRowFirstColumn="0" w:lastRowLastColumn="0"/>
            <w:tcW w:w="2755" w:type="dxa"/>
          </w:tcPr>
          <w:p w:rsidR="00791C2D" w:rsidRPr="00791C2D" w:rsidRDefault="00791C2D" w:rsidP="00D120C8">
            <w:pPr>
              <w:pStyle w:val="Tabletextcentred"/>
            </w:pPr>
            <w:r w:rsidRPr="00791C2D">
              <w:t>CTD (CTD035)</w:t>
            </w:r>
          </w:p>
          <w:p w:rsidR="00791C2D" w:rsidRPr="00791C2D" w:rsidRDefault="00791C2D" w:rsidP="00D120C8">
            <w:pPr>
              <w:pStyle w:val="Tabletextcentred"/>
            </w:pPr>
            <w:r w:rsidRPr="00791C2D">
              <w:t>Grab – Smith McIntyre (GR033)</w:t>
            </w:r>
          </w:p>
          <w:p w:rsidR="00791C2D" w:rsidRPr="00791C2D" w:rsidRDefault="00791C2D" w:rsidP="00D120C8">
            <w:pPr>
              <w:pStyle w:val="Tabletextcentred"/>
            </w:pPr>
            <w:r w:rsidRPr="00791C2D">
              <w:t>Grab – Smith McIntyre (GR034)</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042</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-11.8886</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127.0745</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72</w:t>
            </w:r>
          </w:p>
        </w:tc>
        <w:tc>
          <w:tcPr>
            <w:cnfStyle w:val="000010000000" w:firstRow="0" w:lastRow="0" w:firstColumn="0" w:lastColumn="0" w:oddVBand="1" w:evenVBand="0" w:oddHBand="0" w:evenHBand="0" w:firstRowFirstColumn="0" w:firstRowLastColumn="0" w:lastRowFirstColumn="0" w:lastRowLastColumn="0"/>
            <w:tcW w:w="2755" w:type="dxa"/>
          </w:tcPr>
          <w:p w:rsidR="00791C2D" w:rsidRPr="00791C2D" w:rsidRDefault="00791C2D" w:rsidP="00D120C8">
            <w:pPr>
              <w:pStyle w:val="Tabletextcentred"/>
            </w:pPr>
            <w:r w:rsidRPr="00791C2D">
              <w:t>CTD (CTD036)</w:t>
            </w:r>
          </w:p>
          <w:p w:rsidR="00791C2D" w:rsidRPr="00791C2D" w:rsidRDefault="00791C2D" w:rsidP="00D120C8">
            <w:pPr>
              <w:pStyle w:val="Tabletextcentred"/>
            </w:pPr>
            <w:r w:rsidRPr="00791C2D">
              <w:t>Grab – Smith McIntyre (GR035)</w:t>
            </w:r>
          </w:p>
          <w:p w:rsidR="00791C2D" w:rsidRPr="00791C2D" w:rsidRDefault="00791C2D" w:rsidP="00D120C8">
            <w:pPr>
              <w:pStyle w:val="Tabletextcentred"/>
            </w:pPr>
            <w:r w:rsidRPr="00791C2D">
              <w:t>Grab – Smith McIntyre (GR036)</w:t>
            </w:r>
          </w:p>
        </w:tc>
      </w:tr>
    </w:tbl>
    <w:p w:rsidR="00791C2D" w:rsidRPr="00791C2D" w:rsidRDefault="00791C2D" w:rsidP="00A4378A">
      <w:pPr>
        <w:pStyle w:val="Heading2noTOC"/>
      </w:pPr>
      <w:bookmarkStart w:id="229" w:name="_Toc354560152"/>
      <w:r w:rsidRPr="00791C2D">
        <w:t>Tuesday</w:t>
      </w:r>
      <w:bookmarkEnd w:id="229"/>
      <w:r w:rsidR="00424790">
        <w:t>, 25 September 2012</w:t>
      </w:r>
    </w:p>
    <w:p w:rsidR="00791C2D" w:rsidRPr="00791C2D" w:rsidRDefault="00791C2D" w:rsidP="006442A9">
      <w:pPr>
        <w:pStyle w:val="Bulletlevel1"/>
      </w:pPr>
      <w:r w:rsidRPr="00791C2D">
        <w:t>Transit continued overnight in calm seas.</w:t>
      </w:r>
    </w:p>
    <w:p w:rsidR="00791C2D" w:rsidRPr="00791C2D" w:rsidRDefault="00791C2D" w:rsidP="006442A9">
      <w:pPr>
        <w:pStyle w:val="Bulletlevel1"/>
      </w:pPr>
      <w:r w:rsidRPr="00791C2D">
        <w:t>CPR retrieved 06:45 as water depths becoming too shallow for the tow line. Upon recovery we found the CPR deployment had failed due to jamming of the silk roll on the cassette. This is the second cassette that has failed. Decided not to redeploy and run the risk of damaging the gearing in main housing unit, and wasting time with deployment and recovery. JK contacted CSIRO to advise.</w:t>
      </w:r>
    </w:p>
    <w:p w:rsidR="00791C2D" w:rsidRPr="00791C2D" w:rsidRDefault="00791C2D" w:rsidP="006442A9">
      <w:pPr>
        <w:pStyle w:val="Bulletlevel1"/>
      </w:pPr>
      <w:r w:rsidRPr="00791C2D">
        <w:t>Arrived Darwin (</w:t>
      </w:r>
      <w:proofErr w:type="spellStart"/>
      <w:r w:rsidRPr="00791C2D">
        <w:t>Fishermans</w:t>
      </w:r>
      <w:proofErr w:type="spellEnd"/>
      <w:r w:rsidRPr="00791C2D">
        <w:t xml:space="preserve"> Wharf) at 10:20 (WA time). Commenced bunkering and re-provisioning. Ship crew and most of the science crew went ashore to run errands and purchase miscellaneous lab and office gear for the rest of the survey.</w:t>
      </w:r>
    </w:p>
    <w:p w:rsidR="00791C2D" w:rsidRPr="00791C2D" w:rsidRDefault="00791C2D" w:rsidP="006442A9">
      <w:pPr>
        <w:pStyle w:val="Bulletlevel1"/>
      </w:pPr>
      <w:r w:rsidRPr="00791C2D">
        <w:t xml:space="preserve">Departed Darwin at 14:00 (WA time) and set course for a 20 </w:t>
      </w:r>
      <w:proofErr w:type="spellStart"/>
      <w:r w:rsidRPr="00791C2D">
        <w:t>hr</w:t>
      </w:r>
      <w:proofErr w:type="spellEnd"/>
      <w:r w:rsidRPr="00791C2D">
        <w:t xml:space="preserve"> transit to </w:t>
      </w:r>
      <w:r w:rsidR="00273AE2">
        <w:t>Area</w:t>
      </w:r>
      <w:r w:rsidRPr="00791C2D">
        <w:t xml:space="preserve"> 3.</w:t>
      </w:r>
    </w:p>
    <w:p w:rsidR="00791C2D" w:rsidRPr="00791C2D" w:rsidRDefault="00791C2D" w:rsidP="006442A9">
      <w:pPr>
        <w:pStyle w:val="Bulletlevel1"/>
      </w:pPr>
      <w:r w:rsidRPr="00791C2D">
        <w:lastRenderedPageBreak/>
        <w:t>Over the past 12 h</w:t>
      </w:r>
      <w:r w:rsidR="00F641A8">
        <w:t>ou</w:t>
      </w:r>
      <w:r w:rsidRPr="00791C2D">
        <w:t xml:space="preserve">rs we have been in communication with the seismic survey vessel (MV Geo Atlantic, operated by </w:t>
      </w:r>
      <w:proofErr w:type="spellStart"/>
      <w:r w:rsidRPr="00791C2D">
        <w:t>Fugro</w:t>
      </w:r>
      <w:proofErr w:type="spellEnd"/>
      <w:r w:rsidRPr="00791C2D">
        <w:t xml:space="preserve">) working in a large area of the Timor Sea that includes part of </w:t>
      </w:r>
      <w:r w:rsidR="00273AE2">
        <w:t>Area</w:t>
      </w:r>
      <w:r w:rsidRPr="00791C2D">
        <w:t xml:space="preserve"> 3. The client representative from </w:t>
      </w:r>
      <w:proofErr w:type="spellStart"/>
      <w:r w:rsidRPr="00791C2D">
        <w:t>Fugro</w:t>
      </w:r>
      <w:proofErr w:type="spellEnd"/>
      <w:r w:rsidRPr="00791C2D">
        <w:t xml:space="preserve"> has advised that the MV Geo Atlantic should</w:t>
      </w:r>
      <w:r w:rsidR="00A06297">
        <w:t xml:space="preserve"> </w:t>
      </w:r>
      <w:r w:rsidRPr="00791C2D">
        <w:t xml:space="preserve">be crossing through our survey area in about 8 days. This will be after the scheduled completion of our work in </w:t>
      </w:r>
      <w:r w:rsidR="00273AE2">
        <w:t>Area</w:t>
      </w:r>
      <w:r w:rsidRPr="00791C2D">
        <w:t xml:space="preserve"> 3. Following consultation with Andrew Heyward the decision has been made to proceed as per the voyage plan but remain in contact with </w:t>
      </w:r>
      <w:proofErr w:type="spellStart"/>
      <w:r w:rsidRPr="00791C2D">
        <w:t>Fugro</w:t>
      </w:r>
      <w:proofErr w:type="spellEnd"/>
      <w:r w:rsidRPr="00791C2D">
        <w:t xml:space="preserve">. </w:t>
      </w:r>
    </w:p>
    <w:p w:rsidR="00791C2D" w:rsidRPr="00791C2D" w:rsidRDefault="00791C2D" w:rsidP="006442A9">
      <w:pPr>
        <w:pStyle w:val="Bulletlevel1"/>
      </w:pPr>
      <w:r w:rsidRPr="00791C2D">
        <w:t>All on board are well and looking forward to getting to work in the final survey grid.</w:t>
      </w:r>
    </w:p>
    <w:p w:rsidR="00791C2D" w:rsidRPr="00791C2D" w:rsidRDefault="00791C2D" w:rsidP="006442A9">
      <w:pPr>
        <w:pStyle w:val="Bulletlevel1"/>
      </w:pPr>
      <w:r w:rsidRPr="00791C2D">
        <w:t xml:space="preserve">Weather fine and warm. Scattered light cloud. Swell 0.5-1.0 m. Wind 10-15 knots (inshore) from the southwest. </w:t>
      </w:r>
    </w:p>
    <w:p w:rsidR="00791C2D" w:rsidRPr="00791C2D" w:rsidRDefault="00791C2D" w:rsidP="00A4378A">
      <w:pPr>
        <w:pStyle w:val="Heading2noTOC"/>
      </w:pPr>
      <w:bookmarkStart w:id="230" w:name="_Toc354560153"/>
      <w:r w:rsidRPr="00791C2D">
        <w:t>Wednesday</w:t>
      </w:r>
      <w:bookmarkEnd w:id="230"/>
      <w:r w:rsidR="00424790">
        <w:t>, 26 September 2012</w:t>
      </w:r>
    </w:p>
    <w:p w:rsidR="00791C2D" w:rsidRPr="00791C2D" w:rsidRDefault="00791C2D" w:rsidP="006442A9">
      <w:pPr>
        <w:pStyle w:val="Bulletlevel1"/>
      </w:pPr>
      <w:r w:rsidRPr="00791C2D">
        <w:t xml:space="preserve">Transit to </w:t>
      </w:r>
      <w:r w:rsidR="00273AE2">
        <w:t>Area</w:t>
      </w:r>
      <w:r w:rsidRPr="00791C2D">
        <w:t xml:space="preserve"> 3 continued overnight on calm seas.</w:t>
      </w:r>
    </w:p>
    <w:p w:rsidR="00791C2D" w:rsidRPr="00791C2D" w:rsidRDefault="00791C2D" w:rsidP="006442A9">
      <w:pPr>
        <w:pStyle w:val="Bulletlevel1"/>
      </w:pPr>
      <w:r w:rsidRPr="00791C2D">
        <w:t xml:space="preserve">Further communication with the MV Geo Atlantic overnight has revised and clarified the impact of the seismic survey on our work in </w:t>
      </w:r>
      <w:r w:rsidR="00273AE2">
        <w:t>Area</w:t>
      </w:r>
      <w:r w:rsidRPr="00791C2D">
        <w:t xml:space="preserve"> 3. The Geo Atlantic is operating a seismic array that is 1 km wide and 6000 m long, with exclusion distances of 2 Nm ahead and to each side, and 5 Nm astern. The survey pattern is following a ‘race-track’ path that crosses directly through the centre of </w:t>
      </w:r>
      <w:r w:rsidR="00273AE2">
        <w:t>Area</w:t>
      </w:r>
      <w:r w:rsidRPr="00791C2D">
        <w:t xml:space="preserve"> 3 approximately every 52 hrs. The first crossing through </w:t>
      </w:r>
      <w:r w:rsidR="00273AE2">
        <w:t>Area</w:t>
      </w:r>
      <w:r w:rsidRPr="00791C2D">
        <w:t xml:space="preserve"> 3 will be at approximately 02:00 Thursday during </w:t>
      </w:r>
      <w:proofErr w:type="spellStart"/>
      <w:r w:rsidRPr="00791C2D">
        <w:t>multibeam</w:t>
      </w:r>
      <w:proofErr w:type="spellEnd"/>
      <w:r w:rsidRPr="00791C2D">
        <w:t xml:space="preserve"> operations. We have advised </w:t>
      </w:r>
      <w:proofErr w:type="spellStart"/>
      <w:r w:rsidRPr="00791C2D">
        <w:t>Fugro</w:t>
      </w:r>
      <w:proofErr w:type="spellEnd"/>
      <w:r w:rsidRPr="00791C2D">
        <w:t xml:space="preserve"> that we will maintain a position outside the exclusion zone as the Geo Atlantic passes through </w:t>
      </w:r>
      <w:r w:rsidR="00273AE2">
        <w:t>Area</w:t>
      </w:r>
      <w:r w:rsidRPr="00791C2D">
        <w:t xml:space="preserve"> 3; a period of 2-3 hrs. We expect to be able to continue mapping and have a line plan in place to accommodate the exclusion zone. At this stage we do not expect that the movements of the Geo Atlantic will affect our daytime sampling activities.</w:t>
      </w:r>
    </w:p>
    <w:p w:rsidR="00791C2D" w:rsidRPr="00791C2D" w:rsidRDefault="00791C2D" w:rsidP="006442A9">
      <w:pPr>
        <w:pStyle w:val="Bulletlevel1"/>
      </w:pPr>
      <w:r w:rsidRPr="00791C2D">
        <w:t>Collected surface water sample during transit to coincide with overpass of MODIS satellite (043WS009 at 09:53). Samples filtered for lab analysis of Chlorophyll-a and suspended solids (TSM).</w:t>
      </w:r>
    </w:p>
    <w:p w:rsidR="00791C2D" w:rsidRPr="00791C2D" w:rsidRDefault="00791C2D" w:rsidP="006442A9">
      <w:pPr>
        <w:pStyle w:val="Bulletlevel1"/>
      </w:pPr>
      <w:r w:rsidRPr="00791C2D">
        <w:t xml:space="preserve">Arrived into </w:t>
      </w:r>
      <w:r w:rsidR="00273AE2">
        <w:t>Area</w:t>
      </w:r>
      <w:r w:rsidRPr="00791C2D">
        <w:t xml:space="preserve"> 3 at 13:10 and deployed a tide gauge outside the northwest corner of the Grid.</w:t>
      </w:r>
    </w:p>
    <w:p w:rsidR="00791C2D" w:rsidRPr="00791C2D" w:rsidRDefault="00791C2D" w:rsidP="006442A9">
      <w:pPr>
        <w:pStyle w:val="Bulletlevel1"/>
      </w:pPr>
      <w:r w:rsidRPr="00791C2D">
        <w:t xml:space="preserve">Sampling completed at three stations (priority 1 waypoints), with tow video at two stations and grabs/box cores and CTD casts at all three stations. Attempted a benthic sled at station 13 but was unsuccessful with the sled net almost lost in mud. </w:t>
      </w:r>
    </w:p>
    <w:p w:rsidR="00791C2D" w:rsidRPr="00791C2D" w:rsidRDefault="00791C2D" w:rsidP="006442A9">
      <w:pPr>
        <w:pStyle w:val="Bulletlevel1"/>
      </w:pPr>
      <w:r w:rsidRPr="00791C2D">
        <w:t xml:space="preserve">Commenced </w:t>
      </w:r>
      <w:proofErr w:type="spellStart"/>
      <w:r w:rsidRPr="00791C2D">
        <w:t>multibeam</w:t>
      </w:r>
      <w:proofErr w:type="spellEnd"/>
      <w:r w:rsidRPr="00791C2D">
        <w:t xml:space="preserve"> mapping at 18:30 following a patch test. Running east-west lines initially, starting from the southern edge of the Grid. </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19:15 to review the activities from today and plan for the arrival of the Geo Atlantic into </w:t>
      </w:r>
      <w:r w:rsidR="00273AE2">
        <w:t>Area</w:t>
      </w:r>
      <w:r w:rsidRPr="00791C2D">
        <w:t xml:space="preserve"> 3 overnight. </w:t>
      </w:r>
    </w:p>
    <w:p w:rsidR="00791C2D" w:rsidRPr="00791C2D" w:rsidRDefault="00791C2D" w:rsidP="006442A9">
      <w:pPr>
        <w:pStyle w:val="Bulletlevel1"/>
      </w:pPr>
      <w:r w:rsidRPr="00791C2D">
        <w:t xml:space="preserve">Weather fine and warm. Scattered light cloud. Swell 0.5-1.0 m. Wind 5-10 knots from the southwest. </w:t>
      </w:r>
    </w:p>
    <w:p w:rsidR="004B0983" w:rsidRDefault="004B0983" w:rsidP="004B0983">
      <w:pPr>
        <w:pStyle w:val="Tabletitleappendix"/>
      </w:pPr>
      <w:bookmarkStart w:id="231" w:name="_Toc370362718"/>
      <w:r w:rsidRPr="004878C3">
        <w:t xml:space="preserve">Table </w:t>
      </w:r>
      <w:fldSimple w:instr=" STYLEREF 9 \s ">
        <w:r w:rsidR="0013753E">
          <w:rPr>
            <w:noProof/>
          </w:rPr>
          <w:t>O</w:t>
        </w:r>
      </w:fldSimple>
      <w:r w:rsidR="0059007B" w:rsidRPr="004878C3">
        <w:t>.</w:t>
      </w:r>
      <w:fldSimple w:instr=" SEQ Appendix_Table \* ARABIC \s 9 ">
        <w:r w:rsidR="0013753E">
          <w:rPr>
            <w:noProof/>
          </w:rPr>
          <w:t>15</w:t>
        </w:r>
      </w:fldSimple>
      <w:r w:rsidRPr="004878C3">
        <w:t xml:space="preserve"> </w:t>
      </w:r>
      <w:r w:rsidR="00F517E1">
        <w:t xml:space="preserve">Sampling operations completed </w:t>
      </w:r>
      <w:r>
        <w:t>on Wednesday, 26 September 2012.</w:t>
      </w:r>
      <w:bookmarkEnd w:id="231"/>
    </w:p>
    <w:tbl>
      <w:tblPr>
        <w:tblStyle w:val="TableGAHeaderRow"/>
        <w:tblW w:w="8546" w:type="dxa"/>
        <w:jc w:val="center"/>
        <w:tblInd w:w="0" w:type="dxa"/>
        <w:tblLayout w:type="fixed"/>
        <w:tblLook w:val="01E0" w:firstRow="1" w:lastRow="1" w:firstColumn="1" w:lastColumn="1" w:noHBand="0" w:noVBand="0"/>
        <w:tblCaption w:val="Sampling operations 26 September 2012"/>
        <w:tblDescription w:val="Listing of samples collected "/>
      </w:tblPr>
      <w:tblGrid>
        <w:gridCol w:w="825"/>
        <w:gridCol w:w="975"/>
        <w:gridCol w:w="1084"/>
        <w:gridCol w:w="1054"/>
        <w:gridCol w:w="4608"/>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7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4608"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043</w:t>
            </w:r>
          </w:p>
        </w:tc>
        <w:tc>
          <w:tcPr>
            <w:tcW w:w="97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 xml:space="preserve">-11.5324 </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127.4463</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127</w:t>
            </w:r>
          </w:p>
        </w:tc>
        <w:tc>
          <w:tcPr>
            <w:cnfStyle w:val="000010000000" w:firstRow="0" w:lastRow="0" w:firstColumn="0" w:lastColumn="0" w:oddVBand="1" w:evenVBand="0" w:oddHBand="0" w:evenHBand="0" w:firstRowFirstColumn="0" w:firstRowLastColumn="0" w:lastRowFirstColumn="0" w:lastRowLastColumn="0"/>
            <w:tcW w:w="4608" w:type="dxa"/>
          </w:tcPr>
          <w:p w:rsidR="00791C2D" w:rsidRPr="00791C2D" w:rsidRDefault="00791C2D" w:rsidP="00D120C8">
            <w:pPr>
              <w:pStyle w:val="Tabletextcentred"/>
            </w:pPr>
            <w:r w:rsidRPr="00791C2D">
              <w:t>Underway water sample (WS009)</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044</w:t>
            </w:r>
          </w:p>
        </w:tc>
        <w:tc>
          <w:tcPr>
            <w:tcW w:w="97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-11.4101</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126.9227</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88</w:t>
            </w:r>
          </w:p>
        </w:tc>
        <w:tc>
          <w:tcPr>
            <w:cnfStyle w:val="000010000000" w:firstRow="0" w:lastRow="0" w:firstColumn="0" w:lastColumn="0" w:oddVBand="1" w:evenVBand="0" w:oddHBand="0" w:evenHBand="0" w:firstRowFirstColumn="0" w:firstRowLastColumn="0" w:lastRowFirstColumn="0" w:lastRowLastColumn="0"/>
            <w:tcW w:w="4608" w:type="dxa"/>
          </w:tcPr>
          <w:p w:rsidR="00791C2D" w:rsidRPr="00791C2D" w:rsidRDefault="00791C2D" w:rsidP="00D120C8">
            <w:pPr>
              <w:pStyle w:val="Tabletextcentred"/>
            </w:pPr>
            <w:r w:rsidRPr="00791C2D">
              <w:t>Camera tow (CAM030)</w:t>
            </w:r>
          </w:p>
          <w:p w:rsidR="00791C2D" w:rsidRPr="00791C2D" w:rsidRDefault="00791C2D" w:rsidP="00D120C8">
            <w:pPr>
              <w:pStyle w:val="Tabletextcentred"/>
            </w:pPr>
            <w:r w:rsidRPr="00791C2D">
              <w:t>CTD (CTD037)</w:t>
            </w:r>
          </w:p>
          <w:p w:rsidR="00791C2D" w:rsidRPr="00791C2D" w:rsidRDefault="00791C2D" w:rsidP="00D120C8">
            <w:pPr>
              <w:pStyle w:val="Tabletextcentred"/>
            </w:pPr>
            <w:r w:rsidRPr="00791C2D">
              <w:t>Grab - Smith McIntyre (GR037)</w:t>
            </w:r>
          </w:p>
          <w:p w:rsidR="00791C2D" w:rsidRPr="00791C2D" w:rsidRDefault="00791C2D" w:rsidP="00D120C8">
            <w:pPr>
              <w:pStyle w:val="Tabletextcentred"/>
            </w:pPr>
            <w:r w:rsidRPr="00791C2D">
              <w:t>Box core (BC036)</w:t>
            </w:r>
          </w:p>
          <w:p w:rsidR="00791C2D" w:rsidRPr="00791C2D" w:rsidRDefault="00791C2D" w:rsidP="00D120C8">
            <w:pPr>
              <w:pStyle w:val="Tabletextcentred"/>
            </w:pPr>
            <w:r w:rsidRPr="00791C2D">
              <w:t>Benthic Sled (BS013)</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lastRenderedPageBreak/>
              <w:t>045</w:t>
            </w:r>
          </w:p>
        </w:tc>
        <w:tc>
          <w:tcPr>
            <w:tcW w:w="97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-11.4504</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126.9211</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106</w:t>
            </w:r>
          </w:p>
        </w:tc>
        <w:tc>
          <w:tcPr>
            <w:cnfStyle w:val="000010000000" w:firstRow="0" w:lastRow="0" w:firstColumn="0" w:lastColumn="0" w:oddVBand="1" w:evenVBand="0" w:oddHBand="0" w:evenHBand="0" w:firstRowFirstColumn="0" w:firstRowLastColumn="0" w:lastRowFirstColumn="0" w:lastRowLastColumn="0"/>
            <w:tcW w:w="4608" w:type="dxa"/>
          </w:tcPr>
          <w:p w:rsidR="00791C2D" w:rsidRPr="00791C2D" w:rsidRDefault="00791C2D" w:rsidP="00D120C8">
            <w:pPr>
              <w:pStyle w:val="Tabletextcentred"/>
            </w:pPr>
            <w:r w:rsidRPr="00791C2D">
              <w:t>Camera tow (CAM031)</w:t>
            </w:r>
          </w:p>
          <w:p w:rsidR="00791C2D" w:rsidRPr="00791C2D" w:rsidRDefault="00791C2D" w:rsidP="00D120C8">
            <w:pPr>
              <w:pStyle w:val="Tabletextcentred"/>
            </w:pPr>
            <w:r w:rsidRPr="00791C2D">
              <w:t>CTD (CTD038)</w:t>
            </w:r>
          </w:p>
          <w:p w:rsidR="00791C2D" w:rsidRPr="00791C2D" w:rsidRDefault="00791C2D" w:rsidP="00D120C8">
            <w:pPr>
              <w:pStyle w:val="Tabletextcentred"/>
            </w:pPr>
            <w:r w:rsidRPr="00791C2D">
              <w:t>Box core (BC037)</w:t>
            </w:r>
          </w:p>
          <w:p w:rsidR="00791C2D" w:rsidRPr="00791C2D" w:rsidRDefault="00791C2D" w:rsidP="00D120C8">
            <w:pPr>
              <w:pStyle w:val="Tabletextcentred"/>
            </w:pPr>
            <w:r w:rsidRPr="00791C2D">
              <w:t>Box core (BC038)</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046</w:t>
            </w:r>
          </w:p>
        </w:tc>
        <w:tc>
          <w:tcPr>
            <w:tcW w:w="97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-11.4342</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126.9379</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61</w:t>
            </w:r>
          </w:p>
        </w:tc>
        <w:tc>
          <w:tcPr>
            <w:cnfStyle w:val="000010000000" w:firstRow="0" w:lastRow="0" w:firstColumn="0" w:lastColumn="0" w:oddVBand="1" w:evenVBand="0" w:oddHBand="0" w:evenHBand="0" w:firstRowFirstColumn="0" w:firstRowLastColumn="0" w:lastRowFirstColumn="0" w:lastRowLastColumn="0"/>
            <w:tcW w:w="4608" w:type="dxa"/>
          </w:tcPr>
          <w:p w:rsidR="00791C2D" w:rsidRPr="00791C2D" w:rsidRDefault="00791C2D" w:rsidP="00D120C8">
            <w:pPr>
              <w:pStyle w:val="Tabletextcentred"/>
            </w:pPr>
            <w:r w:rsidRPr="00791C2D">
              <w:t>CTD (CTD039)</w:t>
            </w:r>
          </w:p>
          <w:p w:rsidR="00791C2D" w:rsidRPr="00791C2D" w:rsidRDefault="00791C2D" w:rsidP="00D120C8">
            <w:pPr>
              <w:pStyle w:val="Tabletextcentred"/>
            </w:pPr>
            <w:r w:rsidRPr="00791C2D">
              <w:t>Box core (BC039)</w:t>
            </w:r>
          </w:p>
          <w:p w:rsidR="00791C2D" w:rsidRPr="00791C2D" w:rsidRDefault="00791C2D" w:rsidP="00D120C8">
            <w:pPr>
              <w:pStyle w:val="Tabletextcentred"/>
            </w:pPr>
            <w:r w:rsidRPr="00791C2D">
              <w:t>Box core (BC040)</w:t>
            </w:r>
          </w:p>
          <w:p w:rsidR="00791C2D" w:rsidRPr="00791C2D" w:rsidRDefault="00791C2D" w:rsidP="00D120C8">
            <w:pPr>
              <w:pStyle w:val="Tabletextcentred"/>
            </w:pPr>
            <w:r w:rsidRPr="00791C2D">
              <w:t>Benthic Sled (BS014) – deployed on following day 27/9</w:t>
            </w:r>
          </w:p>
        </w:tc>
      </w:tr>
    </w:tbl>
    <w:p w:rsidR="00791C2D" w:rsidRPr="00791C2D" w:rsidRDefault="00791C2D" w:rsidP="00A4378A">
      <w:pPr>
        <w:pStyle w:val="Heading2noTOC"/>
      </w:pPr>
      <w:bookmarkStart w:id="232" w:name="_Toc354560154"/>
      <w:r w:rsidRPr="00791C2D">
        <w:t>Thursday</w:t>
      </w:r>
      <w:bookmarkEnd w:id="232"/>
      <w:r w:rsidR="00424790">
        <w:t>, 27 September 2012</w:t>
      </w:r>
    </w:p>
    <w:p w:rsidR="00791C2D" w:rsidRPr="006442A9" w:rsidRDefault="00791C2D" w:rsidP="006442A9">
      <w:pPr>
        <w:pStyle w:val="Bulletlevel1"/>
      </w:pPr>
      <w:proofErr w:type="spellStart"/>
      <w:r w:rsidRPr="00791C2D">
        <w:t>Multibeam</w:t>
      </w:r>
      <w:proofErr w:type="spellEnd"/>
      <w:r w:rsidRPr="00791C2D">
        <w:t xml:space="preserve"> swath mapping of </w:t>
      </w:r>
      <w:r w:rsidR="00273AE2">
        <w:t>Area</w:t>
      </w:r>
      <w:r w:rsidRPr="00791C2D">
        <w:t xml:space="preserve"> 3 continued overnight without interruption. The Geo Atlantic crossed through the Grid between 00:00 and 03:00, during which time we mapped shorter east-west lines in the western sector of the Grid. No loss of mapping time.</w:t>
      </w:r>
    </w:p>
    <w:p w:rsidR="00791C2D" w:rsidRPr="006442A9" w:rsidRDefault="00791C2D" w:rsidP="006442A9">
      <w:pPr>
        <w:pStyle w:val="Bulletlevel1"/>
      </w:pPr>
      <w:r w:rsidRPr="00791C2D">
        <w:t xml:space="preserve">Deployed drifter number eight (ID 101756) at 07:42 in the southwest part of </w:t>
      </w:r>
      <w:r w:rsidR="00273AE2">
        <w:t>Area</w:t>
      </w:r>
      <w:r w:rsidRPr="00791C2D">
        <w:t xml:space="preserve"> 3.</w:t>
      </w:r>
    </w:p>
    <w:p w:rsidR="00791C2D" w:rsidRPr="00791C2D" w:rsidRDefault="00791C2D" w:rsidP="006442A9">
      <w:pPr>
        <w:pStyle w:val="Bulletlevel1"/>
      </w:pPr>
      <w:r w:rsidRPr="00791C2D">
        <w:t xml:space="preserve">Sampling activities today included deployment and recovery of SISSTAS video units at 10 stations in the western sector of </w:t>
      </w:r>
      <w:r w:rsidR="00273AE2">
        <w:t>Area</w:t>
      </w:r>
      <w:r w:rsidRPr="00791C2D">
        <w:t xml:space="preserve"> 3 in an area that includes a small shoal feature and surrounding terrace. Deployment and recovery times for the SISSTAS have improved with the new set of clips being used on the moorings. </w:t>
      </w:r>
    </w:p>
    <w:p w:rsidR="00791C2D" w:rsidRPr="00791C2D" w:rsidRDefault="00791C2D" w:rsidP="006442A9">
      <w:pPr>
        <w:pStyle w:val="Bulletlevel1"/>
      </w:pPr>
      <w:r w:rsidRPr="00791C2D">
        <w:t>Sampling was completed at three stations today. Operations included CTD casts, box cores or grabs, tow video at all stations with the benthic sled deployed at two stations (STN46 &amp; 47). The sled tows both recovered small amounts of biological material from sites with thin sediment cover and patchy outcrop of</w:t>
      </w:r>
      <w:r w:rsidR="00F641A8">
        <w:t xml:space="preserve"> rock</w:t>
      </w:r>
      <w:r w:rsidRPr="00791C2D">
        <w:t xml:space="preserve">. Sled BS014 also brought up pebble-sized </w:t>
      </w:r>
      <w:proofErr w:type="spellStart"/>
      <w:r w:rsidRPr="00791C2D">
        <w:t>clasts</w:t>
      </w:r>
      <w:proofErr w:type="spellEnd"/>
      <w:r w:rsidRPr="00791C2D">
        <w:t xml:space="preserve"> of cemented carbonate sediment – representative samples retained.</w:t>
      </w:r>
    </w:p>
    <w:p w:rsidR="00791C2D" w:rsidRPr="00791C2D" w:rsidRDefault="00791C2D" w:rsidP="006442A9">
      <w:pPr>
        <w:pStyle w:val="Bulletlevel1"/>
      </w:pPr>
      <w:r w:rsidRPr="00791C2D">
        <w:t>The CTD cast at STN48 and underway water sample were both collected to coincide with the MODIS satellite overpass at 12:52.</w:t>
      </w:r>
    </w:p>
    <w:p w:rsidR="00791C2D" w:rsidRPr="00791C2D" w:rsidRDefault="00791C2D" w:rsidP="006442A9">
      <w:pPr>
        <w:pStyle w:val="Bulletlevel1"/>
      </w:pPr>
      <w:r w:rsidRPr="00791C2D">
        <w:t xml:space="preserve">Marcus </w:t>
      </w:r>
      <w:proofErr w:type="spellStart"/>
      <w:r w:rsidRPr="00791C2D">
        <w:t>Stowar</w:t>
      </w:r>
      <w:proofErr w:type="spellEnd"/>
      <w:r w:rsidRPr="00791C2D">
        <w:t xml:space="preserve"> received an email from the Geo Atlantic today advising us that they had recovered a drifter float (ID 101917 deployed on 21/9 in </w:t>
      </w:r>
      <w:r w:rsidR="00273AE2">
        <w:t>Area</w:t>
      </w:r>
      <w:r w:rsidRPr="00791C2D">
        <w:t xml:space="preserve"> 2). We replied acknowledging it as ours and asking whether redeployment was possible. Awaiting reply.</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19:30 to review the activities from today and plan for tomorrow. No issues. </w:t>
      </w:r>
    </w:p>
    <w:p w:rsidR="00791C2D" w:rsidRPr="00791C2D" w:rsidRDefault="00791C2D" w:rsidP="006442A9">
      <w:pPr>
        <w:pStyle w:val="Bulletlevel1"/>
      </w:pPr>
      <w:r w:rsidRPr="00791C2D">
        <w:t xml:space="preserve">Weather fine and warm. Scattered cloud. Swell 0.5-1.0 m. Wind &lt;5 knots from the southwest. </w:t>
      </w:r>
    </w:p>
    <w:p w:rsidR="00AD715A" w:rsidRDefault="008229CC" w:rsidP="00AD715A">
      <w:pPr>
        <w:pStyle w:val="Tabletitleappendix"/>
      </w:pPr>
      <w:r>
        <w:br w:type="page"/>
      </w:r>
      <w:bookmarkStart w:id="233" w:name="_Toc370362719"/>
      <w:r w:rsidR="00AD715A" w:rsidRPr="004878C3">
        <w:lastRenderedPageBreak/>
        <w:t xml:space="preserve">Table </w:t>
      </w:r>
      <w:fldSimple w:instr=" STYLEREF 9 \s ">
        <w:r w:rsidR="0013753E">
          <w:rPr>
            <w:noProof/>
          </w:rPr>
          <w:t>O</w:t>
        </w:r>
      </w:fldSimple>
      <w:r w:rsidR="0059007B" w:rsidRPr="004878C3">
        <w:t>.</w:t>
      </w:r>
      <w:fldSimple w:instr=" SEQ Appendix_Table \* ARABIC \s 9 ">
        <w:r w:rsidR="0013753E">
          <w:rPr>
            <w:noProof/>
          </w:rPr>
          <w:t>16</w:t>
        </w:r>
      </w:fldSimple>
      <w:r w:rsidR="00AD715A" w:rsidRPr="004878C3">
        <w:t xml:space="preserve"> </w:t>
      </w:r>
      <w:r w:rsidR="00F517E1">
        <w:t xml:space="preserve">Sampling operations completed </w:t>
      </w:r>
      <w:r w:rsidR="00AD715A">
        <w:t>on Thursday, 27 September 2012.</w:t>
      </w:r>
      <w:bookmarkEnd w:id="233"/>
    </w:p>
    <w:tbl>
      <w:tblPr>
        <w:tblStyle w:val="TableGAHeaderRow"/>
        <w:tblW w:w="6794" w:type="dxa"/>
        <w:jc w:val="center"/>
        <w:tblInd w:w="0" w:type="dxa"/>
        <w:tblLayout w:type="fixed"/>
        <w:tblLook w:val="01E0" w:firstRow="1" w:lastRow="1" w:firstColumn="1" w:lastColumn="1" w:noHBand="0" w:noVBand="0"/>
        <w:tblCaption w:val="Sampling operations 27 September 2012"/>
        <w:tblDescription w:val="Listing of samples collected "/>
      </w:tblPr>
      <w:tblGrid>
        <w:gridCol w:w="825"/>
        <w:gridCol w:w="925"/>
        <w:gridCol w:w="1084"/>
        <w:gridCol w:w="1054"/>
        <w:gridCol w:w="2906"/>
      </w:tblGrid>
      <w:tr w:rsidR="00791C2D" w:rsidRPr="00791C2D" w:rsidTr="008229CC">
        <w:trPr>
          <w:cnfStyle w:val="100000000000" w:firstRow="1" w:lastRow="0" w:firstColumn="0" w:lastColumn="0" w:oddVBand="0" w:evenVBand="0" w:oddHBand="0" w:evenHBand="0"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5F4D59">
            <w:pPr>
              <w:pStyle w:val="Tabletextcentred"/>
            </w:pPr>
            <w:r w:rsidRPr="00791C2D">
              <w:t>Operations</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047</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-11.4204</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126.9446</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64</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D120C8">
            <w:pPr>
              <w:pStyle w:val="Tabletextcentred"/>
            </w:pPr>
            <w:r w:rsidRPr="00791C2D">
              <w:t>Camera tow (CAM033)</w:t>
            </w:r>
          </w:p>
          <w:p w:rsidR="00791C2D" w:rsidRPr="00791C2D" w:rsidRDefault="00791C2D" w:rsidP="00D120C8">
            <w:pPr>
              <w:pStyle w:val="Tabletextcentred"/>
            </w:pPr>
            <w:r w:rsidRPr="00791C2D">
              <w:t>CTD (CTD040)</w:t>
            </w:r>
          </w:p>
          <w:p w:rsidR="00791C2D" w:rsidRPr="00791C2D" w:rsidRDefault="00791C2D" w:rsidP="00D120C8">
            <w:pPr>
              <w:pStyle w:val="Tabletextcentred"/>
              <w:rPr>
                <w:lang w:val="da-DK"/>
              </w:rPr>
            </w:pPr>
            <w:r w:rsidRPr="00791C2D">
              <w:rPr>
                <w:lang w:val="da-DK"/>
              </w:rPr>
              <w:t>Grab - Smith McIntyre (GR038)</w:t>
            </w:r>
          </w:p>
          <w:p w:rsidR="00791C2D" w:rsidRPr="00791C2D" w:rsidRDefault="00791C2D" w:rsidP="00D120C8">
            <w:pPr>
              <w:pStyle w:val="Tabletextcentred"/>
              <w:rPr>
                <w:lang w:val="da-DK"/>
              </w:rPr>
            </w:pPr>
            <w:r w:rsidRPr="00791C2D">
              <w:rPr>
                <w:lang w:val="da-DK"/>
              </w:rPr>
              <w:t>Grab - Smith McIntyre (GR039)</w:t>
            </w:r>
          </w:p>
          <w:p w:rsidR="00791C2D" w:rsidRPr="00791C2D" w:rsidRDefault="00791C2D" w:rsidP="00D120C8">
            <w:pPr>
              <w:pStyle w:val="Tabletextcentred"/>
            </w:pPr>
            <w:r w:rsidRPr="00791C2D">
              <w:t>Benthic Sled (BS015)</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048</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-11.4319</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126.9427</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61</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D120C8">
            <w:pPr>
              <w:pStyle w:val="Tabletextcentred"/>
            </w:pPr>
            <w:r w:rsidRPr="00791C2D">
              <w:t>CTD (CTD041)</w:t>
            </w:r>
          </w:p>
          <w:p w:rsidR="00791C2D" w:rsidRPr="00791C2D" w:rsidRDefault="00791C2D" w:rsidP="00D120C8">
            <w:pPr>
              <w:pStyle w:val="Tabletextcentred"/>
            </w:pPr>
            <w:r w:rsidRPr="00791C2D">
              <w:t>Underway water sample (WS010)</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049</w:t>
            </w:r>
          </w:p>
        </w:tc>
        <w:tc>
          <w:tcPr>
            <w:tcW w:w="925"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-11.4069</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126.9291</w:t>
            </w:r>
          </w:p>
        </w:tc>
        <w:tc>
          <w:tcPr>
            <w:tcW w:w="1054" w:type="dxa"/>
          </w:tcPr>
          <w:p w:rsidR="00791C2D" w:rsidRPr="00791C2D" w:rsidRDefault="00791C2D" w:rsidP="00D120C8">
            <w:pPr>
              <w:pStyle w:val="Tabletextcentred"/>
              <w:cnfStyle w:val="000000100000" w:firstRow="0" w:lastRow="0" w:firstColumn="0" w:lastColumn="0" w:oddVBand="0" w:evenVBand="0" w:oddHBand="1" w:evenHBand="0" w:firstRowFirstColumn="0" w:firstRowLastColumn="0" w:lastRowFirstColumn="0" w:lastRowLastColumn="0"/>
            </w:pPr>
            <w:r w:rsidRPr="00791C2D">
              <w:t>81</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D120C8">
            <w:pPr>
              <w:pStyle w:val="Tabletextcentred"/>
            </w:pPr>
            <w:r w:rsidRPr="00791C2D">
              <w:t>Camera tow (CAM034)</w:t>
            </w:r>
          </w:p>
          <w:p w:rsidR="00791C2D" w:rsidRPr="00791C2D" w:rsidRDefault="00791C2D" w:rsidP="00D120C8">
            <w:pPr>
              <w:pStyle w:val="Tabletextcentred"/>
            </w:pPr>
            <w:r w:rsidRPr="00791C2D">
              <w:t>CTD (CTD042)</w:t>
            </w:r>
          </w:p>
          <w:p w:rsidR="00791C2D" w:rsidRPr="00791C2D" w:rsidRDefault="00791C2D" w:rsidP="00D120C8">
            <w:pPr>
              <w:pStyle w:val="Tabletextcentred"/>
              <w:rPr>
                <w:lang w:val="da-DK"/>
              </w:rPr>
            </w:pPr>
            <w:r w:rsidRPr="00791C2D">
              <w:rPr>
                <w:lang w:val="da-DK"/>
              </w:rPr>
              <w:t>Grab - Smith McIntyre (GR040)</w:t>
            </w:r>
          </w:p>
          <w:p w:rsidR="00791C2D" w:rsidRPr="00791C2D" w:rsidRDefault="00791C2D" w:rsidP="00D120C8">
            <w:pPr>
              <w:pStyle w:val="Tabletextcentred"/>
              <w:rPr>
                <w:lang w:val="da-DK"/>
              </w:rPr>
            </w:pPr>
            <w:r w:rsidRPr="00791C2D">
              <w:rPr>
                <w:lang w:val="da-DK"/>
              </w:rPr>
              <w:t>Grab - Smith McIntyre (GR041)</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D120C8">
            <w:pPr>
              <w:pStyle w:val="Tabletextcentred"/>
            </w:pPr>
            <w:r w:rsidRPr="00791C2D">
              <w:t>050</w:t>
            </w:r>
          </w:p>
        </w:tc>
        <w:tc>
          <w:tcPr>
            <w:tcW w:w="925"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-11.4051</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D120C8">
            <w:pPr>
              <w:pStyle w:val="Tabletextcentred"/>
            </w:pPr>
            <w:r w:rsidRPr="00791C2D">
              <w:t>126.9616</w:t>
            </w:r>
          </w:p>
        </w:tc>
        <w:tc>
          <w:tcPr>
            <w:tcW w:w="1054" w:type="dxa"/>
          </w:tcPr>
          <w:p w:rsidR="00791C2D" w:rsidRPr="00791C2D" w:rsidRDefault="00791C2D" w:rsidP="00D120C8">
            <w:pPr>
              <w:pStyle w:val="Tabletextcentred"/>
              <w:cnfStyle w:val="000000010000" w:firstRow="0" w:lastRow="0" w:firstColumn="0" w:lastColumn="0" w:oddVBand="0" w:evenVBand="0" w:oddHBand="0" w:evenHBand="1" w:firstRowFirstColumn="0" w:firstRowLastColumn="0" w:lastRowFirstColumn="0" w:lastRowLastColumn="0"/>
            </w:pPr>
            <w:r w:rsidRPr="00791C2D">
              <w:t>99</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D120C8">
            <w:pPr>
              <w:pStyle w:val="Tabletextcentred"/>
            </w:pPr>
            <w:r w:rsidRPr="00791C2D">
              <w:t>Camera tow (CAM035)</w:t>
            </w:r>
          </w:p>
          <w:p w:rsidR="00791C2D" w:rsidRPr="00791C2D" w:rsidRDefault="00791C2D" w:rsidP="00D120C8">
            <w:pPr>
              <w:pStyle w:val="Tabletextcentred"/>
            </w:pPr>
            <w:r w:rsidRPr="00791C2D">
              <w:t>CTD (CTD043)</w:t>
            </w:r>
          </w:p>
          <w:p w:rsidR="00791C2D" w:rsidRPr="00791C2D" w:rsidRDefault="00791C2D" w:rsidP="00D120C8">
            <w:pPr>
              <w:pStyle w:val="Tabletextcentred"/>
            </w:pPr>
            <w:r w:rsidRPr="00791C2D">
              <w:t>Box core (BC041)</w:t>
            </w:r>
          </w:p>
          <w:p w:rsidR="00791C2D" w:rsidRPr="00791C2D" w:rsidRDefault="00791C2D" w:rsidP="00D120C8">
            <w:pPr>
              <w:pStyle w:val="Tabletextcentred"/>
            </w:pPr>
            <w:r w:rsidRPr="00791C2D">
              <w:t>Box core (BC042)</w:t>
            </w:r>
          </w:p>
        </w:tc>
      </w:tr>
    </w:tbl>
    <w:p w:rsidR="00791C2D" w:rsidRPr="00791C2D" w:rsidRDefault="00791C2D" w:rsidP="00A4378A">
      <w:pPr>
        <w:pStyle w:val="Heading2noTOC"/>
      </w:pPr>
      <w:bookmarkStart w:id="234" w:name="_Toc354560155"/>
      <w:r w:rsidRPr="00791C2D">
        <w:t>Friday</w:t>
      </w:r>
      <w:bookmarkEnd w:id="234"/>
      <w:r w:rsidR="00424790">
        <w:t xml:space="preserve"> 28 September 2012</w:t>
      </w:r>
    </w:p>
    <w:p w:rsidR="00791C2D" w:rsidRPr="00791C2D" w:rsidRDefault="00791C2D" w:rsidP="006442A9">
      <w:pPr>
        <w:pStyle w:val="Bulletlevel1"/>
      </w:pPr>
      <w:proofErr w:type="spellStart"/>
      <w:r w:rsidRPr="00791C2D">
        <w:t>Multibeam</w:t>
      </w:r>
      <w:proofErr w:type="spellEnd"/>
      <w:r w:rsidRPr="00791C2D">
        <w:t xml:space="preserve"> swath mapping of </w:t>
      </w:r>
      <w:r w:rsidR="00273AE2">
        <w:t>Area</w:t>
      </w:r>
      <w:r w:rsidRPr="00791C2D">
        <w:t xml:space="preserve"> 3 continued overnight without interruption. We are on track for completing the mapping of this Grid on Sunday night, allowing adequate time for sub-bottom profiling. </w:t>
      </w:r>
      <w:proofErr w:type="spellStart"/>
      <w:r w:rsidRPr="00791C2D">
        <w:t>Multibeam</w:t>
      </w:r>
      <w:proofErr w:type="spellEnd"/>
      <w:r w:rsidRPr="00791C2D">
        <w:t xml:space="preserve"> data quality continues to be excellent, allowing Justy and Kim to generate bathymetry and backscatter grids to 1 m resolution. At this resolution we are able to identify fine scale features such as </w:t>
      </w:r>
      <w:proofErr w:type="spellStart"/>
      <w:r w:rsidRPr="00791C2D">
        <w:t>bommies</w:t>
      </w:r>
      <w:proofErr w:type="spellEnd"/>
      <w:r w:rsidRPr="00791C2D">
        <w:t xml:space="preserve"> on the tops of </w:t>
      </w:r>
      <w:r w:rsidR="00875CA1">
        <w:t>banks</w:t>
      </w:r>
      <w:r w:rsidRPr="00791C2D">
        <w:t xml:space="preserve"> and pockmarks across the deeper muddier areas. As in </w:t>
      </w:r>
      <w:r w:rsidR="00273AE2">
        <w:t>Area</w:t>
      </w:r>
      <w:r w:rsidRPr="00791C2D">
        <w:t xml:space="preserve">s 1 and 2, pockmarks are pervasive in this area and clearly evident on tow video as well defined holes (often providing shelter for </w:t>
      </w:r>
      <w:proofErr w:type="spellStart"/>
      <w:r w:rsidRPr="00791C2D">
        <w:t>demersal</w:t>
      </w:r>
      <w:proofErr w:type="spellEnd"/>
      <w:r w:rsidRPr="00791C2D">
        <w:t xml:space="preserve"> fish). </w:t>
      </w:r>
    </w:p>
    <w:p w:rsidR="00791C2D" w:rsidRPr="00791C2D" w:rsidRDefault="00791C2D" w:rsidP="006442A9">
      <w:pPr>
        <w:pStyle w:val="Bulletlevel1"/>
      </w:pPr>
      <w:r w:rsidRPr="00791C2D">
        <w:t xml:space="preserve">Sampling activities today included deployment and recovery of SISSTAS video units at 10 stations in the central sector of </w:t>
      </w:r>
      <w:r w:rsidR="00273AE2">
        <w:t>Area</w:t>
      </w:r>
      <w:r w:rsidRPr="00791C2D">
        <w:t xml:space="preserve"> 3, followed by physical sampling at four stations. To date, the SISSTAS video deployments have seen very few pelagic fish in this Grid. Operations at sampling stations included CTD casts, box cores and tow video at all stations with the benthic sled deployed at one station at the edge of the main shoal. The sled tow recovered a large (&gt;500 kg) haul of muddy sediment with only a small amount of biological material. Sled sampling continues to be a challenge in this area due to the patchy distribution of </w:t>
      </w:r>
      <w:proofErr w:type="spellStart"/>
      <w:r w:rsidRPr="00791C2D">
        <w:t>epibenthos</w:t>
      </w:r>
      <w:proofErr w:type="spellEnd"/>
      <w:r w:rsidRPr="00791C2D">
        <w:t xml:space="preserve"> (as seen in tow video). Nonetheless, we are recovering adequate amounts to characterize the key groups in these shoal communities (sponges, soft corals, gorgonians). We plan for more sled attempts tomorrow.</w:t>
      </w:r>
    </w:p>
    <w:p w:rsidR="00791C2D" w:rsidRPr="00791C2D" w:rsidRDefault="00791C2D" w:rsidP="006442A9">
      <w:pPr>
        <w:pStyle w:val="Bulletlevel1"/>
      </w:pPr>
      <w:r w:rsidRPr="00791C2D">
        <w:t>The Geo Atlantic has advised of an 8 h</w:t>
      </w:r>
      <w:r w:rsidR="00F641A8">
        <w:t>ou</w:t>
      </w:r>
      <w:r w:rsidRPr="00791C2D">
        <w:t>r delay in their 52 h</w:t>
      </w:r>
      <w:r w:rsidR="00F641A8">
        <w:t>ou</w:t>
      </w:r>
      <w:r w:rsidRPr="00791C2D">
        <w:t xml:space="preserve">r mapping cycle. This means that they will next pass through </w:t>
      </w:r>
      <w:r w:rsidR="00273AE2">
        <w:t>Area</w:t>
      </w:r>
      <w:r w:rsidRPr="00791C2D">
        <w:t xml:space="preserve"> 3 about 2 pm Saturday. We have a sampling plan in place that can accommodate this interruption. The Geo Atlantic also advised that the drifter buoy they recovered was damaged and that they will attempt to return it to us in the next few days (via chaser vessel).</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19:20 to review the activities from today and plan for tomorrow. No issues. </w:t>
      </w:r>
    </w:p>
    <w:p w:rsidR="00791C2D" w:rsidRPr="00791C2D" w:rsidRDefault="00791C2D" w:rsidP="006442A9">
      <w:pPr>
        <w:pStyle w:val="Bulletlevel1"/>
      </w:pPr>
      <w:r w:rsidRPr="00791C2D">
        <w:t>Weather fine and warm. Clear skies. Swell &lt;0.5 m. No wind. Sea state 0 for most of the day.</w:t>
      </w:r>
    </w:p>
    <w:p w:rsidR="00AD715A" w:rsidRDefault="00AD715A" w:rsidP="00AD715A">
      <w:pPr>
        <w:pStyle w:val="Tabletitleappendix"/>
      </w:pPr>
      <w:bookmarkStart w:id="235" w:name="_Toc370362720"/>
      <w:r w:rsidRPr="004878C3">
        <w:lastRenderedPageBreak/>
        <w:t xml:space="preserve">Table </w:t>
      </w:r>
      <w:fldSimple w:instr=" STYLEREF 9 \s ">
        <w:r w:rsidR="0013753E">
          <w:rPr>
            <w:noProof/>
          </w:rPr>
          <w:t>O</w:t>
        </w:r>
      </w:fldSimple>
      <w:r w:rsidR="0059007B" w:rsidRPr="004878C3">
        <w:t>.</w:t>
      </w:r>
      <w:fldSimple w:instr=" SEQ Appendix_Table \* ARABIC \s 9 ">
        <w:r w:rsidR="0013753E">
          <w:rPr>
            <w:noProof/>
          </w:rPr>
          <w:t>17</w:t>
        </w:r>
      </w:fldSimple>
      <w:r w:rsidRPr="004878C3">
        <w:t xml:space="preserve"> </w:t>
      </w:r>
      <w:r w:rsidR="00F517E1">
        <w:t xml:space="preserve">Sampling operations completed </w:t>
      </w:r>
      <w:r>
        <w:t>on Friday, 28 September 2012.</w:t>
      </w:r>
      <w:bookmarkEnd w:id="235"/>
    </w:p>
    <w:tbl>
      <w:tblPr>
        <w:tblStyle w:val="TableGAHeaderRow"/>
        <w:tblW w:w="5940" w:type="dxa"/>
        <w:jc w:val="center"/>
        <w:tblInd w:w="0" w:type="dxa"/>
        <w:tblLayout w:type="fixed"/>
        <w:tblLook w:val="01E0" w:firstRow="1" w:lastRow="1" w:firstColumn="1" w:lastColumn="1" w:noHBand="0" w:noVBand="0"/>
        <w:tblCaption w:val="Sampling operations 28 September 2012"/>
        <w:tblDescription w:val="Listing of samples collected "/>
      </w:tblPr>
      <w:tblGrid>
        <w:gridCol w:w="825"/>
        <w:gridCol w:w="925"/>
        <w:gridCol w:w="1084"/>
        <w:gridCol w:w="1054"/>
        <w:gridCol w:w="2052"/>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052"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051</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-11.4310</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126.9888</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95</w:t>
            </w:r>
          </w:p>
        </w:tc>
        <w:tc>
          <w:tcPr>
            <w:cnfStyle w:val="000010000000" w:firstRow="0" w:lastRow="0" w:firstColumn="0" w:lastColumn="0" w:oddVBand="1" w:evenVBand="0" w:oddHBand="0" w:evenHBand="0" w:firstRowFirstColumn="0" w:firstRowLastColumn="0" w:lastRowFirstColumn="0" w:lastRowLastColumn="0"/>
            <w:tcW w:w="2052" w:type="dxa"/>
          </w:tcPr>
          <w:p w:rsidR="00791C2D" w:rsidRPr="00791C2D" w:rsidRDefault="00791C2D" w:rsidP="00F11358">
            <w:pPr>
              <w:pStyle w:val="Tabletextcentred"/>
            </w:pPr>
            <w:r w:rsidRPr="00791C2D">
              <w:t>Camera tow (CAM036)</w:t>
            </w:r>
          </w:p>
          <w:p w:rsidR="00791C2D" w:rsidRPr="00791C2D" w:rsidRDefault="00791C2D" w:rsidP="00F11358">
            <w:pPr>
              <w:pStyle w:val="Tabletextcentred"/>
            </w:pPr>
            <w:r w:rsidRPr="00791C2D">
              <w:t>CTD (CTD044)</w:t>
            </w:r>
          </w:p>
          <w:p w:rsidR="00791C2D" w:rsidRPr="00791C2D" w:rsidRDefault="00791C2D" w:rsidP="00F11358">
            <w:pPr>
              <w:pStyle w:val="Tabletextcentred"/>
            </w:pPr>
            <w:r w:rsidRPr="00791C2D">
              <w:t>Box core (BC043)</w:t>
            </w:r>
          </w:p>
          <w:p w:rsidR="00791C2D" w:rsidRPr="00791C2D" w:rsidRDefault="00791C2D" w:rsidP="00F11358">
            <w:pPr>
              <w:pStyle w:val="Tabletextcentred"/>
            </w:pPr>
            <w:r w:rsidRPr="00791C2D">
              <w:t>Box core (BC044)</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052</w:t>
            </w:r>
          </w:p>
        </w:tc>
        <w:tc>
          <w:tcPr>
            <w:tcW w:w="9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-11.4360</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126.9971</w:t>
            </w:r>
          </w:p>
        </w:tc>
        <w:tc>
          <w:tcPr>
            <w:tcW w:w="105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96</w:t>
            </w:r>
          </w:p>
        </w:tc>
        <w:tc>
          <w:tcPr>
            <w:cnfStyle w:val="000010000000" w:firstRow="0" w:lastRow="0" w:firstColumn="0" w:lastColumn="0" w:oddVBand="1" w:evenVBand="0" w:oddHBand="0" w:evenHBand="0" w:firstRowFirstColumn="0" w:firstRowLastColumn="0" w:lastRowFirstColumn="0" w:lastRowLastColumn="0"/>
            <w:tcW w:w="2052" w:type="dxa"/>
          </w:tcPr>
          <w:p w:rsidR="00791C2D" w:rsidRPr="00791C2D" w:rsidRDefault="00791C2D" w:rsidP="00F11358">
            <w:pPr>
              <w:pStyle w:val="Tabletextcentred"/>
            </w:pPr>
            <w:r w:rsidRPr="00791C2D">
              <w:t>Camera tow (CAM037)</w:t>
            </w:r>
          </w:p>
          <w:p w:rsidR="00791C2D" w:rsidRPr="00791C2D" w:rsidRDefault="00791C2D" w:rsidP="00F11358">
            <w:pPr>
              <w:pStyle w:val="Tabletextcentred"/>
            </w:pPr>
            <w:r w:rsidRPr="00791C2D">
              <w:t>CTD (CTD045)</w:t>
            </w:r>
          </w:p>
          <w:p w:rsidR="00791C2D" w:rsidRPr="00791C2D" w:rsidRDefault="00791C2D" w:rsidP="00F11358">
            <w:pPr>
              <w:pStyle w:val="Tabletextcentred"/>
            </w:pPr>
            <w:r w:rsidRPr="00791C2D">
              <w:t>Box core (BC045)</w:t>
            </w:r>
          </w:p>
          <w:p w:rsidR="00791C2D" w:rsidRPr="00791C2D" w:rsidRDefault="00791C2D" w:rsidP="00F11358">
            <w:pPr>
              <w:pStyle w:val="Tabletextcentred"/>
            </w:pPr>
            <w:r w:rsidRPr="00791C2D">
              <w:t>Box core (BC046)</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053</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-11.4424</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126.9671</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78</w:t>
            </w:r>
          </w:p>
        </w:tc>
        <w:tc>
          <w:tcPr>
            <w:cnfStyle w:val="000010000000" w:firstRow="0" w:lastRow="0" w:firstColumn="0" w:lastColumn="0" w:oddVBand="1" w:evenVBand="0" w:oddHBand="0" w:evenHBand="0" w:firstRowFirstColumn="0" w:firstRowLastColumn="0" w:lastRowFirstColumn="0" w:lastRowLastColumn="0"/>
            <w:tcW w:w="2052" w:type="dxa"/>
          </w:tcPr>
          <w:p w:rsidR="00791C2D" w:rsidRPr="00791C2D" w:rsidRDefault="00791C2D" w:rsidP="00F11358">
            <w:pPr>
              <w:pStyle w:val="Tabletextcentred"/>
            </w:pPr>
            <w:r w:rsidRPr="00791C2D">
              <w:t>Camera tow (CAM038)</w:t>
            </w:r>
          </w:p>
          <w:p w:rsidR="00791C2D" w:rsidRPr="00791C2D" w:rsidRDefault="00791C2D" w:rsidP="00F11358">
            <w:pPr>
              <w:pStyle w:val="Tabletextcentred"/>
            </w:pPr>
            <w:r w:rsidRPr="00791C2D">
              <w:t>CTD (CTD046)</w:t>
            </w:r>
          </w:p>
          <w:p w:rsidR="00791C2D" w:rsidRPr="00791C2D" w:rsidRDefault="00791C2D" w:rsidP="00F11358">
            <w:pPr>
              <w:pStyle w:val="Tabletextcentred"/>
            </w:pPr>
            <w:r w:rsidRPr="00791C2D">
              <w:t>Box core (BC047)</w:t>
            </w:r>
          </w:p>
          <w:p w:rsidR="00791C2D" w:rsidRPr="00791C2D" w:rsidRDefault="00791C2D" w:rsidP="00F11358">
            <w:pPr>
              <w:pStyle w:val="Tabletextcentred"/>
            </w:pPr>
            <w:r w:rsidRPr="00791C2D">
              <w:t>Box core (BC048)</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054</w:t>
            </w:r>
          </w:p>
        </w:tc>
        <w:tc>
          <w:tcPr>
            <w:tcW w:w="9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-11.4243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126.9659</w:t>
            </w:r>
          </w:p>
        </w:tc>
        <w:tc>
          <w:tcPr>
            <w:tcW w:w="105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85</w:t>
            </w:r>
          </w:p>
        </w:tc>
        <w:tc>
          <w:tcPr>
            <w:cnfStyle w:val="000010000000" w:firstRow="0" w:lastRow="0" w:firstColumn="0" w:lastColumn="0" w:oddVBand="1" w:evenVBand="0" w:oddHBand="0" w:evenHBand="0" w:firstRowFirstColumn="0" w:firstRowLastColumn="0" w:lastRowFirstColumn="0" w:lastRowLastColumn="0"/>
            <w:tcW w:w="2052" w:type="dxa"/>
          </w:tcPr>
          <w:p w:rsidR="00791C2D" w:rsidRPr="00791C2D" w:rsidRDefault="00791C2D" w:rsidP="00F11358">
            <w:pPr>
              <w:pStyle w:val="Tabletextcentred"/>
            </w:pPr>
            <w:r w:rsidRPr="00791C2D">
              <w:t>Camera tow (CAM039)</w:t>
            </w:r>
          </w:p>
          <w:p w:rsidR="00791C2D" w:rsidRPr="00791C2D" w:rsidRDefault="00791C2D" w:rsidP="00F11358">
            <w:pPr>
              <w:pStyle w:val="Tabletextcentred"/>
            </w:pPr>
            <w:r w:rsidRPr="00791C2D">
              <w:t>CTD (CTD047)</w:t>
            </w:r>
          </w:p>
          <w:p w:rsidR="00791C2D" w:rsidRPr="00791C2D" w:rsidRDefault="00791C2D" w:rsidP="00F11358">
            <w:pPr>
              <w:pStyle w:val="Tabletextcentred"/>
            </w:pPr>
            <w:r w:rsidRPr="00791C2D">
              <w:t>Box core (BC049)</w:t>
            </w:r>
          </w:p>
          <w:p w:rsidR="00791C2D" w:rsidRPr="00791C2D" w:rsidRDefault="00791C2D" w:rsidP="00F11358">
            <w:pPr>
              <w:pStyle w:val="Tabletextcentred"/>
            </w:pPr>
            <w:r w:rsidRPr="00791C2D">
              <w:t>Box core (BC050)</w:t>
            </w:r>
          </w:p>
        </w:tc>
      </w:tr>
    </w:tbl>
    <w:p w:rsidR="00791C2D" w:rsidRPr="00791C2D" w:rsidRDefault="00791C2D" w:rsidP="00A4378A">
      <w:pPr>
        <w:pStyle w:val="Heading2noTOC"/>
      </w:pPr>
      <w:bookmarkStart w:id="236" w:name="_Toc354560156"/>
      <w:r w:rsidRPr="00791C2D">
        <w:t>Saturday</w:t>
      </w:r>
      <w:bookmarkEnd w:id="236"/>
      <w:r w:rsidR="00424790">
        <w:t>, 29 September 2012</w:t>
      </w:r>
    </w:p>
    <w:p w:rsidR="00791C2D" w:rsidRPr="00791C2D" w:rsidRDefault="00791C2D" w:rsidP="006442A9">
      <w:pPr>
        <w:pStyle w:val="Bulletlevel1"/>
      </w:pPr>
      <w:proofErr w:type="spellStart"/>
      <w:r w:rsidRPr="00791C2D">
        <w:t>Multibeam</w:t>
      </w:r>
      <w:proofErr w:type="spellEnd"/>
      <w:r w:rsidRPr="00791C2D">
        <w:t xml:space="preserve"> swath mapping of </w:t>
      </w:r>
      <w:r w:rsidR="00273AE2">
        <w:t>Area</w:t>
      </w:r>
      <w:r w:rsidRPr="00791C2D">
        <w:t xml:space="preserve"> 3 continued overnight without interruption. We are still on track for completing the mapping of this Grid on Sunday night, to be followed by sub-bottom profiling. </w:t>
      </w:r>
      <w:proofErr w:type="spellStart"/>
      <w:r w:rsidRPr="00791C2D">
        <w:t>Multibeam</w:t>
      </w:r>
      <w:proofErr w:type="spellEnd"/>
      <w:r w:rsidRPr="00791C2D">
        <w:t xml:space="preserve"> data quality continues to be excellent. </w:t>
      </w:r>
    </w:p>
    <w:p w:rsidR="00791C2D" w:rsidRPr="00791C2D" w:rsidRDefault="00791C2D" w:rsidP="006442A9">
      <w:pPr>
        <w:pStyle w:val="Bulletlevel1"/>
      </w:pPr>
      <w:r w:rsidRPr="00791C2D">
        <w:t xml:space="preserve">Sampling was completed at four stations today in water depths ranging from 57 m on the main shoal to 110 m in a channel pockmark field. Operations including CTD casts, box cores and tow video at all stations with the benthic sled deployed at two stations. Both sleds recovered approximately 20 kg of biological material from the edges of carbonate </w:t>
      </w:r>
      <w:r w:rsidR="00875CA1">
        <w:t>banks</w:t>
      </w:r>
      <w:r w:rsidRPr="00791C2D">
        <w:t xml:space="preserve">. Sampling also included a triplicate box core set of samples for fine-scale </w:t>
      </w:r>
      <w:proofErr w:type="spellStart"/>
      <w:r w:rsidRPr="00791C2D">
        <w:t>infaunal</w:t>
      </w:r>
      <w:proofErr w:type="spellEnd"/>
      <w:r w:rsidRPr="00791C2D">
        <w:t xml:space="preserve"> analysis at 110 m water depth.</w:t>
      </w:r>
    </w:p>
    <w:p w:rsidR="00791C2D" w:rsidRPr="00791C2D" w:rsidRDefault="00791C2D" w:rsidP="006442A9">
      <w:pPr>
        <w:pStyle w:val="Bulletlevel1"/>
      </w:pPr>
      <w:r w:rsidRPr="00791C2D">
        <w:t>The Geo Atlantic has advised that it is further delayed in its 52 h</w:t>
      </w:r>
      <w:r w:rsidR="00F641A8">
        <w:t>ou</w:t>
      </w:r>
      <w:r w:rsidRPr="00791C2D">
        <w:t xml:space="preserve">r mapping cycle. This means that they will next pass through </w:t>
      </w:r>
      <w:r w:rsidR="00273AE2">
        <w:t>Area</w:t>
      </w:r>
      <w:r w:rsidRPr="00791C2D">
        <w:t xml:space="preserve"> 3 late Saturday night. We do not expect this to interrupt our swath mapping activities.</w:t>
      </w:r>
    </w:p>
    <w:p w:rsidR="00791C2D" w:rsidRPr="00791C2D" w:rsidRDefault="00791C2D" w:rsidP="006442A9">
      <w:pPr>
        <w:pStyle w:val="Bulletlevel1"/>
      </w:pPr>
      <w:r w:rsidRPr="00791C2D">
        <w:rPr>
          <w:bCs/>
        </w:rPr>
        <w:t>Weather</w:t>
      </w:r>
      <w:r w:rsidRPr="00791C2D">
        <w:t xml:space="preserve"> fine and warm. Clear skies. Swell &lt;0.5 m and easing. No wind. Sea state 0 for most of the day.</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19:20 to review the activities from today and plan for tomorrow. No issues. </w:t>
      </w:r>
    </w:p>
    <w:p w:rsidR="00AD715A" w:rsidRDefault="00AD715A" w:rsidP="00AD715A">
      <w:pPr>
        <w:pStyle w:val="Tabletitleappendix"/>
      </w:pPr>
      <w:bookmarkStart w:id="237" w:name="_Toc370362721"/>
      <w:r w:rsidRPr="004878C3">
        <w:t xml:space="preserve">Table </w:t>
      </w:r>
      <w:fldSimple w:instr=" STYLEREF 9 \s ">
        <w:r w:rsidR="0013753E">
          <w:rPr>
            <w:noProof/>
          </w:rPr>
          <w:t>O</w:t>
        </w:r>
      </w:fldSimple>
      <w:r w:rsidR="0059007B" w:rsidRPr="004878C3">
        <w:t>.</w:t>
      </w:r>
      <w:fldSimple w:instr=" SEQ Appendix_Table \* ARABIC \s 9 ">
        <w:r w:rsidR="0013753E">
          <w:rPr>
            <w:noProof/>
          </w:rPr>
          <w:t>18</w:t>
        </w:r>
      </w:fldSimple>
      <w:r w:rsidRPr="004878C3">
        <w:t xml:space="preserve"> </w:t>
      </w:r>
      <w:r w:rsidR="00F517E1">
        <w:t xml:space="preserve">Sampling operations completed </w:t>
      </w:r>
      <w:r>
        <w:t>on Saturday, 29 September 2012.</w:t>
      </w:r>
      <w:bookmarkEnd w:id="237"/>
    </w:p>
    <w:tbl>
      <w:tblPr>
        <w:tblStyle w:val="TableGAHeaderRow"/>
        <w:tblW w:w="6740" w:type="dxa"/>
        <w:jc w:val="center"/>
        <w:tblInd w:w="0" w:type="dxa"/>
        <w:tblLayout w:type="fixed"/>
        <w:tblLook w:val="01E0" w:firstRow="1" w:lastRow="1" w:firstColumn="1" w:lastColumn="1" w:noHBand="0" w:noVBand="0"/>
        <w:tblCaption w:val="Sampling operations 29 September 2012"/>
        <w:tblDescription w:val="Listing of samples collected "/>
      </w:tblPr>
      <w:tblGrid>
        <w:gridCol w:w="825"/>
        <w:gridCol w:w="925"/>
        <w:gridCol w:w="1084"/>
        <w:gridCol w:w="1054"/>
        <w:gridCol w:w="2852"/>
      </w:tblGrid>
      <w:tr w:rsidR="00791C2D" w:rsidRPr="00791C2D" w:rsidTr="008229CC">
        <w:trPr>
          <w:cnfStyle w:val="100000000000" w:firstRow="1" w:lastRow="0" w:firstColumn="0" w:lastColumn="0" w:oddVBand="0" w:evenVBand="0" w:oddHBand="0" w:evenHBand="0"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852" w:type="dxa"/>
          </w:tcPr>
          <w:p w:rsidR="00791C2D" w:rsidRPr="00791C2D" w:rsidRDefault="00791C2D" w:rsidP="005F4D59">
            <w:pPr>
              <w:pStyle w:val="Tabletextcentred"/>
            </w:pPr>
            <w:r w:rsidRPr="00791C2D">
              <w:t>Operations</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055</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-11.4341</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126.9542</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57</w:t>
            </w:r>
          </w:p>
        </w:tc>
        <w:tc>
          <w:tcPr>
            <w:cnfStyle w:val="000010000000" w:firstRow="0" w:lastRow="0" w:firstColumn="0" w:lastColumn="0" w:oddVBand="1" w:evenVBand="0" w:oddHBand="0" w:evenHBand="0" w:firstRowFirstColumn="0" w:firstRowLastColumn="0" w:lastRowFirstColumn="0" w:lastRowLastColumn="0"/>
            <w:tcW w:w="2852" w:type="dxa"/>
          </w:tcPr>
          <w:p w:rsidR="00791C2D" w:rsidRPr="00791C2D" w:rsidRDefault="00791C2D" w:rsidP="00F11358">
            <w:pPr>
              <w:pStyle w:val="Tabletextcentred"/>
            </w:pPr>
            <w:r w:rsidRPr="00791C2D">
              <w:t>Camera tow (CAM040 and 40_1)</w:t>
            </w:r>
          </w:p>
          <w:p w:rsidR="00791C2D" w:rsidRPr="00791C2D" w:rsidRDefault="00791C2D" w:rsidP="00F11358">
            <w:pPr>
              <w:pStyle w:val="Tabletextcentred"/>
            </w:pPr>
            <w:r w:rsidRPr="00791C2D">
              <w:t>CTD (CTD048)</w:t>
            </w:r>
          </w:p>
          <w:p w:rsidR="00791C2D" w:rsidRPr="00791C2D" w:rsidRDefault="00791C2D" w:rsidP="00F11358">
            <w:pPr>
              <w:pStyle w:val="Tabletextcentred"/>
            </w:pPr>
            <w:r w:rsidRPr="00791C2D">
              <w:t>Grab - Smith McIntyre (GR042)</w:t>
            </w:r>
          </w:p>
          <w:p w:rsidR="00791C2D" w:rsidRPr="00791C2D" w:rsidRDefault="00791C2D" w:rsidP="00F11358">
            <w:pPr>
              <w:pStyle w:val="Tabletextcentred"/>
            </w:pPr>
            <w:r w:rsidRPr="00791C2D">
              <w:t>Grab - Smith McIntyre (GR043)</w:t>
            </w:r>
          </w:p>
          <w:p w:rsidR="00791C2D" w:rsidRPr="00791C2D" w:rsidRDefault="00791C2D" w:rsidP="00F11358">
            <w:pPr>
              <w:pStyle w:val="Tabletextcentred"/>
            </w:pPr>
            <w:r w:rsidRPr="00791C2D">
              <w:t>Benthic Sled (BS017)</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lastRenderedPageBreak/>
              <w:t>056</w:t>
            </w:r>
          </w:p>
        </w:tc>
        <w:tc>
          <w:tcPr>
            <w:tcW w:w="9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-11.3993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127.0205</w:t>
            </w:r>
          </w:p>
        </w:tc>
        <w:tc>
          <w:tcPr>
            <w:tcW w:w="105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76</w:t>
            </w:r>
          </w:p>
        </w:tc>
        <w:tc>
          <w:tcPr>
            <w:cnfStyle w:val="000010000000" w:firstRow="0" w:lastRow="0" w:firstColumn="0" w:lastColumn="0" w:oddVBand="1" w:evenVBand="0" w:oddHBand="0" w:evenHBand="0" w:firstRowFirstColumn="0" w:firstRowLastColumn="0" w:lastRowFirstColumn="0" w:lastRowLastColumn="0"/>
            <w:tcW w:w="2852" w:type="dxa"/>
          </w:tcPr>
          <w:p w:rsidR="00791C2D" w:rsidRPr="00791C2D" w:rsidRDefault="00791C2D" w:rsidP="00F11358">
            <w:pPr>
              <w:pStyle w:val="Tabletextcentred"/>
            </w:pPr>
            <w:r w:rsidRPr="00791C2D">
              <w:t>Camera tow (CAM041 and 41_1)</w:t>
            </w:r>
          </w:p>
          <w:p w:rsidR="00791C2D" w:rsidRPr="00791C2D" w:rsidRDefault="00791C2D" w:rsidP="00F11358">
            <w:pPr>
              <w:pStyle w:val="Tabletextcentred"/>
            </w:pPr>
            <w:r w:rsidRPr="00791C2D">
              <w:t>CTD (CTD049)</w:t>
            </w:r>
          </w:p>
          <w:p w:rsidR="00791C2D" w:rsidRPr="00791C2D" w:rsidRDefault="00791C2D" w:rsidP="00F11358">
            <w:pPr>
              <w:pStyle w:val="Tabletextcentred"/>
            </w:pPr>
            <w:r w:rsidRPr="00791C2D">
              <w:t>Box core (BC051)</w:t>
            </w:r>
          </w:p>
          <w:p w:rsidR="00791C2D" w:rsidRPr="00791C2D" w:rsidRDefault="00791C2D" w:rsidP="00F11358">
            <w:pPr>
              <w:pStyle w:val="Tabletextcentred"/>
            </w:pPr>
            <w:r w:rsidRPr="00791C2D">
              <w:t>Box core (BC052)</w:t>
            </w:r>
          </w:p>
          <w:p w:rsidR="00791C2D" w:rsidRPr="00791C2D" w:rsidRDefault="00791C2D" w:rsidP="00F11358">
            <w:pPr>
              <w:pStyle w:val="Tabletextcentred"/>
            </w:pPr>
            <w:r w:rsidRPr="00791C2D">
              <w:t>Benthic Sled (BS018)</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057</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-11.4432</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126.0951</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110</w:t>
            </w:r>
          </w:p>
        </w:tc>
        <w:tc>
          <w:tcPr>
            <w:cnfStyle w:val="000010000000" w:firstRow="0" w:lastRow="0" w:firstColumn="0" w:lastColumn="0" w:oddVBand="1" w:evenVBand="0" w:oddHBand="0" w:evenHBand="0" w:firstRowFirstColumn="0" w:firstRowLastColumn="0" w:lastRowFirstColumn="0" w:lastRowLastColumn="0"/>
            <w:tcW w:w="2852" w:type="dxa"/>
          </w:tcPr>
          <w:p w:rsidR="00791C2D" w:rsidRPr="00791C2D" w:rsidRDefault="00791C2D" w:rsidP="00F11358">
            <w:pPr>
              <w:pStyle w:val="Tabletextcentred"/>
            </w:pPr>
            <w:r w:rsidRPr="00791C2D">
              <w:t>Camera tow (CAM042)</w:t>
            </w:r>
          </w:p>
          <w:p w:rsidR="00791C2D" w:rsidRPr="00791C2D" w:rsidRDefault="00791C2D" w:rsidP="00F11358">
            <w:pPr>
              <w:pStyle w:val="Tabletextcentred"/>
            </w:pPr>
            <w:r w:rsidRPr="00791C2D">
              <w:t>CTD (CTD050)</w:t>
            </w:r>
          </w:p>
          <w:p w:rsidR="00791C2D" w:rsidRPr="00791C2D" w:rsidRDefault="00791C2D" w:rsidP="00F11358">
            <w:pPr>
              <w:pStyle w:val="Tabletextcentred"/>
            </w:pPr>
            <w:r w:rsidRPr="00791C2D">
              <w:t>Box core (BC053)</w:t>
            </w:r>
          </w:p>
          <w:p w:rsidR="00791C2D" w:rsidRPr="00791C2D" w:rsidRDefault="00791C2D" w:rsidP="00F11358">
            <w:pPr>
              <w:pStyle w:val="Tabletextcentred"/>
            </w:pPr>
            <w:r w:rsidRPr="00791C2D">
              <w:t>Box core (BC054)</w:t>
            </w:r>
          </w:p>
          <w:p w:rsidR="00791C2D" w:rsidRPr="00791C2D" w:rsidRDefault="00791C2D" w:rsidP="00F11358">
            <w:pPr>
              <w:pStyle w:val="Tabletextcentred"/>
            </w:pPr>
            <w:r w:rsidRPr="00791C2D">
              <w:t>Box core (BC055)</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058</w:t>
            </w:r>
          </w:p>
        </w:tc>
        <w:tc>
          <w:tcPr>
            <w:tcW w:w="9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-11.4483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126.0306</w:t>
            </w:r>
          </w:p>
        </w:tc>
        <w:tc>
          <w:tcPr>
            <w:tcW w:w="105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108</w:t>
            </w:r>
          </w:p>
        </w:tc>
        <w:tc>
          <w:tcPr>
            <w:cnfStyle w:val="000010000000" w:firstRow="0" w:lastRow="0" w:firstColumn="0" w:lastColumn="0" w:oddVBand="1" w:evenVBand="0" w:oddHBand="0" w:evenHBand="0" w:firstRowFirstColumn="0" w:firstRowLastColumn="0" w:lastRowFirstColumn="0" w:lastRowLastColumn="0"/>
            <w:tcW w:w="2852" w:type="dxa"/>
          </w:tcPr>
          <w:p w:rsidR="00791C2D" w:rsidRPr="00791C2D" w:rsidRDefault="00791C2D" w:rsidP="00F11358">
            <w:pPr>
              <w:pStyle w:val="Tabletextcentred"/>
            </w:pPr>
            <w:r w:rsidRPr="00791C2D">
              <w:t>Camera tow (CAM043)</w:t>
            </w:r>
          </w:p>
          <w:p w:rsidR="00791C2D" w:rsidRPr="00791C2D" w:rsidRDefault="00791C2D" w:rsidP="00F11358">
            <w:pPr>
              <w:pStyle w:val="Tabletextcentred"/>
            </w:pPr>
            <w:r w:rsidRPr="00791C2D">
              <w:t>CTD (CTD051)</w:t>
            </w:r>
          </w:p>
          <w:p w:rsidR="00791C2D" w:rsidRPr="00791C2D" w:rsidRDefault="00791C2D" w:rsidP="00F11358">
            <w:pPr>
              <w:pStyle w:val="Tabletextcentred"/>
            </w:pPr>
            <w:r w:rsidRPr="00791C2D">
              <w:t>Box core (BC056)</w:t>
            </w:r>
          </w:p>
          <w:p w:rsidR="00791C2D" w:rsidRPr="00791C2D" w:rsidRDefault="00791C2D" w:rsidP="00F11358">
            <w:pPr>
              <w:pStyle w:val="Tabletextcentred"/>
            </w:pPr>
            <w:r w:rsidRPr="00791C2D">
              <w:t>Box core (BC057)</w:t>
            </w:r>
          </w:p>
        </w:tc>
      </w:tr>
    </w:tbl>
    <w:p w:rsidR="00791C2D" w:rsidRPr="00791C2D" w:rsidRDefault="00791C2D" w:rsidP="00A4378A">
      <w:pPr>
        <w:pStyle w:val="Heading2noTOC"/>
      </w:pPr>
      <w:bookmarkStart w:id="238" w:name="_Toc354560157"/>
      <w:r w:rsidRPr="00791C2D">
        <w:t>Sunday</w:t>
      </w:r>
      <w:bookmarkEnd w:id="238"/>
      <w:r w:rsidR="00424790">
        <w:t>, 30 September 2012</w:t>
      </w:r>
    </w:p>
    <w:p w:rsidR="00791C2D" w:rsidRPr="00791C2D" w:rsidRDefault="00791C2D" w:rsidP="006442A9">
      <w:pPr>
        <w:pStyle w:val="Bulletlevel1"/>
      </w:pPr>
      <w:proofErr w:type="spellStart"/>
      <w:r w:rsidRPr="00791C2D">
        <w:t>Multibeam</w:t>
      </w:r>
      <w:proofErr w:type="spellEnd"/>
      <w:r w:rsidRPr="00791C2D">
        <w:t xml:space="preserve"> swath mapping of </w:t>
      </w:r>
      <w:r w:rsidR="00273AE2">
        <w:t>Area</w:t>
      </w:r>
      <w:r w:rsidRPr="00791C2D">
        <w:t xml:space="preserve"> 3 continued overnight without interruption. Data quality continues to be excellent. We have approximately 10 h</w:t>
      </w:r>
      <w:r w:rsidR="00F641A8">
        <w:t>ou</w:t>
      </w:r>
      <w:r w:rsidRPr="00791C2D">
        <w:t xml:space="preserve">rs mapping left to complete the Grid tonight, after which we will run a single representative </w:t>
      </w:r>
      <w:proofErr w:type="spellStart"/>
      <w:r w:rsidRPr="00791C2D">
        <w:t>sparker</w:t>
      </w:r>
      <w:proofErr w:type="spellEnd"/>
      <w:r w:rsidRPr="00791C2D">
        <w:t xml:space="preserve"> line across the </w:t>
      </w:r>
      <w:r w:rsidR="00273AE2">
        <w:t>Area</w:t>
      </w:r>
      <w:r w:rsidRPr="00791C2D">
        <w:t>.</w:t>
      </w:r>
    </w:p>
    <w:p w:rsidR="00791C2D" w:rsidRPr="00791C2D" w:rsidRDefault="00791C2D" w:rsidP="006442A9">
      <w:pPr>
        <w:pStyle w:val="Bulletlevel1"/>
      </w:pPr>
      <w:r w:rsidRPr="00791C2D">
        <w:t>Sampling activities today included successful deployment and recovery of SISSTAS water column video units at 10 stations, followed by BRUV seabed video units at 8 stations. The BRUV deployment focused on a small uncharted shoal in the northeast sector of the Grid that rises to 50 m water depth and has a rich cover of sponge and soft coral gardens on patchy sandy sediment. We attempted sediment grabs on this shoal, but with limited recovery due to the largely</w:t>
      </w:r>
      <w:r w:rsidR="00A06297">
        <w:t xml:space="preserve"> </w:t>
      </w:r>
      <w:r w:rsidRPr="00791C2D">
        <w:t xml:space="preserve">nature of the shoal. </w:t>
      </w:r>
    </w:p>
    <w:p w:rsidR="00791C2D" w:rsidRPr="00791C2D" w:rsidRDefault="00791C2D" w:rsidP="006442A9">
      <w:pPr>
        <w:pStyle w:val="Bulletlevel1"/>
      </w:pPr>
      <w:r w:rsidRPr="00791C2D">
        <w:t xml:space="preserve">Physical sampling was also completed today at four stations to complete the priority 1 sites and all but one of the priority two sites in </w:t>
      </w:r>
      <w:r w:rsidR="00273AE2">
        <w:t>Area</w:t>
      </w:r>
      <w:r w:rsidRPr="00791C2D">
        <w:t xml:space="preserve"> 3. We now have good sampling coverage across all environments in this grid (</w:t>
      </w:r>
      <w:r w:rsidR="00875CA1">
        <w:t>banks</w:t>
      </w:r>
      <w:r w:rsidRPr="00791C2D">
        <w:t xml:space="preserve">, </w:t>
      </w:r>
      <w:r w:rsidR="00875CA1">
        <w:t>bank</w:t>
      </w:r>
      <w:r w:rsidRPr="00791C2D">
        <w:t xml:space="preserve"> margins, channels and pockmark fields). Station operations included CTD casts, box cores (or grabs) and tow video at all stations with the benthic sled deployed at one station. The sled recovered a diverse collection of sponges and soft corals, plus further samples of cemented carbonates. We now have a range of</w:t>
      </w:r>
      <w:r w:rsidR="00A06297">
        <w:t xml:space="preserve"> </w:t>
      </w:r>
      <w:r w:rsidRPr="00791C2D">
        <w:t>materials (fossil carbonates, hard corals) for potential geochemical analysis and dating.</w:t>
      </w:r>
    </w:p>
    <w:p w:rsidR="00791C2D" w:rsidRPr="00791C2D" w:rsidRDefault="00791C2D" w:rsidP="006442A9">
      <w:pPr>
        <w:pStyle w:val="Bulletlevel1"/>
      </w:pPr>
      <w:r w:rsidRPr="00791C2D">
        <w:t xml:space="preserve">The Geo Atlantic is currently to the north of our survey area and will have no further impact on our activities. We will have departed </w:t>
      </w:r>
      <w:r w:rsidR="00273AE2">
        <w:t>Area</w:t>
      </w:r>
      <w:r w:rsidRPr="00791C2D">
        <w:t xml:space="preserve"> 3 before it returns.</w:t>
      </w:r>
    </w:p>
    <w:p w:rsidR="00791C2D" w:rsidRPr="00791C2D" w:rsidRDefault="00791C2D" w:rsidP="006442A9">
      <w:pPr>
        <w:pStyle w:val="Bulletlevel1"/>
      </w:pPr>
      <w:r w:rsidRPr="00791C2D">
        <w:t xml:space="preserve">Evening briefing between Chris Davis, Marcus </w:t>
      </w:r>
      <w:proofErr w:type="spellStart"/>
      <w:r w:rsidRPr="00791C2D">
        <w:t>Stowar</w:t>
      </w:r>
      <w:proofErr w:type="spellEnd"/>
      <w:r w:rsidRPr="00791C2D">
        <w:t xml:space="preserve"> and </w:t>
      </w:r>
      <w:r w:rsidR="002E46BB">
        <w:t>Scott Nichol</w:t>
      </w:r>
      <w:r w:rsidRPr="00791C2D">
        <w:t xml:space="preserve"> held at 19:40 to review the activities from today and plan for tomorrow. No issues. </w:t>
      </w:r>
    </w:p>
    <w:p w:rsidR="00791C2D" w:rsidRPr="00791C2D" w:rsidRDefault="00791C2D" w:rsidP="006442A9">
      <w:pPr>
        <w:pStyle w:val="Bulletlevel1"/>
      </w:pPr>
      <w:r w:rsidRPr="00791C2D">
        <w:rPr>
          <w:bCs/>
        </w:rPr>
        <w:t>Weather</w:t>
      </w:r>
      <w:r w:rsidRPr="00791C2D">
        <w:t xml:space="preserve"> fine and warm. Clear skies. Swell &lt;0.5 m. Wind 5 knots from the southwest.</w:t>
      </w:r>
    </w:p>
    <w:p w:rsidR="00AD715A" w:rsidRDefault="00AD715A" w:rsidP="00AD715A">
      <w:pPr>
        <w:pStyle w:val="Tabletitleappendix"/>
      </w:pPr>
      <w:bookmarkStart w:id="239" w:name="_Toc370362722"/>
      <w:r w:rsidRPr="004878C3">
        <w:t xml:space="preserve">Table </w:t>
      </w:r>
      <w:fldSimple w:instr=" STYLEREF 9 \s ">
        <w:r w:rsidR="0013753E">
          <w:rPr>
            <w:noProof/>
          </w:rPr>
          <w:t>O</w:t>
        </w:r>
      </w:fldSimple>
      <w:r w:rsidR="0059007B" w:rsidRPr="004878C3">
        <w:t>.</w:t>
      </w:r>
      <w:fldSimple w:instr=" SEQ Appendix_Table \* ARABIC \s 9 ">
        <w:r w:rsidR="0013753E">
          <w:rPr>
            <w:noProof/>
          </w:rPr>
          <w:t>19</w:t>
        </w:r>
      </w:fldSimple>
      <w:r w:rsidRPr="004878C3">
        <w:t xml:space="preserve"> </w:t>
      </w:r>
      <w:r w:rsidR="00F517E1">
        <w:t xml:space="preserve">Sampling operations completed </w:t>
      </w:r>
      <w:r>
        <w:t>on Sunday, 30 September 2012.</w:t>
      </w:r>
      <w:bookmarkEnd w:id="239"/>
    </w:p>
    <w:tbl>
      <w:tblPr>
        <w:tblStyle w:val="TableGAHeaderRow"/>
        <w:tblW w:w="7740" w:type="dxa"/>
        <w:jc w:val="center"/>
        <w:tblInd w:w="0" w:type="dxa"/>
        <w:tblLayout w:type="fixed"/>
        <w:tblLook w:val="01E0" w:firstRow="1" w:lastRow="1" w:firstColumn="1" w:lastColumn="1" w:noHBand="0" w:noVBand="0"/>
        <w:tblCaption w:val="Sampling operations 30 September 2012"/>
        <w:tblDescription w:val="Listing of samples collected "/>
      </w:tblPr>
      <w:tblGrid>
        <w:gridCol w:w="977"/>
        <w:gridCol w:w="1183"/>
        <w:gridCol w:w="1260"/>
        <w:gridCol w:w="1080"/>
        <w:gridCol w:w="3240"/>
      </w:tblGrid>
      <w:tr w:rsidR="00791C2D" w:rsidRPr="00791C2D" w:rsidTr="008229CC">
        <w:trPr>
          <w:cnfStyle w:val="100000000000" w:firstRow="1" w:lastRow="0" w:firstColumn="0" w:lastColumn="0" w:oddVBand="0" w:evenVBand="0" w:oddHBand="0" w:evenHBand="0"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977" w:type="dxa"/>
          </w:tcPr>
          <w:p w:rsidR="00791C2D" w:rsidRPr="00791C2D" w:rsidRDefault="00791C2D" w:rsidP="005F4D59">
            <w:pPr>
              <w:pStyle w:val="Tabletextcentred"/>
            </w:pPr>
            <w:r w:rsidRPr="00791C2D">
              <w:t>Station</w:t>
            </w:r>
          </w:p>
        </w:tc>
        <w:tc>
          <w:tcPr>
            <w:tcW w:w="1183"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260" w:type="dxa"/>
          </w:tcPr>
          <w:p w:rsidR="00791C2D" w:rsidRPr="00791C2D" w:rsidRDefault="00791C2D" w:rsidP="005F4D59">
            <w:pPr>
              <w:pStyle w:val="Tabletextcentred"/>
            </w:pPr>
            <w:r w:rsidRPr="00791C2D">
              <w:t>Longitude</w:t>
            </w:r>
          </w:p>
        </w:tc>
        <w:tc>
          <w:tcPr>
            <w:tcW w:w="1080"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3240" w:type="dxa"/>
          </w:tcPr>
          <w:p w:rsidR="00791C2D" w:rsidRPr="00791C2D" w:rsidRDefault="00791C2D" w:rsidP="005F4D59">
            <w:pPr>
              <w:pStyle w:val="Tabletextcentred"/>
            </w:pPr>
            <w:r w:rsidRPr="00791C2D">
              <w:t>Operations</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977" w:type="dxa"/>
          </w:tcPr>
          <w:p w:rsidR="00791C2D" w:rsidRPr="00791C2D" w:rsidRDefault="00791C2D" w:rsidP="00F11358">
            <w:pPr>
              <w:pStyle w:val="Tabletextcentred"/>
            </w:pPr>
            <w:r w:rsidRPr="00791C2D">
              <w:t>059</w:t>
            </w:r>
          </w:p>
        </w:tc>
        <w:tc>
          <w:tcPr>
            <w:tcW w:w="1183"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-11.4030</w:t>
            </w:r>
          </w:p>
        </w:tc>
        <w:tc>
          <w:tcPr>
            <w:cnfStyle w:val="000010000000" w:firstRow="0" w:lastRow="0" w:firstColumn="0" w:lastColumn="0" w:oddVBand="1" w:evenVBand="0" w:oddHBand="0" w:evenHBand="0" w:firstRowFirstColumn="0" w:firstRowLastColumn="0" w:lastRowFirstColumn="0" w:lastRowLastColumn="0"/>
            <w:tcW w:w="1260" w:type="dxa"/>
          </w:tcPr>
          <w:p w:rsidR="00791C2D" w:rsidRPr="00791C2D" w:rsidRDefault="00791C2D" w:rsidP="00F11358">
            <w:pPr>
              <w:pStyle w:val="Tabletextcentred"/>
            </w:pPr>
            <w:r w:rsidRPr="00791C2D">
              <w:t>127.0278</w:t>
            </w:r>
          </w:p>
        </w:tc>
        <w:tc>
          <w:tcPr>
            <w:tcW w:w="1080"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52</w:t>
            </w:r>
          </w:p>
        </w:tc>
        <w:tc>
          <w:tcPr>
            <w:cnfStyle w:val="000010000000" w:firstRow="0" w:lastRow="0" w:firstColumn="0" w:lastColumn="0" w:oddVBand="1" w:evenVBand="0" w:oddHBand="0" w:evenHBand="0" w:firstRowFirstColumn="0" w:firstRowLastColumn="0" w:lastRowFirstColumn="0" w:lastRowLastColumn="0"/>
            <w:tcW w:w="3240" w:type="dxa"/>
          </w:tcPr>
          <w:p w:rsidR="00791C2D" w:rsidRPr="00791C2D" w:rsidRDefault="00791C2D" w:rsidP="00F11358">
            <w:pPr>
              <w:pStyle w:val="Tabletextcentred"/>
            </w:pPr>
            <w:r w:rsidRPr="00791C2D">
              <w:t>CTD (CTD052)</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977" w:type="dxa"/>
          </w:tcPr>
          <w:p w:rsidR="00791C2D" w:rsidRPr="00791C2D" w:rsidRDefault="00791C2D" w:rsidP="00F11358">
            <w:pPr>
              <w:pStyle w:val="Tabletextcentred"/>
            </w:pPr>
            <w:r w:rsidRPr="00791C2D">
              <w:t>060</w:t>
            </w:r>
          </w:p>
        </w:tc>
        <w:tc>
          <w:tcPr>
            <w:tcW w:w="1183"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-11.4032</w:t>
            </w:r>
          </w:p>
        </w:tc>
        <w:tc>
          <w:tcPr>
            <w:cnfStyle w:val="000010000000" w:firstRow="0" w:lastRow="0" w:firstColumn="0" w:lastColumn="0" w:oddVBand="1" w:evenVBand="0" w:oddHBand="0" w:evenHBand="0" w:firstRowFirstColumn="0" w:firstRowLastColumn="0" w:lastRowFirstColumn="0" w:lastRowLastColumn="0"/>
            <w:tcW w:w="1260" w:type="dxa"/>
          </w:tcPr>
          <w:p w:rsidR="00791C2D" w:rsidRPr="00791C2D" w:rsidRDefault="00791C2D" w:rsidP="00F11358">
            <w:pPr>
              <w:pStyle w:val="Tabletextcentred"/>
            </w:pPr>
            <w:r w:rsidRPr="00791C2D">
              <w:t>127.0245</w:t>
            </w:r>
          </w:p>
        </w:tc>
        <w:tc>
          <w:tcPr>
            <w:tcW w:w="1080"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51</w:t>
            </w:r>
          </w:p>
        </w:tc>
        <w:tc>
          <w:tcPr>
            <w:cnfStyle w:val="000010000000" w:firstRow="0" w:lastRow="0" w:firstColumn="0" w:lastColumn="0" w:oddVBand="1" w:evenVBand="0" w:oddHBand="0" w:evenHBand="0" w:firstRowFirstColumn="0" w:firstRowLastColumn="0" w:lastRowFirstColumn="0" w:lastRowLastColumn="0"/>
            <w:tcW w:w="3240" w:type="dxa"/>
          </w:tcPr>
          <w:p w:rsidR="00791C2D" w:rsidRPr="00791C2D" w:rsidRDefault="00791C2D" w:rsidP="00F11358">
            <w:pPr>
              <w:pStyle w:val="Tabletextcentred"/>
              <w:rPr>
                <w:lang w:val="da-DK"/>
              </w:rPr>
            </w:pPr>
            <w:r w:rsidRPr="00791C2D">
              <w:rPr>
                <w:lang w:val="da-DK"/>
              </w:rPr>
              <w:t>Grab - Smith McIntyre (GR044)</w:t>
            </w:r>
          </w:p>
          <w:p w:rsidR="00791C2D" w:rsidRPr="00791C2D" w:rsidRDefault="00791C2D" w:rsidP="00F11358">
            <w:pPr>
              <w:pStyle w:val="Tabletextcentred"/>
              <w:rPr>
                <w:lang w:val="da-DK"/>
              </w:rPr>
            </w:pPr>
            <w:r w:rsidRPr="00791C2D">
              <w:rPr>
                <w:lang w:val="da-DK"/>
              </w:rPr>
              <w:t>Grab - Smith McIntyre (GR045)</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977" w:type="dxa"/>
          </w:tcPr>
          <w:p w:rsidR="00791C2D" w:rsidRPr="00791C2D" w:rsidRDefault="00791C2D" w:rsidP="00F11358">
            <w:pPr>
              <w:pStyle w:val="Tabletextcentred"/>
            </w:pPr>
            <w:r w:rsidRPr="00791C2D">
              <w:lastRenderedPageBreak/>
              <w:t>061</w:t>
            </w:r>
          </w:p>
        </w:tc>
        <w:tc>
          <w:tcPr>
            <w:tcW w:w="1183"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-11.4375</w:t>
            </w:r>
          </w:p>
        </w:tc>
        <w:tc>
          <w:tcPr>
            <w:cnfStyle w:val="000010000000" w:firstRow="0" w:lastRow="0" w:firstColumn="0" w:lastColumn="0" w:oddVBand="1" w:evenVBand="0" w:oddHBand="0" w:evenHBand="0" w:firstRowFirstColumn="0" w:firstRowLastColumn="0" w:lastRowFirstColumn="0" w:lastRowLastColumn="0"/>
            <w:tcW w:w="1260" w:type="dxa"/>
          </w:tcPr>
          <w:p w:rsidR="00791C2D" w:rsidRPr="00791C2D" w:rsidRDefault="00791C2D" w:rsidP="00F11358">
            <w:pPr>
              <w:pStyle w:val="Tabletextcentred"/>
            </w:pPr>
            <w:r w:rsidRPr="00791C2D">
              <w:t>126.9683</w:t>
            </w:r>
          </w:p>
        </w:tc>
        <w:tc>
          <w:tcPr>
            <w:tcW w:w="1080"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56</w:t>
            </w:r>
          </w:p>
        </w:tc>
        <w:tc>
          <w:tcPr>
            <w:cnfStyle w:val="000010000000" w:firstRow="0" w:lastRow="0" w:firstColumn="0" w:lastColumn="0" w:oddVBand="1" w:evenVBand="0" w:oddHBand="0" w:evenHBand="0" w:firstRowFirstColumn="0" w:firstRowLastColumn="0" w:lastRowFirstColumn="0" w:lastRowLastColumn="0"/>
            <w:tcW w:w="3240" w:type="dxa"/>
          </w:tcPr>
          <w:p w:rsidR="00791C2D" w:rsidRPr="00791C2D" w:rsidRDefault="00791C2D" w:rsidP="00F11358">
            <w:pPr>
              <w:pStyle w:val="Tabletextcentred"/>
            </w:pPr>
            <w:r w:rsidRPr="00791C2D">
              <w:t>Camera tow (CAM044)</w:t>
            </w:r>
          </w:p>
          <w:p w:rsidR="00791C2D" w:rsidRPr="00791C2D" w:rsidRDefault="00791C2D" w:rsidP="00F11358">
            <w:pPr>
              <w:pStyle w:val="Tabletextcentred"/>
            </w:pPr>
            <w:r w:rsidRPr="00791C2D">
              <w:t>CTD (CTD053)</w:t>
            </w:r>
          </w:p>
          <w:p w:rsidR="00791C2D" w:rsidRPr="00791C2D" w:rsidRDefault="00791C2D" w:rsidP="00F11358">
            <w:pPr>
              <w:pStyle w:val="Tabletextcentred"/>
            </w:pPr>
            <w:r w:rsidRPr="00791C2D">
              <w:t>Box core (BC058)</w:t>
            </w:r>
          </w:p>
          <w:p w:rsidR="00791C2D" w:rsidRPr="00791C2D" w:rsidRDefault="00791C2D" w:rsidP="00F11358">
            <w:pPr>
              <w:pStyle w:val="Tabletextcentred"/>
            </w:pPr>
            <w:r w:rsidRPr="00791C2D">
              <w:t>Box core (BC059)</w:t>
            </w:r>
          </w:p>
          <w:p w:rsidR="00791C2D" w:rsidRPr="00791C2D" w:rsidRDefault="00791C2D" w:rsidP="00F11358">
            <w:pPr>
              <w:pStyle w:val="Tabletextcentred"/>
            </w:pPr>
            <w:r w:rsidRPr="00791C2D">
              <w:t>Benthic Sled (BS019)</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977" w:type="dxa"/>
          </w:tcPr>
          <w:p w:rsidR="00791C2D" w:rsidRPr="00791C2D" w:rsidRDefault="00791C2D" w:rsidP="00F11358">
            <w:pPr>
              <w:pStyle w:val="Tabletextcentred"/>
            </w:pPr>
            <w:r w:rsidRPr="00791C2D">
              <w:t>062</w:t>
            </w:r>
          </w:p>
        </w:tc>
        <w:tc>
          <w:tcPr>
            <w:tcW w:w="1183"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-11.4091</w:t>
            </w:r>
          </w:p>
        </w:tc>
        <w:tc>
          <w:tcPr>
            <w:cnfStyle w:val="000010000000" w:firstRow="0" w:lastRow="0" w:firstColumn="0" w:lastColumn="0" w:oddVBand="1" w:evenVBand="0" w:oddHBand="0" w:evenHBand="0" w:firstRowFirstColumn="0" w:firstRowLastColumn="0" w:lastRowFirstColumn="0" w:lastRowLastColumn="0"/>
            <w:tcW w:w="1260" w:type="dxa"/>
          </w:tcPr>
          <w:p w:rsidR="00791C2D" w:rsidRPr="00791C2D" w:rsidRDefault="00791C2D" w:rsidP="00F11358">
            <w:pPr>
              <w:pStyle w:val="Tabletextcentred"/>
            </w:pPr>
            <w:r w:rsidRPr="00791C2D">
              <w:t>126.9395</w:t>
            </w:r>
          </w:p>
        </w:tc>
        <w:tc>
          <w:tcPr>
            <w:tcW w:w="1080"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77</w:t>
            </w:r>
          </w:p>
        </w:tc>
        <w:tc>
          <w:tcPr>
            <w:cnfStyle w:val="000010000000" w:firstRow="0" w:lastRow="0" w:firstColumn="0" w:lastColumn="0" w:oddVBand="1" w:evenVBand="0" w:oddHBand="0" w:evenHBand="0" w:firstRowFirstColumn="0" w:firstRowLastColumn="0" w:lastRowFirstColumn="0" w:lastRowLastColumn="0"/>
            <w:tcW w:w="3240" w:type="dxa"/>
          </w:tcPr>
          <w:p w:rsidR="00791C2D" w:rsidRPr="00791C2D" w:rsidRDefault="00791C2D" w:rsidP="00F11358">
            <w:pPr>
              <w:pStyle w:val="Tabletextcentred"/>
            </w:pPr>
            <w:r w:rsidRPr="00791C2D">
              <w:t>Camera tow (CAM045)</w:t>
            </w:r>
          </w:p>
          <w:p w:rsidR="00791C2D" w:rsidRPr="00791C2D" w:rsidRDefault="00791C2D" w:rsidP="00F11358">
            <w:pPr>
              <w:pStyle w:val="Tabletextcentred"/>
            </w:pPr>
            <w:r w:rsidRPr="00791C2D">
              <w:t>CTD (CTD054)</w:t>
            </w:r>
          </w:p>
          <w:p w:rsidR="00791C2D" w:rsidRPr="00791C2D" w:rsidRDefault="00791C2D" w:rsidP="00F11358">
            <w:pPr>
              <w:pStyle w:val="Tabletextcentred"/>
            </w:pPr>
            <w:r w:rsidRPr="00791C2D">
              <w:t>Box core (BC060)</w:t>
            </w:r>
          </w:p>
          <w:p w:rsidR="00791C2D" w:rsidRPr="00791C2D" w:rsidRDefault="00791C2D" w:rsidP="00F11358">
            <w:pPr>
              <w:pStyle w:val="Tabletextcentred"/>
            </w:pPr>
            <w:r w:rsidRPr="00791C2D">
              <w:t>Box core (BC061)</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977" w:type="dxa"/>
          </w:tcPr>
          <w:p w:rsidR="00791C2D" w:rsidRPr="00791C2D" w:rsidRDefault="00791C2D" w:rsidP="00F11358">
            <w:pPr>
              <w:pStyle w:val="Tabletextcentred"/>
            </w:pPr>
            <w:r w:rsidRPr="00791C2D">
              <w:t>063</w:t>
            </w:r>
          </w:p>
        </w:tc>
        <w:tc>
          <w:tcPr>
            <w:tcW w:w="1183"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-11.3994</w:t>
            </w:r>
          </w:p>
        </w:tc>
        <w:tc>
          <w:tcPr>
            <w:cnfStyle w:val="000010000000" w:firstRow="0" w:lastRow="0" w:firstColumn="0" w:lastColumn="0" w:oddVBand="1" w:evenVBand="0" w:oddHBand="0" w:evenHBand="0" w:firstRowFirstColumn="0" w:firstRowLastColumn="0" w:lastRowFirstColumn="0" w:lastRowLastColumn="0"/>
            <w:tcW w:w="1260" w:type="dxa"/>
          </w:tcPr>
          <w:p w:rsidR="00791C2D" w:rsidRPr="00791C2D" w:rsidRDefault="00791C2D" w:rsidP="00F11358">
            <w:pPr>
              <w:pStyle w:val="Tabletextcentred"/>
            </w:pPr>
            <w:r w:rsidRPr="00791C2D">
              <w:t>126.9121</w:t>
            </w:r>
          </w:p>
        </w:tc>
        <w:tc>
          <w:tcPr>
            <w:tcW w:w="1080"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99</w:t>
            </w:r>
          </w:p>
        </w:tc>
        <w:tc>
          <w:tcPr>
            <w:cnfStyle w:val="000010000000" w:firstRow="0" w:lastRow="0" w:firstColumn="0" w:lastColumn="0" w:oddVBand="1" w:evenVBand="0" w:oddHBand="0" w:evenHBand="0" w:firstRowFirstColumn="0" w:firstRowLastColumn="0" w:lastRowFirstColumn="0" w:lastRowLastColumn="0"/>
            <w:tcW w:w="3240" w:type="dxa"/>
          </w:tcPr>
          <w:p w:rsidR="00791C2D" w:rsidRPr="00791C2D" w:rsidRDefault="00791C2D" w:rsidP="00F11358">
            <w:pPr>
              <w:pStyle w:val="Tabletextcentred"/>
            </w:pPr>
            <w:r w:rsidRPr="00791C2D">
              <w:t>Camera tow (CAM046)</w:t>
            </w:r>
          </w:p>
          <w:p w:rsidR="00791C2D" w:rsidRPr="00791C2D" w:rsidRDefault="00791C2D" w:rsidP="00F11358">
            <w:pPr>
              <w:pStyle w:val="Tabletextcentred"/>
            </w:pPr>
            <w:r w:rsidRPr="00791C2D">
              <w:t>CTD (CTD055)</w:t>
            </w:r>
          </w:p>
          <w:p w:rsidR="00791C2D" w:rsidRPr="00791C2D" w:rsidRDefault="00791C2D" w:rsidP="00F11358">
            <w:pPr>
              <w:pStyle w:val="Tabletextcentred"/>
            </w:pPr>
            <w:r w:rsidRPr="00791C2D">
              <w:t>Box core (BC062)</w:t>
            </w:r>
          </w:p>
          <w:p w:rsidR="00791C2D" w:rsidRPr="00791C2D" w:rsidRDefault="00791C2D" w:rsidP="00F11358">
            <w:pPr>
              <w:pStyle w:val="Tabletextcentred"/>
            </w:pPr>
            <w:r w:rsidRPr="00791C2D">
              <w:t>Box core (BC063)</w:t>
            </w:r>
          </w:p>
        </w:tc>
      </w:tr>
    </w:tbl>
    <w:p w:rsidR="00791C2D" w:rsidRPr="00791C2D" w:rsidRDefault="00791C2D" w:rsidP="00A4378A">
      <w:pPr>
        <w:pStyle w:val="Heading2noTOC"/>
      </w:pPr>
      <w:bookmarkStart w:id="240" w:name="_Toc354560158"/>
      <w:r w:rsidRPr="00791C2D">
        <w:t>Monday</w:t>
      </w:r>
      <w:bookmarkEnd w:id="240"/>
      <w:r w:rsidR="001861F8">
        <w:t>, 1 October 2012</w:t>
      </w:r>
    </w:p>
    <w:p w:rsidR="00791C2D" w:rsidRPr="00791C2D" w:rsidRDefault="00791C2D" w:rsidP="006442A9">
      <w:pPr>
        <w:pStyle w:val="Bulletlevel1"/>
      </w:pPr>
      <w:proofErr w:type="spellStart"/>
      <w:r w:rsidRPr="00791C2D">
        <w:t>Multibeam</w:t>
      </w:r>
      <w:proofErr w:type="spellEnd"/>
      <w:r w:rsidRPr="00791C2D">
        <w:t xml:space="preserve"> swath mapping of </w:t>
      </w:r>
      <w:r w:rsidR="00273AE2">
        <w:t>Area</w:t>
      </w:r>
      <w:r w:rsidRPr="00791C2D">
        <w:t xml:space="preserve"> 3 was completed overnight, ending at 04:30. We then deployed the sub-bottom profiler for three hours to collect a single </w:t>
      </w:r>
      <w:proofErr w:type="spellStart"/>
      <w:r w:rsidRPr="00791C2D">
        <w:t>sparker</w:t>
      </w:r>
      <w:proofErr w:type="spellEnd"/>
      <w:r w:rsidRPr="00791C2D">
        <w:t xml:space="preserve"> line that extended 15 km diagonally across the Grid from the northeast to southwest, crossing two carbonate banks and two channels. Sea conditions were favourable (sea state 1 – 2) and data quality is excellent with good resolution and penetration to &gt;150 m. </w:t>
      </w:r>
    </w:p>
    <w:p w:rsidR="00AD715A" w:rsidRDefault="00AD715A" w:rsidP="00AD715A">
      <w:pPr>
        <w:pStyle w:val="Tabletitleappendix"/>
      </w:pPr>
      <w:bookmarkStart w:id="241" w:name="_Toc370362723"/>
      <w:r w:rsidRPr="004878C3">
        <w:t xml:space="preserve">Table </w:t>
      </w:r>
      <w:fldSimple w:instr=" STYLEREF 9 \s ">
        <w:r w:rsidR="0013753E">
          <w:rPr>
            <w:noProof/>
          </w:rPr>
          <w:t>O</w:t>
        </w:r>
      </w:fldSimple>
      <w:r w:rsidR="0059007B" w:rsidRPr="004878C3">
        <w:t>.</w:t>
      </w:r>
      <w:fldSimple w:instr=" SEQ Appendix_Table \* ARABIC \s 9 ">
        <w:r w:rsidR="0013753E">
          <w:rPr>
            <w:noProof/>
          </w:rPr>
          <w:t>20</w:t>
        </w:r>
      </w:fldSimple>
      <w:r w:rsidRPr="004878C3">
        <w:t xml:space="preserve"> </w:t>
      </w:r>
      <w:r w:rsidR="00F517E1">
        <w:t>S</w:t>
      </w:r>
      <w:r>
        <w:t>ub-bottom profile lines co</w:t>
      </w:r>
      <w:r w:rsidR="00F517E1">
        <w:t>mpleted</w:t>
      </w:r>
      <w:r>
        <w:t xml:space="preserve"> on Monday, 1 October 2012.</w:t>
      </w:r>
      <w:bookmarkEnd w:id="241"/>
    </w:p>
    <w:tbl>
      <w:tblPr>
        <w:tblStyle w:val="TableGAHeaderRow"/>
        <w:tblW w:w="9128" w:type="dxa"/>
        <w:jc w:val="center"/>
        <w:tblInd w:w="0" w:type="dxa"/>
        <w:tblLook w:val="01E0" w:firstRow="1" w:lastRow="1" w:firstColumn="1" w:lastColumn="1" w:noHBand="0" w:noVBand="0"/>
        <w:tblCaption w:val="Sub-bottom profiling operations 1 October 2012"/>
        <w:tblDescription w:val="Listing of sub-bottom lines"/>
      </w:tblPr>
      <w:tblGrid>
        <w:gridCol w:w="635"/>
        <w:gridCol w:w="1893"/>
        <w:gridCol w:w="1656"/>
        <w:gridCol w:w="1656"/>
        <w:gridCol w:w="1893"/>
        <w:gridCol w:w="1395"/>
      </w:tblGrid>
      <w:tr w:rsidR="001861F8"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635" w:type="dxa"/>
          </w:tcPr>
          <w:p w:rsidR="001861F8" w:rsidRPr="00791C2D" w:rsidRDefault="001861F8" w:rsidP="005F4D59">
            <w:pPr>
              <w:pStyle w:val="Tabletextcentred"/>
            </w:pPr>
            <w:r w:rsidRPr="00791C2D">
              <w:t xml:space="preserve">Line </w:t>
            </w:r>
          </w:p>
        </w:tc>
        <w:tc>
          <w:tcPr>
            <w:tcW w:w="1893" w:type="dxa"/>
          </w:tcPr>
          <w:p w:rsidR="001861F8" w:rsidRPr="00791C2D" w:rsidRDefault="001861F8"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S</w:t>
            </w:r>
            <w:r>
              <w:t xml:space="preserve">tart of </w:t>
            </w:r>
            <w:r w:rsidRPr="00791C2D">
              <w:t>L</w:t>
            </w:r>
            <w:r>
              <w:t>ine</w:t>
            </w:r>
            <w:r w:rsidRPr="00791C2D">
              <w:t xml:space="preserve"> Lat</w:t>
            </w:r>
            <w:r>
              <w:t>itude</w:t>
            </w:r>
          </w:p>
        </w:tc>
        <w:tc>
          <w:tcPr>
            <w:cnfStyle w:val="000010000000" w:firstRow="0" w:lastRow="0" w:firstColumn="0" w:lastColumn="0" w:oddVBand="1" w:evenVBand="0" w:oddHBand="0" w:evenHBand="0" w:firstRowFirstColumn="0" w:firstRowLastColumn="0" w:lastRowFirstColumn="0" w:lastRowLastColumn="0"/>
            <w:tcW w:w="1656" w:type="dxa"/>
          </w:tcPr>
          <w:p w:rsidR="001861F8" w:rsidRPr="00791C2D" w:rsidRDefault="001861F8" w:rsidP="005F4D59">
            <w:pPr>
              <w:pStyle w:val="Tabletextcentred"/>
            </w:pPr>
            <w:r w:rsidRPr="00791C2D">
              <w:t>S</w:t>
            </w:r>
            <w:r>
              <w:t xml:space="preserve">tart of </w:t>
            </w:r>
            <w:r w:rsidRPr="00791C2D">
              <w:t>L</w:t>
            </w:r>
            <w:r>
              <w:t>ine</w:t>
            </w:r>
            <w:r w:rsidRPr="00791C2D">
              <w:t xml:space="preserve"> Long</w:t>
            </w:r>
            <w:r>
              <w:t>itude</w:t>
            </w:r>
          </w:p>
        </w:tc>
        <w:tc>
          <w:tcPr>
            <w:tcW w:w="1656" w:type="dxa"/>
          </w:tcPr>
          <w:p w:rsidR="001861F8" w:rsidRPr="00791C2D" w:rsidRDefault="001861F8"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E</w:t>
            </w:r>
            <w:r>
              <w:t xml:space="preserve">nd of </w:t>
            </w:r>
            <w:r w:rsidRPr="00791C2D">
              <w:t>L</w:t>
            </w:r>
            <w:r>
              <w:t>ine</w:t>
            </w:r>
            <w:r w:rsidRPr="00791C2D">
              <w:t xml:space="preserve"> Lat</w:t>
            </w:r>
            <w:r>
              <w:t>itude</w:t>
            </w:r>
          </w:p>
        </w:tc>
        <w:tc>
          <w:tcPr>
            <w:cnfStyle w:val="000010000000" w:firstRow="0" w:lastRow="0" w:firstColumn="0" w:lastColumn="0" w:oddVBand="1" w:evenVBand="0" w:oddHBand="0" w:evenHBand="0" w:firstRowFirstColumn="0" w:firstRowLastColumn="0" w:lastRowFirstColumn="0" w:lastRowLastColumn="0"/>
            <w:tcW w:w="1893" w:type="dxa"/>
          </w:tcPr>
          <w:p w:rsidR="001861F8" w:rsidRPr="00791C2D" w:rsidRDefault="001861F8" w:rsidP="005F4D59">
            <w:pPr>
              <w:pStyle w:val="Tabletextcentred"/>
            </w:pPr>
            <w:r w:rsidRPr="00791C2D">
              <w:t>E</w:t>
            </w:r>
            <w:r>
              <w:t xml:space="preserve">nd of </w:t>
            </w:r>
            <w:r w:rsidRPr="00791C2D">
              <w:t>L</w:t>
            </w:r>
            <w:r>
              <w:t>ine</w:t>
            </w:r>
            <w:r w:rsidRPr="00791C2D">
              <w:t xml:space="preserve"> Long</w:t>
            </w:r>
            <w:r>
              <w:t>itude</w:t>
            </w:r>
          </w:p>
        </w:tc>
        <w:tc>
          <w:tcPr>
            <w:tcW w:w="1395" w:type="dxa"/>
          </w:tcPr>
          <w:p w:rsidR="001861F8" w:rsidRPr="00791C2D" w:rsidRDefault="001861F8"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Distance (km)</w:t>
            </w:r>
          </w:p>
        </w:tc>
      </w:tr>
      <w:tr w:rsidR="001861F8"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635" w:type="dxa"/>
          </w:tcPr>
          <w:p w:rsidR="001861F8" w:rsidRPr="00791C2D" w:rsidRDefault="001861F8" w:rsidP="00F11358">
            <w:pPr>
              <w:pStyle w:val="Tabletextcentred"/>
            </w:pPr>
            <w:r w:rsidRPr="00791C2D">
              <w:t>1</w:t>
            </w:r>
          </w:p>
        </w:tc>
        <w:tc>
          <w:tcPr>
            <w:tcW w:w="1893" w:type="dxa"/>
          </w:tcPr>
          <w:p w:rsidR="001861F8" w:rsidRPr="00791C2D" w:rsidRDefault="001861F8"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-11.3919</w:t>
            </w:r>
          </w:p>
        </w:tc>
        <w:tc>
          <w:tcPr>
            <w:cnfStyle w:val="000010000000" w:firstRow="0" w:lastRow="0" w:firstColumn="0" w:lastColumn="0" w:oddVBand="1" w:evenVBand="0" w:oddHBand="0" w:evenHBand="0" w:firstRowFirstColumn="0" w:firstRowLastColumn="0" w:lastRowFirstColumn="0" w:lastRowLastColumn="0"/>
            <w:tcW w:w="1656" w:type="dxa"/>
          </w:tcPr>
          <w:p w:rsidR="001861F8" w:rsidRPr="00791C2D" w:rsidRDefault="001861F8" w:rsidP="00F11358">
            <w:pPr>
              <w:pStyle w:val="Tabletextcentred"/>
            </w:pPr>
            <w:r w:rsidRPr="00791C2D">
              <w:t>127.0419</w:t>
            </w:r>
          </w:p>
        </w:tc>
        <w:tc>
          <w:tcPr>
            <w:tcW w:w="1656" w:type="dxa"/>
          </w:tcPr>
          <w:p w:rsidR="001861F8" w:rsidRPr="00791C2D" w:rsidRDefault="001861F8" w:rsidP="00F11358">
            <w:pPr>
              <w:pStyle w:val="Tabletextcentred"/>
              <w:cnfStyle w:val="000000100000" w:firstRow="0" w:lastRow="0" w:firstColumn="0" w:lastColumn="0" w:oddVBand="0" w:evenVBand="0" w:oddHBand="1" w:evenHBand="0" w:firstRowFirstColumn="0" w:firstRowLastColumn="0" w:lastRowFirstColumn="0" w:lastRowLastColumn="0"/>
              <w:rPr>
                <w:highlight w:val="yellow"/>
              </w:rPr>
            </w:pPr>
            <w:r w:rsidRPr="00791C2D">
              <w:t>-11.4208</w:t>
            </w:r>
          </w:p>
        </w:tc>
        <w:tc>
          <w:tcPr>
            <w:cnfStyle w:val="000010000000" w:firstRow="0" w:lastRow="0" w:firstColumn="0" w:lastColumn="0" w:oddVBand="1" w:evenVBand="0" w:oddHBand="0" w:evenHBand="0" w:firstRowFirstColumn="0" w:firstRowLastColumn="0" w:lastRowFirstColumn="0" w:lastRowLastColumn="0"/>
            <w:tcW w:w="1893" w:type="dxa"/>
          </w:tcPr>
          <w:p w:rsidR="001861F8" w:rsidRPr="00791C2D" w:rsidRDefault="001861F8" w:rsidP="00F11358">
            <w:pPr>
              <w:pStyle w:val="Tabletextcentred"/>
              <w:rPr>
                <w:highlight w:val="yellow"/>
              </w:rPr>
            </w:pPr>
            <w:r w:rsidRPr="00791C2D">
              <w:t>126.9192</w:t>
            </w:r>
          </w:p>
        </w:tc>
        <w:tc>
          <w:tcPr>
            <w:tcW w:w="1395" w:type="dxa"/>
          </w:tcPr>
          <w:p w:rsidR="001861F8" w:rsidRPr="00791C2D" w:rsidRDefault="001861F8"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15 km</w:t>
            </w:r>
          </w:p>
        </w:tc>
      </w:tr>
    </w:tbl>
    <w:p w:rsidR="00791C2D" w:rsidRPr="00791C2D" w:rsidRDefault="00791C2D" w:rsidP="006442A9">
      <w:pPr>
        <w:pStyle w:val="Bulletlevel1"/>
      </w:pPr>
      <w:r w:rsidRPr="00791C2D">
        <w:t xml:space="preserve">Sampling activities today included successful deployment and recovery of SISSTAS water column video units at 10 stations, followed by BRUV seabed video units at 16 stations. These activities were interspersed by grab sampling and CTD at two stations on the main shoal to add to our coverage on this feature. We also collected an underway water sample at 09:50 to coincide with the MODIS satellite overpass. </w:t>
      </w:r>
    </w:p>
    <w:p w:rsidR="00791C2D" w:rsidRPr="00791C2D" w:rsidRDefault="00791C2D" w:rsidP="006442A9">
      <w:pPr>
        <w:pStyle w:val="Bulletlevel1"/>
      </w:pPr>
      <w:r w:rsidRPr="00791C2D">
        <w:t>Sampling also included a benthic sled at STN063. This station was sampled yesterday (30/9) with rich sponge and gorgonian gardens observed on tow video. The sled was successful, recovering approximately 200 kg of carbonate rock, sponges, crinoids, holothurians and other assorted biology. The carbonate rocks included a 50 kg slab of cemented calcareous materials (worm tubes, bivalves, gastropods, corals – photos taken) and an 8 kg boulder of coral with cemented carbonates above. This sample was retained for analysis.</w:t>
      </w:r>
    </w:p>
    <w:p w:rsidR="00791C2D" w:rsidRPr="00791C2D" w:rsidRDefault="00791C2D" w:rsidP="006442A9">
      <w:pPr>
        <w:pStyle w:val="Bulletlevel1"/>
      </w:pPr>
      <w:r w:rsidRPr="00791C2D">
        <w:t xml:space="preserve">Sampling ended at 17:30. Resumed swath mapping to fill in some holes in </w:t>
      </w:r>
      <w:r w:rsidR="00273AE2">
        <w:t>Area</w:t>
      </w:r>
      <w:r w:rsidRPr="00791C2D">
        <w:t xml:space="preserve"> 3 then transited north to the “Bonus Shoal”. This shoal is located 3.5 Nm north of </w:t>
      </w:r>
      <w:r w:rsidR="00273AE2">
        <w:t>Area</w:t>
      </w:r>
      <w:r w:rsidRPr="00791C2D">
        <w:t xml:space="preserve"> 3 and is marked on the chart as rising to 44 m. We have decided to take the opportunity to swath map this feature and collect tow video across the shoal platform.</w:t>
      </w:r>
    </w:p>
    <w:p w:rsidR="00791C2D" w:rsidRPr="00791C2D" w:rsidRDefault="00791C2D" w:rsidP="006442A9">
      <w:pPr>
        <w:pStyle w:val="Bulletlevel1"/>
      </w:pPr>
      <w:r w:rsidRPr="00791C2D">
        <w:rPr>
          <w:bCs/>
        </w:rPr>
        <w:t>Weather</w:t>
      </w:r>
      <w:r w:rsidRPr="00791C2D">
        <w:t xml:space="preserve"> overcast and warm. Rain squall in the afternoon. Swell 0.5-1 m. Wind 10-15 knots from the northeast. Choppy sea.</w:t>
      </w:r>
    </w:p>
    <w:p w:rsidR="00934303" w:rsidRDefault="00934303" w:rsidP="00934303">
      <w:pPr>
        <w:pStyle w:val="Tabletitleappendix"/>
      </w:pPr>
      <w:bookmarkStart w:id="242" w:name="_Toc370362724"/>
      <w:r w:rsidRPr="004878C3">
        <w:lastRenderedPageBreak/>
        <w:t xml:space="preserve">Table </w:t>
      </w:r>
      <w:fldSimple w:instr=" STYLEREF 9 \s ">
        <w:r w:rsidR="0013753E">
          <w:rPr>
            <w:noProof/>
          </w:rPr>
          <w:t>O</w:t>
        </w:r>
      </w:fldSimple>
      <w:r w:rsidR="0059007B" w:rsidRPr="004878C3">
        <w:t>.</w:t>
      </w:r>
      <w:fldSimple w:instr=" SEQ Appendix_Table \* ARABIC \s 9 ">
        <w:r w:rsidR="0013753E">
          <w:rPr>
            <w:noProof/>
          </w:rPr>
          <w:t>21</w:t>
        </w:r>
      </w:fldSimple>
      <w:r w:rsidRPr="004878C3">
        <w:t xml:space="preserve"> </w:t>
      </w:r>
      <w:r w:rsidR="00F517E1">
        <w:t xml:space="preserve">Sampling operations completed </w:t>
      </w:r>
      <w:r>
        <w:t>on Monday, 1 October 2012.</w:t>
      </w:r>
      <w:bookmarkEnd w:id="242"/>
    </w:p>
    <w:tbl>
      <w:tblPr>
        <w:tblStyle w:val="TableGAHeaderRow"/>
        <w:tblW w:w="6794" w:type="dxa"/>
        <w:jc w:val="center"/>
        <w:tblInd w:w="0" w:type="dxa"/>
        <w:tblLayout w:type="fixed"/>
        <w:tblLook w:val="01E0" w:firstRow="1" w:lastRow="1" w:firstColumn="1" w:lastColumn="1" w:noHBand="0" w:noVBand="0"/>
        <w:tblCaption w:val="Sampling operations 1 October 2012"/>
        <w:tblDescription w:val="Listing of samples collected "/>
      </w:tblPr>
      <w:tblGrid>
        <w:gridCol w:w="825"/>
        <w:gridCol w:w="925"/>
        <w:gridCol w:w="1084"/>
        <w:gridCol w:w="1054"/>
        <w:gridCol w:w="2906"/>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063</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-11.3972</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126.9082</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88</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F11358">
            <w:pPr>
              <w:pStyle w:val="Tabletextcentred"/>
            </w:pPr>
            <w:r w:rsidRPr="00791C2D">
              <w:t>Benthic Sled (BS020)</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064</w:t>
            </w:r>
          </w:p>
        </w:tc>
        <w:tc>
          <w:tcPr>
            <w:tcW w:w="9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-11.4363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126.9622</w:t>
            </w:r>
          </w:p>
        </w:tc>
        <w:tc>
          <w:tcPr>
            <w:tcW w:w="105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58</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F11358">
            <w:pPr>
              <w:pStyle w:val="Tabletextcentred"/>
            </w:pPr>
            <w:r w:rsidRPr="00791C2D">
              <w:t>Underway water sample (WS011)</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065</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-11.4256</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126.9445</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62</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F11358">
            <w:pPr>
              <w:pStyle w:val="Tabletextcentred"/>
            </w:pPr>
            <w:r w:rsidRPr="00791C2D">
              <w:t>CTD (CTD056)</w:t>
            </w:r>
          </w:p>
          <w:p w:rsidR="00791C2D" w:rsidRPr="00791C2D" w:rsidRDefault="00791C2D" w:rsidP="00F11358">
            <w:pPr>
              <w:pStyle w:val="Tabletextcentred"/>
            </w:pPr>
            <w:r w:rsidRPr="00791C2D">
              <w:t>Grab - Smith McIntyre (GR046)</w:t>
            </w:r>
          </w:p>
          <w:p w:rsidR="00791C2D" w:rsidRPr="00791C2D" w:rsidRDefault="00791C2D" w:rsidP="00F11358">
            <w:pPr>
              <w:pStyle w:val="Tabletextcentred"/>
            </w:pPr>
            <w:r w:rsidRPr="00791C2D">
              <w:t>Grab - Smith McIntyre (GR047)</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066</w:t>
            </w:r>
          </w:p>
        </w:tc>
        <w:tc>
          <w:tcPr>
            <w:tcW w:w="9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-11.4143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126.9355</w:t>
            </w:r>
          </w:p>
        </w:tc>
        <w:tc>
          <w:tcPr>
            <w:tcW w:w="105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65</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F11358">
            <w:pPr>
              <w:pStyle w:val="Tabletextcentred"/>
            </w:pPr>
            <w:r w:rsidRPr="00791C2D">
              <w:t>CTD (CTD057)</w:t>
            </w:r>
          </w:p>
          <w:p w:rsidR="00791C2D" w:rsidRPr="00791C2D" w:rsidRDefault="00791C2D" w:rsidP="00F11358">
            <w:pPr>
              <w:pStyle w:val="Tabletextcentred"/>
            </w:pPr>
            <w:r w:rsidRPr="00791C2D">
              <w:t>Grab - Smith McIntyre (GR048)</w:t>
            </w:r>
          </w:p>
          <w:p w:rsidR="00791C2D" w:rsidRPr="00791C2D" w:rsidRDefault="00791C2D" w:rsidP="00F11358">
            <w:pPr>
              <w:pStyle w:val="Tabletextcentred"/>
            </w:pPr>
            <w:r w:rsidRPr="00791C2D">
              <w:t>Grab - Smith McIntyre (GR049)</w:t>
            </w:r>
          </w:p>
        </w:tc>
      </w:tr>
    </w:tbl>
    <w:p w:rsidR="00791C2D" w:rsidRPr="00791C2D" w:rsidRDefault="00791C2D" w:rsidP="00A4378A">
      <w:pPr>
        <w:pStyle w:val="Heading2noTOC"/>
      </w:pPr>
      <w:bookmarkStart w:id="243" w:name="_Toc354560159"/>
      <w:r w:rsidRPr="00791C2D">
        <w:t>Tuesday</w:t>
      </w:r>
      <w:bookmarkEnd w:id="243"/>
      <w:r w:rsidR="001861F8">
        <w:t>, 2 October 2012</w:t>
      </w:r>
    </w:p>
    <w:p w:rsidR="00791C2D" w:rsidRPr="00791C2D" w:rsidRDefault="00791C2D" w:rsidP="006442A9">
      <w:pPr>
        <w:pStyle w:val="Bulletlevel1"/>
      </w:pPr>
      <w:proofErr w:type="spellStart"/>
      <w:r w:rsidRPr="00791C2D">
        <w:t>Multibeam</w:t>
      </w:r>
      <w:proofErr w:type="spellEnd"/>
      <w:r w:rsidRPr="00791C2D">
        <w:t xml:space="preserve"> mapping of “Bonus Shoal” was completed overnight, covering approximately 30 km</w:t>
      </w:r>
      <w:r w:rsidRPr="006442A9">
        <w:rPr>
          <w:rStyle w:val="Superscript"/>
        </w:rPr>
        <w:t>2</w:t>
      </w:r>
      <w:r w:rsidRPr="00791C2D">
        <w:t xml:space="preserve">. The shoal is correctly charted, rising to 44 m with a lower platform at 76 m and fringing sediment lobes at 85 m. A second smaller shoal 2.5 km to the east is also correctly charted and rises to 77 m. Both </w:t>
      </w:r>
      <w:r w:rsidR="00875CA1">
        <w:t>banks</w:t>
      </w:r>
      <w:r w:rsidRPr="00791C2D">
        <w:t xml:space="preserve"> are surrounded by soft sediment areas that are pockmarked.</w:t>
      </w:r>
    </w:p>
    <w:p w:rsidR="00791C2D" w:rsidRPr="00791C2D" w:rsidRDefault="00791C2D" w:rsidP="006442A9">
      <w:pPr>
        <w:pStyle w:val="Bulletlevel1"/>
      </w:pPr>
      <w:r w:rsidRPr="00791C2D">
        <w:t>Sampling activities on “Bonus Shoal” included three short tow video transects and CTD casts and grabs at two stations (note that only one grab collected at STN67 – second grab failed on irregular ground). Tow video showed the shoal platform is characterised by semi-continuous</w:t>
      </w:r>
      <w:r w:rsidR="00A06297">
        <w:t xml:space="preserve"> </w:t>
      </w:r>
      <w:r w:rsidRPr="00791C2D">
        <w:t xml:space="preserve">(cemented carbonates?) with occasional sand patches. </w:t>
      </w:r>
      <w:proofErr w:type="spellStart"/>
      <w:r w:rsidRPr="00791C2D">
        <w:t>Epibenthic</w:t>
      </w:r>
      <w:proofErr w:type="spellEnd"/>
      <w:r w:rsidRPr="00791C2D">
        <w:t xml:space="preserve"> cover is also semi-continuous and includes soft and hard corals (</w:t>
      </w:r>
      <w:proofErr w:type="spellStart"/>
      <w:r w:rsidRPr="00791C2D">
        <w:t>acropora</w:t>
      </w:r>
      <w:proofErr w:type="spellEnd"/>
      <w:r w:rsidRPr="00791C2D">
        <w:t xml:space="preserve"> noted), gorgonians, sponges (</w:t>
      </w:r>
      <w:proofErr w:type="spellStart"/>
      <w:r w:rsidRPr="00791C2D">
        <w:t>inc.</w:t>
      </w:r>
      <w:proofErr w:type="spellEnd"/>
      <w:r w:rsidRPr="00791C2D">
        <w:t xml:space="preserve"> large barrel sponges), crinoids and assorted biology. Large schools of reef fish also noted on video. Decision made not to deploy the benthic sled on this pristine ecosystem.</w:t>
      </w:r>
    </w:p>
    <w:p w:rsidR="00791C2D" w:rsidRPr="00791C2D" w:rsidRDefault="00791C2D" w:rsidP="006442A9">
      <w:pPr>
        <w:pStyle w:val="Bulletlevel1"/>
      </w:pPr>
      <w:r w:rsidRPr="00791C2D">
        <w:t xml:space="preserve">Sampling ended at 10:30. Transited to collect tide gauge at northwest corner of </w:t>
      </w:r>
      <w:r w:rsidR="00273AE2">
        <w:t>Area</w:t>
      </w:r>
      <w:r w:rsidRPr="00791C2D">
        <w:t xml:space="preserve"> 3.</w:t>
      </w:r>
    </w:p>
    <w:p w:rsidR="00791C2D" w:rsidRPr="00791C2D" w:rsidRDefault="00791C2D" w:rsidP="006442A9">
      <w:pPr>
        <w:pStyle w:val="Bulletlevel1"/>
      </w:pPr>
      <w:r w:rsidRPr="00791C2D">
        <w:t xml:space="preserve">Transit to </w:t>
      </w:r>
      <w:r w:rsidR="00273AE2">
        <w:t>Area</w:t>
      </w:r>
      <w:r w:rsidRPr="00791C2D">
        <w:t xml:space="preserve"> 2 commenced 11:15. Collected an underway water sample at 12:50 to coincide with the MODIS overpass (WS012).</w:t>
      </w:r>
    </w:p>
    <w:p w:rsidR="00934303" w:rsidRDefault="00934303" w:rsidP="00934303">
      <w:pPr>
        <w:pStyle w:val="Tabletitleappendix"/>
      </w:pPr>
      <w:bookmarkStart w:id="244" w:name="_Toc370362725"/>
      <w:r w:rsidRPr="004878C3">
        <w:t xml:space="preserve">Table </w:t>
      </w:r>
      <w:fldSimple w:instr=" STYLEREF 9 \s ">
        <w:r w:rsidR="0013753E">
          <w:rPr>
            <w:noProof/>
          </w:rPr>
          <w:t>O</w:t>
        </w:r>
      </w:fldSimple>
      <w:r w:rsidR="0059007B" w:rsidRPr="004878C3">
        <w:t>.</w:t>
      </w:r>
      <w:fldSimple w:instr=" SEQ Appendix_Table \* ARABIC \s 9 ">
        <w:r w:rsidR="0013753E">
          <w:rPr>
            <w:noProof/>
          </w:rPr>
          <w:t>22</w:t>
        </w:r>
      </w:fldSimple>
      <w:r w:rsidRPr="004878C3">
        <w:t xml:space="preserve"> </w:t>
      </w:r>
      <w:r w:rsidR="00F517E1">
        <w:t xml:space="preserve">Sampling operations completed </w:t>
      </w:r>
      <w:r>
        <w:t>on Tuesday, 2 October 2012.</w:t>
      </w:r>
      <w:bookmarkEnd w:id="244"/>
    </w:p>
    <w:tbl>
      <w:tblPr>
        <w:tblStyle w:val="TableGAHeaderRow"/>
        <w:tblW w:w="6794" w:type="dxa"/>
        <w:jc w:val="center"/>
        <w:tblInd w:w="0" w:type="dxa"/>
        <w:tblLayout w:type="fixed"/>
        <w:tblLook w:val="01E0" w:firstRow="1" w:lastRow="1" w:firstColumn="1" w:lastColumn="1" w:noHBand="0" w:noVBand="0"/>
        <w:tblCaption w:val="Sampling operations 2 October 2012"/>
        <w:tblDescription w:val="Listing of samples collected "/>
      </w:tblPr>
      <w:tblGrid>
        <w:gridCol w:w="825"/>
        <w:gridCol w:w="925"/>
        <w:gridCol w:w="1084"/>
        <w:gridCol w:w="1054"/>
        <w:gridCol w:w="2906"/>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5F4D59">
            <w:pPr>
              <w:pStyle w:val="Tabletextcentred"/>
            </w:pPr>
            <w:r w:rsidRPr="00791C2D">
              <w:t>Operations</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067</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-11.3368</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126.9622</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77</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F11358">
            <w:pPr>
              <w:pStyle w:val="Tabletextcentred"/>
            </w:pPr>
            <w:r w:rsidRPr="00791C2D">
              <w:t>CTD (CTD058)</w:t>
            </w:r>
          </w:p>
          <w:p w:rsidR="00791C2D" w:rsidRPr="00791C2D" w:rsidRDefault="00791C2D" w:rsidP="00F11358">
            <w:pPr>
              <w:pStyle w:val="Tabletextcentred"/>
            </w:pPr>
            <w:r w:rsidRPr="00791C2D">
              <w:t>Camera tow (CAM047)</w:t>
            </w:r>
          </w:p>
          <w:p w:rsidR="00791C2D" w:rsidRPr="00791C2D" w:rsidRDefault="00791C2D" w:rsidP="00F11358">
            <w:pPr>
              <w:pStyle w:val="Tabletextcentred"/>
            </w:pPr>
            <w:r w:rsidRPr="00791C2D">
              <w:t>Grab - Smith McIntyre (GR050)</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068</w:t>
            </w:r>
          </w:p>
        </w:tc>
        <w:tc>
          <w:tcPr>
            <w:tcW w:w="9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-11.3283</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126.9543</w:t>
            </w:r>
          </w:p>
        </w:tc>
        <w:tc>
          <w:tcPr>
            <w:tcW w:w="105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42</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F11358">
            <w:pPr>
              <w:pStyle w:val="Tabletextcentred"/>
            </w:pPr>
            <w:r w:rsidRPr="00791C2D">
              <w:t>CTD (CTD059)</w:t>
            </w:r>
          </w:p>
          <w:p w:rsidR="00791C2D" w:rsidRPr="00791C2D" w:rsidRDefault="00791C2D" w:rsidP="00F11358">
            <w:pPr>
              <w:pStyle w:val="Tabletextcentred"/>
            </w:pPr>
            <w:r w:rsidRPr="00791C2D">
              <w:t>Grab - Smith McIntyre (GR051)</w:t>
            </w:r>
          </w:p>
          <w:p w:rsidR="00791C2D" w:rsidRPr="00791C2D" w:rsidRDefault="00791C2D" w:rsidP="00F11358">
            <w:pPr>
              <w:pStyle w:val="Tabletextcentred"/>
            </w:pPr>
            <w:r w:rsidRPr="00791C2D">
              <w:t>Grab - Smith McIntyre (GR052)</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069</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-11.3280</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126.9540</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43</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F11358">
            <w:pPr>
              <w:pStyle w:val="Tabletextcentred"/>
            </w:pPr>
            <w:r w:rsidRPr="00791C2D">
              <w:t>Camera tow (CAM048)</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070</w:t>
            </w:r>
          </w:p>
        </w:tc>
        <w:tc>
          <w:tcPr>
            <w:tcW w:w="9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-11.3297</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126.9545</w:t>
            </w:r>
          </w:p>
        </w:tc>
        <w:tc>
          <w:tcPr>
            <w:tcW w:w="105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42</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F11358">
            <w:pPr>
              <w:pStyle w:val="Tabletextcentred"/>
            </w:pPr>
            <w:r w:rsidRPr="00791C2D">
              <w:t>Camera tow (CAM049)</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071</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-11.6401</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127.0092</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100</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F11358">
            <w:pPr>
              <w:pStyle w:val="Tabletextcentred"/>
            </w:pPr>
            <w:r w:rsidRPr="00791C2D">
              <w:t>Underway water sample (WS012)</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072</w:t>
            </w:r>
          </w:p>
        </w:tc>
        <w:tc>
          <w:tcPr>
            <w:tcW w:w="9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-11.8892</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127.0750</w:t>
            </w:r>
          </w:p>
        </w:tc>
        <w:tc>
          <w:tcPr>
            <w:tcW w:w="105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75</w:t>
            </w:r>
          </w:p>
        </w:tc>
        <w:tc>
          <w:tcPr>
            <w:cnfStyle w:val="000010000000" w:firstRow="0" w:lastRow="0" w:firstColumn="0" w:lastColumn="0" w:oddVBand="1" w:evenVBand="0" w:oddHBand="0" w:evenHBand="0" w:firstRowFirstColumn="0" w:firstRowLastColumn="0" w:lastRowFirstColumn="0" w:lastRowLastColumn="0"/>
            <w:tcW w:w="2906" w:type="dxa"/>
          </w:tcPr>
          <w:p w:rsidR="00791C2D" w:rsidRPr="00791C2D" w:rsidRDefault="00791C2D" w:rsidP="00F11358">
            <w:pPr>
              <w:pStyle w:val="Tabletextcentred"/>
            </w:pPr>
            <w:r w:rsidRPr="00791C2D">
              <w:t>CTD (CTD060)</w:t>
            </w:r>
          </w:p>
        </w:tc>
      </w:tr>
    </w:tbl>
    <w:p w:rsidR="00791C2D" w:rsidRPr="00791C2D" w:rsidRDefault="00791C2D" w:rsidP="006442A9">
      <w:pPr>
        <w:pStyle w:val="Bulletlevel1"/>
      </w:pPr>
      <w:r w:rsidRPr="00791C2D">
        <w:t xml:space="preserve">Arrived in </w:t>
      </w:r>
      <w:r w:rsidR="00273AE2">
        <w:t>Area</w:t>
      </w:r>
      <w:r w:rsidRPr="00791C2D">
        <w:t xml:space="preserve"> 2 at 14:15 to deploy SISSTAS units at 10 stations. This brings the total number of SISSTAS deployments in </w:t>
      </w:r>
      <w:r w:rsidR="00273AE2">
        <w:t>Area</w:t>
      </w:r>
      <w:r w:rsidRPr="00791C2D">
        <w:t xml:space="preserve"> 2 to 40, as originally planned. Soak times were reduced to 2 </w:t>
      </w:r>
      <w:proofErr w:type="spellStart"/>
      <w:r w:rsidRPr="00791C2D">
        <w:t>hrs</w:t>
      </w:r>
      <w:proofErr w:type="spellEnd"/>
      <w:r w:rsidRPr="00791C2D">
        <w:t xml:space="preserve"> to allow recovery before dark.</w:t>
      </w:r>
    </w:p>
    <w:p w:rsidR="00791C2D" w:rsidRPr="00791C2D" w:rsidRDefault="00791C2D" w:rsidP="006442A9">
      <w:pPr>
        <w:pStyle w:val="Bulletlevel1"/>
      </w:pPr>
      <w:r w:rsidRPr="00791C2D">
        <w:lastRenderedPageBreak/>
        <w:t>Completed a CTD cast (STN072) while SISSTAS were soaking; also attempted a Smith-Mac grab at the same station</w:t>
      </w:r>
      <w:r w:rsidR="00A06297">
        <w:t xml:space="preserve"> </w:t>
      </w:r>
      <w:r w:rsidRPr="00791C2D">
        <w:t>but unsuccessful with the grab being triggered during the descent in choppy seas.</w:t>
      </w:r>
    </w:p>
    <w:p w:rsidR="00791C2D" w:rsidRPr="00791C2D" w:rsidRDefault="00791C2D" w:rsidP="006442A9">
      <w:pPr>
        <w:pStyle w:val="Bulletlevel1"/>
      </w:pPr>
      <w:r w:rsidRPr="00791C2D">
        <w:t xml:space="preserve">Transited from </w:t>
      </w:r>
      <w:r w:rsidR="00273AE2">
        <w:t>Area</w:t>
      </w:r>
      <w:r w:rsidRPr="00791C2D">
        <w:t xml:space="preserve"> 2 to </w:t>
      </w:r>
      <w:r w:rsidR="00273AE2">
        <w:t>Area</w:t>
      </w:r>
      <w:r w:rsidRPr="00791C2D">
        <w:t xml:space="preserve"> 1 at 17:30 to commence </w:t>
      </w:r>
      <w:proofErr w:type="spellStart"/>
      <w:r w:rsidRPr="00791C2D">
        <w:t>sparker</w:t>
      </w:r>
      <w:proofErr w:type="spellEnd"/>
      <w:r w:rsidRPr="00791C2D">
        <w:t xml:space="preserve"> lines and swath mapping along the western edge of the Grid.</w:t>
      </w:r>
    </w:p>
    <w:p w:rsidR="00791C2D" w:rsidRPr="00791C2D" w:rsidRDefault="00791C2D" w:rsidP="00CE1F1D">
      <w:pPr>
        <w:pStyle w:val="Bulletlevel1-02"/>
      </w:pPr>
      <w:r w:rsidRPr="00791C2D">
        <w:rPr>
          <w:bCs/>
        </w:rPr>
        <w:t>Weather</w:t>
      </w:r>
      <w:r w:rsidRPr="00791C2D">
        <w:t xml:space="preserve"> clear skies and warm. Swell 1-1.5 m. Wind 10-15 knots from the northeast. Choppy sea.</w:t>
      </w:r>
    </w:p>
    <w:p w:rsidR="00791C2D" w:rsidRPr="00791C2D" w:rsidRDefault="00791C2D" w:rsidP="00A4378A">
      <w:pPr>
        <w:pStyle w:val="Heading2noTOC"/>
      </w:pPr>
      <w:bookmarkStart w:id="245" w:name="_Toc354560160"/>
      <w:r w:rsidRPr="00791C2D">
        <w:t>Wednesday</w:t>
      </w:r>
      <w:bookmarkEnd w:id="245"/>
      <w:r w:rsidR="001861F8">
        <w:t>, 3 October 2012</w:t>
      </w:r>
    </w:p>
    <w:p w:rsidR="00791C2D" w:rsidRPr="00791C2D" w:rsidRDefault="00791C2D" w:rsidP="006442A9">
      <w:pPr>
        <w:pStyle w:val="Bulletlevel1"/>
      </w:pPr>
      <w:r w:rsidRPr="00791C2D">
        <w:t xml:space="preserve">Sub-bottom profiling within </w:t>
      </w:r>
      <w:r w:rsidR="00273AE2">
        <w:t>Area</w:t>
      </w:r>
      <w:r w:rsidRPr="00791C2D">
        <w:t xml:space="preserve"> 1 was completed overnight in good sea conditions (sea state 2). Three lines were run, including: line 2 - a north-south line across the wide channels in the western half of the grid; line 3 - a diagonal line across the </w:t>
      </w:r>
      <w:r w:rsidR="00875CA1">
        <w:t>banks</w:t>
      </w:r>
      <w:r w:rsidRPr="00791C2D">
        <w:t xml:space="preserve"> and narrow channel in the southeast sector, and: line 4 - an east-west tie line across the centre of the grid. A test line was also logged (Test 3), running north along the western edge of </w:t>
      </w:r>
      <w:r w:rsidR="00273AE2">
        <w:t>Area</w:t>
      </w:r>
      <w:r w:rsidRPr="00791C2D">
        <w:t xml:space="preserve"> 1. Data quality is excellent, with good resolution and penetration &gt;150 m showing multiple episodes of (fluvial?) channel cut and fill that can be tied to sea-level cycles.</w:t>
      </w:r>
    </w:p>
    <w:p w:rsidR="00934303" w:rsidRDefault="00934303" w:rsidP="00934303">
      <w:pPr>
        <w:pStyle w:val="Tabletitleappendix"/>
      </w:pPr>
      <w:bookmarkStart w:id="246" w:name="_Toc370362726"/>
      <w:r w:rsidRPr="004878C3">
        <w:t xml:space="preserve">Table </w:t>
      </w:r>
      <w:fldSimple w:instr=" STYLEREF 9 \s ">
        <w:r w:rsidR="0013753E">
          <w:rPr>
            <w:noProof/>
          </w:rPr>
          <w:t>O</w:t>
        </w:r>
      </w:fldSimple>
      <w:r w:rsidR="0059007B" w:rsidRPr="004878C3">
        <w:t>.</w:t>
      </w:r>
      <w:fldSimple w:instr=" SEQ Appendix_Table \* ARABIC \s 9 ">
        <w:r w:rsidR="0013753E">
          <w:rPr>
            <w:noProof/>
          </w:rPr>
          <w:t>23</w:t>
        </w:r>
      </w:fldSimple>
      <w:r w:rsidRPr="004878C3">
        <w:t xml:space="preserve"> </w:t>
      </w:r>
      <w:r w:rsidR="00F517E1">
        <w:t xml:space="preserve">Sampling operations completed </w:t>
      </w:r>
      <w:r>
        <w:t>on Monday, 1 October 2012.</w:t>
      </w:r>
      <w:bookmarkEnd w:id="246"/>
    </w:p>
    <w:tbl>
      <w:tblPr>
        <w:tblStyle w:val="TableGAHeaderRow"/>
        <w:tblW w:w="9130" w:type="dxa"/>
        <w:jc w:val="center"/>
        <w:tblInd w:w="0" w:type="dxa"/>
        <w:tblLook w:val="01E0" w:firstRow="1" w:lastRow="1" w:firstColumn="1" w:lastColumn="1" w:noHBand="0" w:noVBand="0"/>
        <w:tblCaption w:val="Sub-bottom profiling operations 1 October 2012"/>
        <w:tblDescription w:val="Listing of sub-bottom lines"/>
      </w:tblPr>
      <w:tblGrid>
        <w:gridCol w:w="715"/>
        <w:gridCol w:w="1872"/>
        <w:gridCol w:w="1638"/>
        <w:gridCol w:w="1638"/>
        <w:gridCol w:w="1872"/>
        <w:gridCol w:w="1395"/>
      </w:tblGrid>
      <w:tr w:rsidR="001861F8"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715" w:type="dxa"/>
          </w:tcPr>
          <w:p w:rsidR="001861F8" w:rsidRPr="00791C2D" w:rsidRDefault="001861F8" w:rsidP="005F4D59">
            <w:pPr>
              <w:pStyle w:val="Tabletextcentred"/>
            </w:pPr>
            <w:r w:rsidRPr="00791C2D">
              <w:t xml:space="preserve">Line </w:t>
            </w:r>
          </w:p>
        </w:tc>
        <w:tc>
          <w:tcPr>
            <w:tcW w:w="1872" w:type="dxa"/>
          </w:tcPr>
          <w:p w:rsidR="001861F8" w:rsidRPr="00791C2D" w:rsidRDefault="001861F8"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S</w:t>
            </w:r>
            <w:r>
              <w:t xml:space="preserve">tart of </w:t>
            </w:r>
            <w:r w:rsidRPr="00791C2D">
              <w:t>L</w:t>
            </w:r>
            <w:r>
              <w:t>ine</w:t>
            </w:r>
            <w:r w:rsidRPr="00791C2D">
              <w:t xml:space="preserve"> Lat</w:t>
            </w:r>
            <w:r>
              <w:t>itude</w:t>
            </w:r>
          </w:p>
        </w:tc>
        <w:tc>
          <w:tcPr>
            <w:cnfStyle w:val="000010000000" w:firstRow="0" w:lastRow="0" w:firstColumn="0" w:lastColumn="0" w:oddVBand="1" w:evenVBand="0" w:oddHBand="0" w:evenHBand="0" w:firstRowFirstColumn="0" w:firstRowLastColumn="0" w:lastRowFirstColumn="0" w:lastRowLastColumn="0"/>
            <w:tcW w:w="1638" w:type="dxa"/>
          </w:tcPr>
          <w:p w:rsidR="001861F8" w:rsidRPr="00791C2D" w:rsidRDefault="001861F8" w:rsidP="005F4D59">
            <w:pPr>
              <w:pStyle w:val="Tabletextcentred"/>
            </w:pPr>
            <w:r w:rsidRPr="00791C2D">
              <w:t>S</w:t>
            </w:r>
            <w:r>
              <w:t xml:space="preserve">tart of </w:t>
            </w:r>
            <w:r w:rsidRPr="00791C2D">
              <w:t>L</w:t>
            </w:r>
            <w:r>
              <w:t>ine</w:t>
            </w:r>
            <w:r w:rsidRPr="00791C2D">
              <w:t xml:space="preserve"> Long</w:t>
            </w:r>
            <w:r>
              <w:t>itude</w:t>
            </w:r>
          </w:p>
        </w:tc>
        <w:tc>
          <w:tcPr>
            <w:tcW w:w="1638" w:type="dxa"/>
          </w:tcPr>
          <w:p w:rsidR="001861F8" w:rsidRPr="00791C2D" w:rsidRDefault="001861F8"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E</w:t>
            </w:r>
            <w:r>
              <w:t xml:space="preserve">nd of </w:t>
            </w:r>
            <w:r w:rsidRPr="00791C2D">
              <w:t>L</w:t>
            </w:r>
            <w:r>
              <w:t>ine</w:t>
            </w:r>
            <w:r w:rsidRPr="00791C2D">
              <w:t xml:space="preserve"> Lat</w:t>
            </w:r>
            <w:r>
              <w:t>itude</w:t>
            </w:r>
          </w:p>
        </w:tc>
        <w:tc>
          <w:tcPr>
            <w:cnfStyle w:val="000010000000" w:firstRow="0" w:lastRow="0" w:firstColumn="0" w:lastColumn="0" w:oddVBand="1" w:evenVBand="0" w:oddHBand="0" w:evenHBand="0" w:firstRowFirstColumn="0" w:firstRowLastColumn="0" w:lastRowFirstColumn="0" w:lastRowLastColumn="0"/>
            <w:tcW w:w="1872" w:type="dxa"/>
          </w:tcPr>
          <w:p w:rsidR="001861F8" w:rsidRPr="00791C2D" w:rsidRDefault="001861F8" w:rsidP="005F4D59">
            <w:pPr>
              <w:pStyle w:val="Tabletextcentred"/>
            </w:pPr>
            <w:r w:rsidRPr="00791C2D">
              <w:t>E</w:t>
            </w:r>
            <w:r>
              <w:t xml:space="preserve">nd of </w:t>
            </w:r>
            <w:r w:rsidRPr="00791C2D">
              <w:t>L</w:t>
            </w:r>
            <w:r>
              <w:t>ine</w:t>
            </w:r>
            <w:r w:rsidRPr="00791C2D">
              <w:t xml:space="preserve"> Long</w:t>
            </w:r>
            <w:r>
              <w:t>itude</w:t>
            </w:r>
          </w:p>
        </w:tc>
        <w:tc>
          <w:tcPr>
            <w:tcW w:w="1395" w:type="dxa"/>
          </w:tcPr>
          <w:p w:rsidR="001861F8" w:rsidRPr="00791C2D" w:rsidRDefault="001861F8"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Distance (km)</w:t>
            </w:r>
          </w:p>
        </w:tc>
      </w:tr>
      <w:tr w:rsidR="001861F8"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715" w:type="dxa"/>
          </w:tcPr>
          <w:p w:rsidR="001861F8" w:rsidRPr="00791C2D" w:rsidRDefault="001861F8" w:rsidP="00F11358">
            <w:pPr>
              <w:pStyle w:val="Tabletextcentred"/>
            </w:pPr>
            <w:r w:rsidRPr="00791C2D">
              <w:t>2</w:t>
            </w:r>
          </w:p>
        </w:tc>
        <w:tc>
          <w:tcPr>
            <w:tcW w:w="1872" w:type="dxa"/>
          </w:tcPr>
          <w:p w:rsidR="001861F8" w:rsidRPr="00791C2D" w:rsidRDefault="001861F8"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-12.0672</w:t>
            </w:r>
          </w:p>
        </w:tc>
        <w:tc>
          <w:tcPr>
            <w:cnfStyle w:val="000010000000" w:firstRow="0" w:lastRow="0" w:firstColumn="0" w:lastColumn="0" w:oddVBand="1" w:evenVBand="0" w:oddHBand="0" w:evenHBand="0" w:firstRowFirstColumn="0" w:firstRowLastColumn="0" w:lastRowFirstColumn="0" w:lastRowLastColumn="0"/>
            <w:tcW w:w="1638" w:type="dxa"/>
          </w:tcPr>
          <w:p w:rsidR="001861F8" w:rsidRPr="00791C2D" w:rsidRDefault="001861F8" w:rsidP="00F11358">
            <w:pPr>
              <w:pStyle w:val="Tabletextcentred"/>
            </w:pPr>
            <w:r w:rsidRPr="00791C2D">
              <w:t>127.4036</w:t>
            </w:r>
          </w:p>
        </w:tc>
        <w:tc>
          <w:tcPr>
            <w:tcW w:w="1638" w:type="dxa"/>
          </w:tcPr>
          <w:p w:rsidR="001861F8" w:rsidRPr="00791C2D" w:rsidRDefault="001861F8" w:rsidP="00F11358">
            <w:pPr>
              <w:pStyle w:val="Tabletextcentred"/>
              <w:cnfStyle w:val="000000100000" w:firstRow="0" w:lastRow="0" w:firstColumn="0" w:lastColumn="0" w:oddVBand="0" w:evenVBand="0" w:oddHBand="1" w:evenHBand="0" w:firstRowFirstColumn="0" w:firstRowLastColumn="0" w:lastRowFirstColumn="0" w:lastRowLastColumn="0"/>
              <w:rPr>
                <w:highlight w:val="yellow"/>
              </w:rPr>
            </w:pPr>
            <w:r w:rsidRPr="00791C2D">
              <w:t>-12.2278</w:t>
            </w:r>
          </w:p>
        </w:tc>
        <w:tc>
          <w:tcPr>
            <w:cnfStyle w:val="000010000000" w:firstRow="0" w:lastRow="0" w:firstColumn="0" w:lastColumn="0" w:oddVBand="1" w:evenVBand="0" w:oddHBand="0" w:evenHBand="0" w:firstRowFirstColumn="0" w:firstRowLastColumn="0" w:lastRowFirstColumn="0" w:lastRowLastColumn="0"/>
            <w:tcW w:w="1872" w:type="dxa"/>
          </w:tcPr>
          <w:p w:rsidR="001861F8" w:rsidRPr="00791C2D" w:rsidRDefault="001861F8" w:rsidP="00F11358">
            <w:pPr>
              <w:pStyle w:val="Tabletextcentred"/>
            </w:pPr>
            <w:r w:rsidRPr="00791C2D">
              <w:t>127.4039</w:t>
            </w:r>
          </w:p>
        </w:tc>
        <w:tc>
          <w:tcPr>
            <w:tcW w:w="1395" w:type="dxa"/>
          </w:tcPr>
          <w:p w:rsidR="001861F8" w:rsidRPr="00791C2D" w:rsidRDefault="001861F8"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18.0</w:t>
            </w:r>
          </w:p>
        </w:tc>
      </w:tr>
      <w:tr w:rsidR="001861F8"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715" w:type="dxa"/>
          </w:tcPr>
          <w:p w:rsidR="001861F8" w:rsidRPr="00791C2D" w:rsidRDefault="001861F8" w:rsidP="00F11358">
            <w:pPr>
              <w:pStyle w:val="Tabletextcentred"/>
            </w:pPr>
            <w:r w:rsidRPr="00791C2D">
              <w:t>3</w:t>
            </w:r>
          </w:p>
        </w:tc>
        <w:tc>
          <w:tcPr>
            <w:tcW w:w="1872" w:type="dxa"/>
          </w:tcPr>
          <w:p w:rsidR="001861F8" w:rsidRPr="00791C2D" w:rsidRDefault="001861F8"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-12.2214</w:t>
            </w:r>
          </w:p>
        </w:tc>
        <w:tc>
          <w:tcPr>
            <w:cnfStyle w:val="000010000000" w:firstRow="0" w:lastRow="0" w:firstColumn="0" w:lastColumn="0" w:oddVBand="1" w:evenVBand="0" w:oddHBand="0" w:evenHBand="0" w:firstRowFirstColumn="0" w:firstRowLastColumn="0" w:lastRowFirstColumn="0" w:lastRowLastColumn="0"/>
            <w:tcW w:w="1638" w:type="dxa"/>
          </w:tcPr>
          <w:p w:rsidR="001861F8" w:rsidRPr="00791C2D" w:rsidRDefault="001861F8" w:rsidP="00F11358">
            <w:pPr>
              <w:pStyle w:val="Tabletextcentred"/>
            </w:pPr>
            <w:r w:rsidRPr="00791C2D">
              <w:t>127.4075</w:t>
            </w:r>
          </w:p>
        </w:tc>
        <w:tc>
          <w:tcPr>
            <w:tcW w:w="1638" w:type="dxa"/>
          </w:tcPr>
          <w:p w:rsidR="001861F8" w:rsidRPr="00791C2D" w:rsidRDefault="001861F8"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-12.1522</w:t>
            </w:r>
          </w:p>
        </w:tc>
        <w:tc>
          <w:tcPr>
            <w:cnfStyle w:val="000010000000" w:firstRow="0" w:lastRow="0" w:firstColumn="0" w:lastColumn="0" w:oddVBand="1" w:evenVBand="0" w:oddHBand="0" w:evenHBand="0" w:firstRowFirstColumn="0" w:firstRowLastColumn="0" w:lastRowFirstColumn="0" w:lastRowLastColumn="0"/>
            <w:tcW w:w="1872" w:type="dxa"/>
          </w:tcPr>
          <w:p w:rsidR="001861F8" w:rsidRPr="00791C2D" w:rsidRDefault="001861F8" w:rsidP="00F11358">
            <w:pPr>
              <w:pStyle w:val="Tabletextcentred"/>
            </w:pPr>
            <w:r w:rsidRPr="00791C2D">
              <w:t>127.4614</w:t>
            </w:r>
          </w:p>
        </w:tc>
        <w:tc>
          <w:tcPr>
            <w:tcW w:w="1395" w:type="dxa"/>
          </w:tcPr>
          <w:p w:rsidR="001861F8" w:rsidRPr="00791C2D" w:rsidRDefault="001861F8"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10.3</w:t>
            </w:r>
          </w:p>
        </w:tc>
      </w:tr>
      <w:tr w:rsidR="001861F8"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715" w:type="dxa"/>
          </w:tcPr>
          <w:p w:rsidR="001861F8" w:rsidRPr="00791C2D" w:rsidRDefault="001861F8" w:rsidP="00F11358">
            <w:pPr>
              <w:pStyle w:val="Tabletextcentred"/>
            </w:pPr>
            <w:r w:rsidRPr="00791C2D">
              <w:t>4</w:t>
            </w:r>
          </w:p>
        </w:tc>
        <w:tc>
          <w:tcPr>
            <w:tcW w:w="1872" w:type="dxa"/>
          </w:tcPr>
          <w:p w:rsidR="001861F8" w:rsidRPr="00791C2D" w:rsidRDefault="001861F8"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-12.1522</w:t>
            </w:r>
          </w:p>
        </w:tc>
        <w:tc>
          <w:tcPr>
            <w:cnfStyle w:val="000010000000" w:firstRow="0" w:lastRow="0" w:firstColumn="0" w:lastColumn="0" w:oddVBand="1" w:evenVBand="0" w:oddHBand="0" w:evenHBand="0" w:firstRowFirstColumn="0" w:firstRowLastColumn="0" w:lastRowFirstColumn="0" w:lastRowLastColumn="0"/>
            <w:tcW w:w="1638" w:type="dxa"/>
          </w:tcPr>
          <w:p w:rsidR="001861F8" w:rsidRPr="00791C2D" w:rsidRDefault="001861F8" w:rsidP="00F11358">
            <w:pPr>
              <w:pStyle w:val="Tabletextcentred"/>
            </w:pPr>
            <w:r w:rsidRPr="00791C2D">
              <w:t>127.4556</w:t>
            </w:r>
          </w:p>
        </w:tc>
        <w:tc>
          <w:tcPr>
            <w:tcW w:w="1638" w:type="dxa"/>
          </w:tcPr>
          <w:p w:rsidR="001861F8" w:rsidRPr="00791C2D" w:rsidRDefault="001861F8"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-12.1522</w:t>
            </w:r>
          </w:p>
        </w:tc>
        <w:tc>
          <w:tcPr>
            <w:cnfStyle w:val="000010000000" w:firstRow="0" w:lastRow="0" w:firstColumn="0" w:lastColumn="0" w:oddVBand="1" w:evenVBand="0" w:oddHBand="0" w:evenHBand="0" w:firstRowFirstColumn="0" w:firstRowLastColumn="0" w:lastRowFirstColumn="0" w:lastRowLastColumn="0"/>
            <w:tcW w:w="1872" w:type="dxa"/>
          </w:tcPr>
          <w:p w:rsidR="001861F8" w:rsidRPr="00791C2D" w:rsidRDefault="001861F8" w:rsidP="00F11358">
            <w:pPr>
              <w:pStyle w:val="Tabletextcentred"/>
            </w:pPr>
            <w:r w:rsidRPr="00791C2D">
              <w:t>127.3833</w:t>
            </w:r>
          </w:p>
        </w:tc>
        <w:tc>
          <w:tcPr>
            <w:tcW w:w="1395" w:type="dxa"/>
          </w:tcPr>
          <w:p w:rsidR="001861F8" w:rsidRPr="00791C2D" w:rsidRDefault="001861F8"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8.5</w:t>
            </w:r>
          </w:p>
        </w:tc>
      </w:tr>
      <w:tr w:rsidR="001861F8"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715" w:type="dxa"/>
          </w:tcPr>
          <w:p w:rsidR="001861F8" w:rsidRPr="00791C2D" w:rsidRDefault="001861F8" w:rsidP="00F11358">
            <w:pPr>
              <w:pStyle w:val="Tabletextcentred"/>
            </w:pPr>
            <w:r w:rsidRPr="00791C2D">
              <w:t>Test 3</w:t>
            </w:r>
          </w:p>
        </w:tc>
        <w:tc>
          <w:tcPr>
            <w:tcW w:w="1872" w:type="dxa"/>
          </w:tcPr>
          <w:p w:rsidR="001861F8" w:rsidRPr="00791C2D" w:rsidRDefault="001861F8"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-12.1506</w:t>
            </w:r>
          </w:p>
        </w:tc>
        <w:tc>
          <w:tcPr>
            <w:cnfStyle w:val="000010000000" w:firstRow="0" w:lastRow="0" w:firstColumn="0" w:lastColumn="0" w:oddVBand="1" w:evenVBand="0" w:oddHBand="0" w:evenHBand="0" w:firstRowFirstColumn="0" w:firstRowLastColumn="0" w:lastRowFirstColumn="0" w:lastRowLastColumn="0"/>
            <w:tcW w:w="1638" w:type="dxa"/>
          </w:tcPr>
          <w:p w:rsidR="001861F8" w:rsidRPr="00791C2D" w:rsidRDefault="001861F8" w:rsidP="00F11358">
            <w:pPr>
              <w:pStyle w:val="Tabletextcentred"/>
            </w:pPr>
            <w:r w:rsidRPr="00791C2D">
              <w:t>127.3858</w:t>
            </w:r>
          </w:p>
        </w:tc>
        <w:tc>
          <w:tcPr>
            <w:tcW w:w="1638" w:type="dxa"/>
          </w:tcPr>
          <w:p w:rsidR="001861F8" w:rsidRPr="00791C2D" w:rsidRDefault="001861F8"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-12.0753</w:t>
            </w:r>
          </w:p>
        </w:tc>
        <w:tc>
          <w:tcPr>
            <w:cnfStyle w:val="000010000000" w:firstRow="0" w:lastRow="0" w:firstColumn="0" w:lastColumn="0" w:oddVBand="1" w:evenVBand="0" w:oddHBand="0" w:evenHBand="0" w:firstRowFirstColumn="0" w:firstRowLastColumn="0" w:lastRowFirstColumn="0" w:lastRowLastColumn="0"/>
            <w:tcW w:w="1872" w:type="dxa"/>
          </w:tcPr>
          <w:p w:rsidR="001861F8" w:rsidRPr="00791C2D" w:rsidRDefault="001861F8" w:rsidP="00F11358">
            <w:pPr>
              <w:pStyle w:val="Tabletextcentred"/>
            </w:pPr>
            <w:r w:rsidRPr="00791C2D">
              <w:t>127.3858</w:t>
            </w:r>
          </w:p>
        </w:tc>
        <w:tc>
          <w:tcPr>
            <w:tcW w:w="1395" w:type="dxa"/>
          </w:tcPr>
          <w:p w:rsidR="001861F8" w:rsidRPr="00791C2D" w:rsidRDefault="001861F8"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8.3</w:t>
            </w:r>
          </w:p>
        </w:tc>
      </w:tr>
    </w:tbl>
    <w:p w:rsidR="00791C2D" w:rsidRPr="00791C2D" w:rsidRDefault="00791C2D" w:rsidP="006442A9">
      <w:pPr>
        <w:pStyle w:val="Bulletlevel1"/>
      </w:pPr>
      <w:r w:rsidRPr="00791C2D">
        <w:t xml:space="preserve">Sampling activities in </w:t>
      </w:r>
      <w:r w:rsidR="00273AE2">
        <w:t>Area</w:t>
      </w:r>
      <w:r w:rsidRPr="00791C2D">
        <w:t xml:space="preserve"> 1 were finalised at three stations. Two were located on the northern shoal which rises to 31 m and the third in a channel in the centre of the grid. Station operations included CTD casts, camera tows, grabs/box cores, and benthic sleds at two stations. The camera tow at station 74 was a highlight, incorporating the bathymetric transition from the shoal platform at 31 m to the fringing muddy terrace at 89 m. </w:t>
      </w:r>
      <w:r w:rsidR="00CF21D3">
        <w:t>T</w:t>
      </w:r>
      <w:r w:rsidRPr="00791C2D">
        <w:t>he substrate ranged from sand and gravel on the platform with extensive (100s m</w:t>
      </w:r>
      <w:r w:rsidRPr="006442A9">
        <w:rPr>
          <w:rStyle w:val="Superscript"/>
        </w:rPr>
        <w:t>2</w:t>
      </w:r>
      <w:r w:rsidRPr="00791C2D">
        <w:t xml:space="preserve">) 2D </w:t>
      </w:r>
      <w:proofErr w:type="spellStart"/>
      <w:r w:rsidRPr="00791C2D">
        <w:t>bedforms</w:t>
      </w:r>
      <w:proofErr w:type="spellEnd"/>
      <w:r w:rsidRPr="00791C2D">
        <w:t xml:space="preserve">, to rocky outcrop on the platform edge and muddy sands on the terrace. </w:t>
      </w:r>
      <w:proofErr w:type="spellStart"/>
      <w:r w:rsidRPr="00791C2D">
        <w:t>Epibenthos</w:t>
      </w:r>
      <w:proofErr w:type="spellEnd"/>
      <w:r w:rsidRPr="00791C2D">
        <w:t xml:space="preserve"> varied from barren on the </w:t>
      </w:r>
      <w:proofErr w:type="spellStart"/>
      <w:r w:rsidRPr="00791C2D">
        <w:t>bedforms</w:t>
      </w:r>
      <w:proofErr w:type="spellEnd"/>
      <w:r w:rsidRPr="00791C2D">
        <w:t xml:space="preserve"> (these are presumably active during cyclones), to dense cover of large sponges and corals (inc</w:t>
      </w:r>
      <w:r w:rsidR="00CF21D3">
        <w:t>luding</w:t>
      </w:r>
      <w:r w:rsidRPr="00791C2D">
        <w:t xml:space="preserve"> hard corals) on rocky substrates and patchy to sparse cover of smaller sponges and corals on the terrace. Visibility along the tow was also very good.</w:t>
      </w:r>
    </w:p>
    <w:p w:rsidR="00791C2D" w:rsidRPr="00791C2D" w:rsidRDefault="00791C2D" w:rsidP="006442A9">
      <w:pPr>
        <w:pStyle w:val="Bulletlevel1"/>
      </w:pPr>
      <w:r w:rsidRPr="00791C2D">
        <w:t>The two benthic sleds recovered good amounts of biological material, with the sled at station 74 also recovering a large (200 kg) haul of carbonate rubble. Several samples of fossil coral were retained for potential radiocarbon dating.</w:t>
      </w:r>
    </w:p>
    <w:p w:rsidR="00934303" w:rsidRDefault="008229CC" w:rsidP="00934303">
      <w:pPr>
        <w:pStyle w:val="Tabletitleappendix"/>
      </w:pPr>
      <w:r>
        <w:br w:type="page"/>
      </w:r>
      <w:bookmarkStart w:id="247" w:name="_Toc370362727"/>
      <w:r w:rsidR="00934303" w:rsidRPr="004878C3">
        <w:lastRenderedPageBreak/>
        <w:t xml:space="preserve">Table </w:t>
      </w:r>
      <w:fldSimple w:instr=" STYLEREF 9 \s ">
        <w:r w:rsidR="0013753E">
          <w:rPr>
            <w:noProof/>
          </w:rPr>
          <w:t>O</w:t>
        </w:r>
      </w:fldSimple>
      <w:r w:rsidR="0059007B" w:rsidRPr="004878C3">
        <w:t>.</w:t>
      </w:r>
      <w:fldSimple w:instr=" SEQ Appendix_Table \* ARABIC \s 9 ">
        <w:r w:rsidR="0013753E">
          <w:rPr>
            <w:noProof/>
          </w:rPr>
          <w:t>24</w:t>
        </w:r>
      </w:fldSimple>
      <w:r w:rsidR="00934303" w:rsidRPr="004878C3">
        <w:t xml:space="preserve"> </w:t>
      </w:r>
      <w:r w:rsidR="00F517E1">
        <w:t xml:space="preserve">Sampling operations completed </w:t>
      </w:r>
      <w:r w:rsidR="00934303">
        <w:t>on Wednesday, 3 October 2012.</w:t>
      </w:r>
      <w:bookmarkEnd w:id="247"/>
    </w:p>
    <w:tbl>
      <w:tblPr>
        <w:tblStyle w:val="TableGAHeaderRow"/>
        <w:tblW w:w="6600" w:type="dxa"/>
        <w:jc w:val="center"/>
        <w:tblInd w:w="0" w:type="dxa"/>
        <w:tblLayout w:type="fixed"/>
        <w:tblLook w:val="01E0" w:firstRow="1" w:lastRow="1" w:firstColumn="1" w:lastColumn="1" w:noHBand="0" w:noVBand="0"/>
        <w:tblCaption w:val="Sampling operations 3 October 2012"/>
        <w:tblDescription w:val="Listing of samples collected "/>
      </w:tblPr>
      <w:tblGrid>
        <w:gridCol w:w="825"/>
        <w:gridCol w:w="925"/>
        <w:gridCol w:w="1084"/>
        <w:gridCol w:w="1054"/>
        <w:gridCol w:w="2712"/>
      </w:tblGrid>
      <w:tr w:rsidR="00791C2D" w:rsidRPr="00791C2D" w:rsidTr="008229CC">
        <w:trPr>
          <w:cnfStyle w:val="100000000000" w:firstRow="1" w:lastRow="0" w:firstColumn="0" w:lastColumn="0" w:oddVBand="0" w:evenVBand="0" w:oddHBand="0" w:evenHBand="0"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5F4D59">
            <w:pPr>
              <w:pStyle w:val="Tabletextcentred"/>
            </w:pPr>
            <w:r w:rsidRPr="00791C2D">
              <w:t>Station</w:t>
            </w:r>
          </w:p>
        </w:tc>
        <w:tc>
          <w:tcPr>
            <w:tcW w:w="9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Latitude</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5F4D59">
            <w:pPr>
              <w:pStyle w:val="Tabletextcentred"/>
            </w:pPr>
            <w:r w:rsidRPr="00791C2D">
              <w:t>Longitude</w:t>
            </w:r>
          </w:p>
        </w:tc>
        <w:tc>
          <w:tcPr>
            <w:tcW w:w="105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Depth (m)</w:t>
            </w:r>
          </w:p>
        </w:tc>
        <w:tc>
          <w:tcPr>
            <w:cnfStyle w:val="000010000000" w:firstRow="0" w:lastRow="0" w:firstColumn="0" w:lastColumn="0" w:oddVBand="1" w:evenVBand="0" w:oddHBand="0" w:evenHBand="0" w:firstRowFirstColumn="0" w:firstRowLastColumn="0" w:lastRowFirstColumn="0" w:lastRowLastColumn="0"/>
            <w:tcW w:w="2712" w:type="dxa"/>
          </w:tcPr>
          <w:p w:rsidR="00791C2D" w:rsidRPr="00791C2D" w:rsidRDefault="00791C2D" w:rsidP="005F4D59">
            <w:pPr>
              <w:pStyle w:val="Tabletextcentred"/>
            </w:pPr>
            <w:r w:rsidRPr="00791C2D">
              <w:t>Operations</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073</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-12.0647</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127.4257</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72</w:t>
            </w:r>
          </w:p>
        </w:tc>
        <w:tc>
          <w:tcPr>
            <w:cnfStyle w:val="000010000000" w:firstRow="0" w:lastRow="0" w:firstColumn="0" w:lastColumn="0" w:oddVBand="1" w:evenVBand="0" w:oddHBand="0" w:evenHBand="0" w:firstRowFirstColumn="0" w:firstRowLastColumn="0" w:lastRowFirstColumn="0" w:lastRowLastColumn="0"/>
            <w:tcW w:w="2712" w:type="dxa"/>
          </w:tcPr>
          <w:p w:rsidR="00791C2D" w:rsidRPr="00791C2D" w:rsidRDefault="00791C2D" w:rsidP="00F11358">
            <w:pPr>
              <w:pStyle w:val="Tabletextcentred"/>
            </w:pPr>
            <w:r w:rsidRPr="00791C2D">
              <w:t>CTD (CTD061)</w:t>
            </w:r>
          </w:p>
          <w:p w:rsidR="00791C2D" w:rsidRPr="00791C2D" w:rsidRDefault="00791C2D" w:rsidP="00F11358">
            <w:pPr>
              <w:pStyle w:val="Tabletextcentred"/>
            </w:pPr>
            <w:r w:rsidRPr="00791C2D">
              <w:t>Camera tow (CAM050)</w:t>
            </w:r>
          </w:p>
          <w:p w:rsidR="00791C2D" w:rsidRPr="00791C2D" w:rsidRDefault="00791C2D" w:rsidP="00F11358">
            <w:pPr>
              <w:pStyle w:val="Tabletextcentred"/>
              <w:rPr>
                <w:lang w:val="da-DK"/>
              </w:rPr>
            </w:pPr>
            <w:r w:rsidRPr="00791C2D">
              <w:rPr>
                <w:lang w:val="da-DK"/>
              </w:rPr>
              <w:t>Grab - Smith McIntyre (GR053)</w:t>
            </w:r>
          </w:p>
          <w:p w:rsidR="00791C2D" w:rsidRPr="00791C2D" w:rsidRDefault="00791C2D" w:rsidP="00F11358">
            <w:pPr>
              <w:pStyle w:val="Tabletextcentred"/>
              <w:rPr>
                <w:lang w:val="da-DK"/>
              </w:rPr>
            </w:pPr>
            <w:r w:rsidRPr="00791C2D">
              <w:rPr>
                <w:lang w:val="da-DK"/>
              </w:rPr>
              <w:t>Grab - Smith McIntyre (GR054)</w:t>
            </w:r>
          </w:p>
          <w:p w:rsidR="00791C2D" w:rsidRPr="00791C2D" w:rsidRDefault="00791C2D" w:rsidP="00F11358">
            <w:pPr>
              <w:pStyle w:val="Tabletextcentred"/>
            </w:pPr>
            <w:r w:rsidRPr="00791C2D">
              <w:t>Benthic Sled (BS021)</w:t>
            </w:r>
          </w:p>
        </w:tc>
      </w:tr>
      <w:tr w:rsidR="00791C2D" w:rsidRPr="00791C2D" w:rsidTr="008229CC">
        <w:trPr>
          <w:cnfStyle w:val="000000010000" w:firstRow="0" w:lastRow="0" w:firstColumn="0" w:lastColumn="0" w:oddVBand="0" w:evenVBand="0" w:oddHBand="0" w:evenHBand="1"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074</w:t>
            </w:r>
          </w:p>
        </w:tc>
        <w:tc>
          <w:tcPr>
            <w:tcW w:w="9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-12.0774</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127.4448</w:t>
            </w:r>
          </w:p>
        </w:tc>
        <w:tc>
          <w:tcPr>
            <w:tcW w:w="105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73</w:t>
            </w:r>
          </w:p>
        </w:tc>
        <w:tc>
          <w:tcPr>
            <w:cnfStyle w:val="000010000000" w:firstRow="0" w:lastRow="0" w:firstColumn="0" w:lastColumn="0" w:oddVBand="1" w:evenVBand="0" w:oddHBand="0" w:evenHBand="0" w:firstRowFirstColumn="0" w:firstRowLastColumn="0" w:lastRowFirstColumn="0" w:lastRowLastColumn="0"/>
            <w:tcW w:w="2712" w:type="dxa"/>
          </w:tcPr>
          <w:p w:rsidR="00791C2D" w:rsidRPr="00791C2D" w:rsidRDefault="00791C2D" w:rsidP="00F11358">
            <w:pPr>
              <w:pStyle w:val="Tabletextcentred"/>
            </w:pPr>
            <w:r w:rsidRPr="00791C2D">
              <w:t>CTD (CTD062)</w:t>
            </w:r>
          </w:p>
          <w:p w:rsidR="00791C2D" w:rsidRPr="00791C2D" w:rsidRDefault="00791C2D" w:rsidP="00F11358">
            <w:pPr>
              <w:pStyle w:val="Tabletextcentred"/>
            </w:pPr>
            <w:r w:rsidRPr="00791C2D">
              <w:t>Camera tow (CAM051)</w:t>
            </w:r>
          </w:p>
          <w:p w:rsidR="00791C2D" w:rsidRPr="00791C2D" w:rsidRDefault="00791C2D" w:rsidP="00F11358">
            <w:pPr>
              <w:pStyle w:val="Tabletextcentred"/>
            </w:pPr>
            <w:r w:rsidRPr="00791C2D">
              <w:t>Grab - Smith McIntyre (GR055)</w:t>
            </w:r>
          </w:p>
          <w:p w:rsidR="00791C2D" w:rsidRPr="00791C2D" w:rsidRDefault="00791C2D" w:rsidP="00F11358">
            <w:pPr>
              <w:pStyle w:val="Tabletextcentred"/>
            </w:pPr>
            <w:r w:rsidRPr="00791C2D">
              <w:t>Box Core (BC064)</w:t>
            </w:r>
          </w:p>
          <w:p w:rsidR="00791C2D" w:rsidRPr="00791C2D" w:rsidRDefault="00791C2D" w:rsidP="00F11358">
            <w:pPr>
              <w:pStyle w:val="Tabletextcentred"/>
            </w:pPr>
            <w:r w:rsidRPr="00791C2D">
              <w:t>Benthic Sled (BS022)</w:t>
            </w:r>
          </w:p>
        </w:tc>
      </w:tr>
      <w:tr w:rsidR="00791C2D" w:rsidRPr="00791C2D" w:rsidTr="008229CC">
        <w:trPr>
          <w:cnfStyle w:val="000000100000" w:firstRow="0" w:lastRow="0" w:firstColumn="0" w:lastColumn="0" w:oddVBand="0" w:evenVBand="0" w:oddHBand="1" w:evenHBand="0" w:firstRowFirstColumn="0" w:firstRowLastColumn="0" w:lastRowFirstColumn="0" w:lastRowLastColumn="0"/>
          <w:cantSplit/>
          <w:jc w:val="center"/>
        </w:trPr>
        <w:tc>
          <w:tcPr>
            <w:cnfStyle w:val="000010000000" w:firstRow="0" w:lastRow="0" w:firstColumn="0" w:lastColumn="0" w:oddVBand="1" w:evenVBand="0" w:oddHBand="0" w:evenHBand="0" w:firstRowFirstColumn="0" w:firstRowLastColumn="0" w:lastRowFirstColumn="0" w:lastRowLastColumn="0"/>
            <w:tcW w:w="825" w:type="dxa"/>
          </w:tcPr>
          <w:p w:rsidR="00791C2D" w:rsidRPr="00791C2D" w:rsidRDefault="00791C2D" w:rsidP="00F11358">
            <w:pPr>
              <w:pStyle w:val="Tabletextcentred"/>
            </w:pPr>
            <w:r w:rsidRPr="00791C2D">
              <w:t>075</w:t>
            </w:r>
          </w:p>
        </w:tc>
        <w:tc>
          <w:tcPr>
            <w:tcW w:w="9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-12.1439</w:t>
            </w:r>
          </w:p>
        </w:tc>
        <w:tc>
          <w:tcPr>
            <w:cnfStyle w:val="000010000000" w:firstRow="0" w:lastRow="0" w:firstColumn="0" w:lastColumn="0" w:oddVBand="1" w:evenVBand="0" w:oddHBand="0" w:evenHBand="0" w:firstRowFirstColumn="0" w:firstRowLastColumn="0" w:lastRowFirstColumn="0" w:lastRowLastColumn="0"/>
            <w:tcW w:w="1084" w:type="dxa"/>
          </w:tcPr>
          <w:p w:rsidR="00791C2D" w:rsidRPr="00791C2D" w:rsidRDefault="00791C2D" w:rsidP="00F11358">
            <w:pPr>
              <w:pStyle w:val="Tabletextcentred"/>
            </w:pPr>
            <w:r w:rsidRPr="00791C2D">
              <w:t>127.4458</w:t>
            </w:r>
          </w:p>
        </w:tc>
        <w:tc>
          <w:tcPr>
            <w:tcW w:w="105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110</w:t>
            </w:r>
          </w:p>
        </w:tc>
        <w:tc>
          <w:tcPr>
            <w:cnfStyle w:val="000010000000" w:firstRow="0" w:lastRow="0" w:firstColumn="0" w:lastColumn="0" w:oddVBand="1" w:evenVBand="0" w:oddHBand="0" w:evenHBand="0" w:firstRowFirstColumn="0" w:firstRowLastColumn="0" w:lastRowFirstColumn="0" w:lastRowLastColumn="0"/>
            <w:tcW w:w="2712" w:type="dxa"/>
          </w:tcPr>
          <w:p w:rsidR="00791C2D" w:rsidRPr="00791C2D" w:rsidRDefault="00791C2D" w:rsidP="00F11358">
            <w:pPr>
              <w:pStyle w:val="Tabletextcentred"/>
            </w:pPr>
            <w:r w:rsidRPr="00791C2D">
              <w:t>CTD (CTD063)</w:t>
            </w:r>
          </w:p>
          <w:p w:rsidR="00791C2D" w:rsidRPr="00791C2D" w:rsidRDefault="00791C2D" w:rsidP="00F11358">
            <w:pPr>
              <w:pStyle w:val="Tabletextcentred"/>
            </w:pPr>
            <w:r w:rsidRPr="00791C2D">
              <w:t>Camera tow (CAM052)</w:t>
            </w:r>
          </w:p>
          <w:p w:rsidR="00791C2D" w:rsidRPr="00791C2D" w:rsidRDefault="00791C2D" w:rsidP="00F11358">
            <w:pPr>
              <w:pStyle w:val="Tabletextcentred"/>
            </w:pPr>
            <w:r w:rsidRPr="00791C2D">
              <w:t>Box Core (BC065)</w:t>
            </w:r>
          </w:p>
          <w:p w:rsidR="00791C2D" w:rsidRPr="00791C2D" w:rsidRDefault="00791C2D" w:rsidP="00F11358">
            <w:pPr>
              <w:pStyle w:val="Tabletextcentred"/>
            </w:pPr>
            <w:r w:rsidRPr="00791C2D">
              <w:t>Box Core (BC066)</w:t>
            </w:r>
          </w:p>
        </w:tc>
      </w:tr>
    </w:tbl>
    <w:p w:rsidR="00791C2D" w:rsidRPr="00791C2D" w:rsidRDefault="00791C2D" w:rsidP="006442A9">
      <w:pPr>
        <w:pStyle w:val="Bulletlevel1"/>
      </w:pPr>
      <w:r w:rsidRPr="00791C2D">
        <w:t>Following the completion of station 75 we deployed the ninth ocean drifter (ID 101755) and commenced the 50 hour return transit to Broome at 15:00.</w:t>
      </w:r>
    </w:p>
    <w:p w:rsidR="00791C2D" w:rsidRPr="00791C2D" w:rsidRDefault="00791C2D" w:rsidP="006442A9">
      <w:pPr>
        <w:pStyle w:val="Bulletlevel1"/>
      </w:pPr>
      <w:r w:rsidRPr="00791C2D">
        <w:t xml:space="preserve">Communications with the MV Geo Atlantic support vessel during the day to make alternate arrangements for the return of the damaged drifter (ID 101917). Agreed that </w:t>
      </w:r>
      <w:proofErr w:type="spellStart"/>
      <w:r w:rsidRPr="00791C2D">
        <w:t>Fugro</w:t>
      </w:r>
      <w:proofErr w:type="spellEnd"/>
      <w:r w:rsidRPr="00791C2D">
        <w:t xml:space="preserve"> would deliver the drifter to Pearl Marine Engineering on its next port call in Darwin. </w:t>
      </w:r>
      <w:proofErr w:type="spellStart"/>
      <w:r w:rsidRPr="00791C2D">
        <w:t>Fugro</w:t>
      </w:r>
      <w:proofErr w:type="spellEnd"/>
      <w:r w:rsidRPr="00791C2D">
        <w:t xml:space="preserve"> to advise Marcus </w:t>
      </w:r>
      <w:proofErr w:type="spellStart"/>
      <w:r w:rsidRPr="00791C2D">
        <w:t>Stowar</w:t>
      </w:r>
      <w:proofErr w:type="spellEnd"/>
      <w:r w:rsidRPr="00791C2D">
        <w:t xml:space="preserve"> when this occurs.</w:t>
      </w:r>
    </w:p>
    <w:p w:rsidR="00791C2D" w:rsidRPr="00791C2D" w:rsidRDefault="00791C2D" w:rsidP="006442A9">
      <w:pPr>
        <w:pStyle w:val="Bulletlevel1"/>
      </w:pPr>
      <w:r w:rsidRPr="00791C2D">
        <w:rPr>
          <w:bCs/>
        </w:rPr>
        <w:t>Weather</w:t>
      </w:r>
      <w:r w:rsidRPr="00791C2D">
        <w:t xml:space="preserve"> clear skies and warm. Swell &lt;0.5 m. Wind &lt; 5 knots. Glassy seas in the afternoon.</w:t>
      </w:r>
    </w:p>
    <w:p w:rsidR="00791C2D" w:rsidRPr="00791C2D" w:rsidRDefault="00791C2D" w:rsidP="00A4378A">
      <w:pPr>
        <w:pStyle w:val="Heading2noTOC"/>
      </w:pPr>
      <w:bookmarkStart w:id="248" w:name="_Toc354560161"/>
      <w:r w:rsidRPr="00791C2D">
        <w:t>Thursday</w:t>
      </w:r>
      <w:bookmarkEnd w:id="248"/>
      <w:r w:rsidR="001861F8">
        <w:t>, 4 October 2012</w:t>
      </w:r>
    </w:p>
    <w:p w:rsidR="00791C2D" w:rsidRPr="00791C2D" w:rsidRDefault="00791C2D" w:rsidP="006442A9">
      <w:pPr>
        <w:pStyle w:val="Bulletlevel1"/>
      </w:pPr>
      <w:r w:rsidRPr="00791C2D">
        <w:t>Transit continued overnight and throughout today in smooth seas.</w:t>
      </w:r>
    </w:p>
    <w:p w:rsidR="00791C2D" w:rsidRPr="00791C2D" w:rsidRDefault="00791C2D" w:rsidP="008229CC">
      <w:pPr>
        <w:pStyle w:val="Bulletlevel1"/>
      </w:pPr>
      <w:r w:rsidRPr="00791C2D">
        <w:t>Science crew used the day to pack samples, begin backups of digital data and continue some lab work.</w:t>
      </w:r>
    </w:p>
    <w:p w:rsidR="00791C2D" w:rsidRPr="00791C2D" w:rsidRDefault="00791C2D" w:rsidP="006442A9">
      <w:pPr>
        <w:pStyle w:val="Bulletlevel1"/>
      </w:pPr>
      <w:r w:rsidRPr="00791C2D">
        <w:t>Collected surface water samples at two stations to coincide with overpass of MODIS satellite (076WS013 at 09:50; 077WS014 at 12:50). Samples filtered for lab analysis of Chlorophyll-a and suspended solids (TSM).</w:t>
      </w:r>
    </w:p>
    <w:p w:rsidR="00791C2D" w:rsidRDefault="00791C2D" w:rsidP="008229CC">
      <w:pPr>
        <w:pStyle w:val="Bulletlevel1"/>
      </w:pPr>
      <w:r w:rsidRPr="00791C2D">
        <w:t>Final drifter (ID 101752) deployed during transit at 12:15. Details of all drifter deployments are listed below.</w:t>
      </w:r>
    </w:p>
    <w:p w:rsidR="00A4378A" w:rsidRPr="00791C2D" w:rsidRDefault="00A4378A" w:rsidP="00A4378A">
      <w:pPr>
        <w:pStyle w:val="Bulletlevel1"/>
      </w:pPr>
      <w:r w:rsidRPr="00791C2D">
        <w:rPr>
          <w:bCs/>
        </w:rPr>
        <w:t>Weather</w:t>
      </w:r>
      <w:r w:rsidRPr="00791C2D">
        <w:t xml:space="preserve"> clear skies and warm. Swell &lt;0.5 m. Wind &lt; 5 knots.</w:t>
      </w:r>
    </w:p>
    <w:p w:rsidR="00934303" w:rsidRDefault="00934303" w:rsidP="00934303">
      <w:pPr>
        <w:pStyle w:val="Tabletitleappendix"/>
      </w:pPr>
      <w:bookmarkStart w:id="249" w:name="_Toc370362728"/>
      <w:r w:rsidRPr="004878C3">
        <w:t xml:space="preserve">Table </w:t>
      </w:r>
      <w:fldSimple w:instr=" STYLEREF 9 \s ">
        <w:r w:rsidR="0013753E">
          <w:rPr>
            <w:noProof/>
          </w:rPr>
          <w:t>O</w:t>
        </w:r>
      </w:fldSimple>
      <w:r w:rsidR="0059007B" w:rsidRPr="004878C3">
        <w:t>.</w:t>
      </w:r>
      <w:fldSimple w:instr=" SEQ Appendix_Table \* ARABIC \s 9 ">
        <w:r w:rsidR="0013753E">
          <w:rPr>
            <w:noProof/>
          </w:rPr>
          <w:t>25</w:t>
        </w:r>
      </w:fldSimple>
      <w:r w:rsidRPr="004878C3">
        <w:t xml:space="preserve"> </w:t>
      </w:r>
      <w:r w:rsidR="00F517E1">
        <w:t>D</w:t>
      </w:r>
      <w:r>
        <w:t xml:space="preserve">rifters deployed </w:t>
      </w:r>
      <w:r w:rsidR="006D4954">
        <w:t>during the survey</w:t>
      </w:r>
      <w:bookmarkEnd w:id="249"/>
    </w:p>
    <w:tbl>
      <w:tblPr>
        <w:tblStyle w:val="TableGAHeaderRow"/>
        <w:tblW w:w="0" w:type="auto"/>
        <w:jc w:val="center"/>
        <w:tblInd w:w="0" w:type="dxa"/>
        <w:tblLook w:val="01E0" w:firstRow="1" w:lastRow="1" w:firstColumn="1" w:lastColumn="1" w:noHBand="0" w:noVBand="0"/>
        <w:tblCaption w:val="Details of drifter deployments"/>
        <w:tblDescription w:val="Listing of date, time and position of drifter release"/>
      </w:tblPr>
      <w:tblGrid>
        <w:gridCol w:w="815"/>
        <w:gridCol w:w="1025"/>
        <w:gridCol w:w="515"/>
        <w:gridCol w:w="1055"/>
        <w:gridCol w:w="925"/>
        <w:gridCol w:w="1084"/>
        <w:gridCol w:w="1054"/>
        <w:gridCol w:w="765"/>
      </w:tblGrid>
      <w:tr w:rsidR="00791C2D" w:rsidRPr="00791C2D" w:rsidTr="002E46BB">
        <w:trPr>
          <w:cnfStyle w:val="100000000000" w:firstRow="1" w:lastRow="0" w:firstColumn="0" w:lastColumn="0" w:oddVBand="0" w:evenVBand="0" w:oddHBand="0" w:evenHBand="0" w:firstRowFirstColumn="0" w:firstRowLastColumn="0" w:lastRowFirstColumn="0" w:lastRowLastColumn="0"/>
          <w:cantSplit w:val="0"/>
          <w:tblHeader/>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5F4D59">
            <w:pPr>
              <w:pStyle w:val="Tabletextcentred"/>
            </w:pPr>
            <w:r w:rsidRPr="00791C2D">
              <w:t>ID</w:t>
            </w:r>
          </w:p>
        </w:tc>
        <w:tc>
          <w:tcPr>
            <w:tcW w:w="102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UTC Date</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5F4D59">
            <w:pPr>
              <w:pStyle w:val="Tabletextcentred"/>
            </w:pPr>
            <w:r w:rsidRPr="00791C2D">
              <w:t>JD</w:t>
            </w:r>
          </w:p>
        </w:tc>
        <w:tc>
          <w:tcPr>
            <w:tcW w:w="1055"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UTC Time</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5F4D59">
            <w:pPr>
              <w:pStyle w:val="Tabletextcentred"/>
            </w:pPr>
            <w:r w:rsidRPr="00791C2D">
              <w:t>Latitude</w:t>
            </w:r>
          </w:p>
        </w:tc>
        <w:tc>
          <w:tcPr>
            <w:tcW w:w="1084" w:type="dxa"/>
          </w:tcPr>
          <w:p w:rsidR="00791C2D" w:rsidRPr="00791C2D" w:rsidRDefault="00791C2D" w:rsidP="005F4D59">
            <w:pPr>
              <w:pStyle w:val="Tabletextcentred"/>
              <w:cnfStyle w:val="100000000000" w:firstRow="1" w:lastRow="0" w:firstColumn="0" w:lastColumn="0" w:oddVBand="0" w:evenVBand="0" w:oddHBand="0" w:evenHBand="0" w:firstRowFirstColumn="0" w:firstRowLastColumn="0" w:lastRowFirstColumn="0" w:lastRowLastColumn="0"/>
            </w:pPr>
            <w:r w:rsidRPr="00791C2D">
              <w:t>Longitude</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5F4D59">
            <w:pPr>
              <w:pStyle w:val="Tabletextcentred"/>
            </w:pPr>
            <w:r w:rsidRPr="00791C2D">
              <w:t>Depth (m)</w:t>
            </w:r>
          </w:p>
        </w:tc>
        <w:tc>
          <w:tcPr>
            <w:tcW w:w="765" w:type="dxa"/>
          </w:tcPr>
          <w:p w:rsidR="00791C2D" w:rsidRPr="00791C2D" w:rsidRDefault="00273AE2" w:rsidP="005F4D59">
            <w:pPr>
              <w:pStyle w:val="Tabletextcentred"/>
              <w:cnfStyle w:val="100000000000" w:firstRow="1" w:lastRow="0" w:firstColumn="0" w:lastColumn="0" w:oddVBand="0" w:evenVBand="0" w:oddHBand="0" w:evenHBand="0" w:firstRowFirstColumn="0" w:firstRowLastColumn="0" w:lastRowFirstColumn="0" w:lastRowLastColumn="0"/>
            </w:pPr>
            <w:r>
              <w:t>Area</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F11358">
            <w:pPr>
              <w:pStyle w:val="Tabletextcentred"/>
            </w:pPr>
            <w:r w:rsidRPr="00791C2D">
              <w:t>101918</w:t>
            </w:r>
          </w:p>
        </w:tc>
        <w:tc>
          <w:tcPr>
            <w:tcW w:w="10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16/9/12</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F11358">
            <w:pPr>
              <w:pStyle w:val="Tabletextcentred"/>
            </w:pPr>
            <w:r w:rsidRPr="00791C2D">
              <w:t>260</w:t>
            </w:r>
          </w:p>
        </w:tc>
        <w:tc>
          <w:tcPr>
            <w:tcW w:w="105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09:48</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F11358">
            <w:pPr>
              <w:pStyle w:val="Tabletextcentred"/>
            </w:pPr>
            <w:r w:rsidRPr="00791C2D">
              <w:t>-12.1813</w:t>
            </w:r>
          </w:p>
        </w:tc>
        <w:tc>
          <w:tcPr>
            <w:tcW w:w="108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127.4471</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F11358">
            <w:pPr>
              <w:pStyle w:val="Tabletextcentred"/>
            </w:pPr>
            <w:r w:rsidRPr="00791C2D">
              <w:t>74</w:t>
            </w:r>
          </w:p>
        </w:tc>
        <w:tc>
          <w:tcPr>
            <w:tcW w:w="76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F11358">
            <w:pPr>
              <w:pStyle w:val="Tabletextcentred"/>
            </w:pPr>
            <w:r w:rsidRPr="00791C2D">
              <w:t>101884</w:t>
            </w:r>
          </w:p>
        </w:tc>
        <w:tc>
          <w:tcPr>
            <w:tcW w:w="10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17/9/12</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F11358">
            <w:pPr>
              <w:pStyle w:val="Tabletextcentred"/>
            </w:pPr>
            <w:r w:rsidRPr="00791C2D">
              <w:t>261</w:t>
            </w:r>
          </w:p>
        </w:tc>
        <w:tc>
          <w:tcPr>
            <w:tcW w:w="105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09:16</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F11358">
            <w:pPr>
              <w:pStyle w:val="Tabletextcentred"/>
            </w:pPr>
            <w:r w:rsidRPr="00791C2D">
              <w:t>-12.1334</w:t>
            </w:r>
          </w:p>
        </w:tc>
        <w:tc>
          <w:tcPr>
            <w:tcW w:w="108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127.4333</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F11358">
            <w:pPr>
              <w:pStyle w:val="Tabletextcentred"/>
            </w:pPr>
            <w:r w:rsidRPr="00791C2D">
              <w:t>110</w:t>
            </w:r>
          </w:p>
        </w:tc>
        <w:tc>
          <w:tcPr>
            <w:tcW w:w="76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F11358">
            <w:pPr>
              <w:pStyle w:val="Tabletextcentred"/>
            </w:pPr>
            <w:r w:rsidRPr="00791C2D">
              <w:t>101765</w:t>
            </w:r>
          </w:p>
        </w:tc>
        <w:tc>
          <w:tcPr>
            <w:tcW w:w="10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18/9/12</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F11358">
            <w:pPr>
              <w:pStyle w:val="Tabletextcentred"/>
            </w:pPr>
            <w:r w:rsidRPr="00791C2D">
              <w:t>262</w:t>
            </w:r>
          </w:p>
        </w:tc>
        <w:tc>
          <w:tcPr>
            <w:tcW w:w="105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10:09</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F11358">
            <w:pPr>
              <w:pStyle w:val="Tabletextcentred"/>
            </w:pPr>
            <w:r w:rsidRPr="00791C2D">
              <w:t>-12.0896</w:t>
            </w:r>
          </w:p>
        </w:tc>
        <w:tc>
          <w:tcPr>
            <w:tcW w:w="108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127.3941</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F11358">
            <w:pPr>
              <w:pStyle w:val="Tabletextcentred"/>
            </w:pPr>
            <w:r w:rsidRPr="00791C2D">
              <w:t>110</w:t>
            </w:r>
          </w:p>
        </w:tc>
        <w:tc>
          <w:tcPr>
            <w:tcW w:w="76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F11358">
            <w:pPr>
              <w:pStyle w:val="Tabletextcentred"/>
            </w:pPr>
            <w:r w:rsidRPr="00791C2D">
              <w:t>101914</w:t>
            </w:r>
          </w:p>
        </w:tc>
        <w:tc>
          <w:tcPr>
            <w:tcW w:w="10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20/9/12</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F11358">
            <w:pPr>
              <w:pStyle w:val="Tabletextcentred"/>
            </w:pPr>
            <w:r w:rsidRPr="00791C2D">
              <w:t>264</w:t>
            </w:r>
          </w:p>
        </w:tc>
        <w:tc>
          <w:tcPr>
            <w:tcW w:w="105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23:28</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F11358">
            <w:pPr>
              <w:pStyle w:val="Tabletextcentred"/>
            </w:pPr>
            <w:r w:rsidRPr="00791C2D">
              <w:t>-11.8729</w:t>
            </w:r>
          </w:p>
        </w:tc>
        <w:tc>
          <w:tcPr>
            <w:tcW w:w="108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127.1284</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F11358">
            <w:pPr>
              <w:pStyle w:val="Tabletextcentred"/>
            </w:pPr>
            <w:r w:rsidRPr="00791C2D">
              <w:t>116</w:t>
            </w:r>
          </w:p>
        </w:tc>
        <w:tc>
          <w:tcPr>
            <w:tcW w:w="76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2</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F11358">
            <w:pPr>
              <w:pStyle w:val="Tabletextcentred"/>
            </w:pPr>
            <w:r w:rsidRPr="00791C2D">
              <w:t>101917</w:t>
            </w:r>
          </w:p>
        </w:tc>
        <w:tc>
          <w:tcPr>
            <w:tcW w:w="10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21/9/12</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F11358">
            <w:pPr>
              <w:pStyle w:val="Tabletextcentred"/>
            </w:pPr>
            <w:r w:rsidRPr="00791C2D">
              <w:t>265</w:t>
            </w:r>
          </w:p>
        </w:tc>
        <w:tc>
          <w:tcPr>
            <w:tcW w:w="105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23:32</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F11358">
            <w:pPr>
              <w:pStyle w:val="Tabletextcentred"/>
            </w:pPr>
            <w:r w:rsidRPr="00791C2D">
              <w:t>-11.9354</w:t>
            </w:r>
          </w:p>
        </w:tc>
        <w:tc>
          <w:tcPr>
            <w:tcW w:w="108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127.0864</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F11358">
            <w:pPr>
              <w:pStyle w:val="Tabletextcentred"/>
            </w:pPr>
            <w:r w:rsidRPr="00791C2D">
              <w:t>101</w:t>
            </w:r>
          </w:p>
        </w:tc>
        <w:tc>
          <w:tcPr>
            <w:tcW w:w="76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2</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F11358">
            <w:pPr>
              <w:pStyle w:val="Tabletextcentred"/>
            </w:pPr>
            <w:r w:rsidRPr="00791C2D">
              <w:t>101753</w:t>
            </w:r>
          </w:p>
        </w:tc>
        <w:tc>
          <w:tcPr>
            <w:tcW w:w="10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22/9/12</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F11358">
            <w:pPr>
              <w:pStyle w:val="Tabletextcentred"/>
            </w:pPr>
            <w:r w:rsidRPr="00791C2D">
              <w:t>266</w:t>
            </w:r>
          </w:p>
        </w:tc>
        <w:tc>
          <w:tcPr>
            <w:tcW w:w="105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23:25</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F11358">
            <w:pPr>
              <w:pStyle w:val="Tabletextcentred"/>
            </w:pPr>
            <w:r w:rsidRPr="00791C2D">
              <w:t>-11.8377</w:t>
            </w:r>
          </w:p>
        </w:tc>
        <w:tc>
          <w:tcPr>
            <w:tcW w:w="108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127.0867</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F11358">
            <w:pPr>
              <w:pStyle w:val="Tabletextcentred"/>
            </w:pPr>
            <w:r w:rsidRPr="00791C2D">
              <w:t>127</w:t>
            </w:r>
          </w:p>
        </w:tc>
        <w:tc>
          <w:tcPr>
            <w:tcW w:w="76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2</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F11358">
            <w:pPr>
              <w:pStyle w:val="Tabletextcentred"/>
            </w:pPr>
            <w:r w:rsidRPr="00791C2D">
              <w:lastRenderedPageBreak/>
              <w:t>101754</w:t>
            </w:r>
          </w:p>
        </w:tc>
        <w:tc>
          <w:tcPr>
            <w:tcW w:w="10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24/9/12</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F11358">
            <w:pPr>
              <w:pStyle w:val="Tabletextcentred"/>
            </w:pPr>
            <w:r w:rsidRPr="00791C2D">
              <w:t>268</w:t>
            </w:r>
          </w:p>
        </w:tc>
        <w:tc>
          <w:tcPr>
            <w:tcW w:w="105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05:06</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F11358">
            <w:pPr>
              <w:pStyle w:val="Tabletextcentred"/>
            </w:pPr>
            <w:r w:rsidRPr="00791C2D">
              <w:t>-11.8984</w:t>
            </w:r>
          </w:p>
        </w:tc>
        <w:tc>
          <w:tcPr>
            <w:tcW w:w="108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127.1064</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F11358">
            <w:pPr>
              <w:pStyle w:val="Tabletextcentred"/>
            </w:pPr>
            <w:r w:rsidRPr="00791C2D">
              <w:t>62</w:t>
            </w:r>
          </w:p>
        </w:tc>
        <w:tc>
          <w:tcPr>
            <w:tcW w:w="76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2</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F11358">
            <w:pPr>
              <w:pStyle w:val="Tabletextcentred"/>
            </w:pPr>
            <w:r w:rsidRPr="00791C2D">
              <w:t>101756</w:t>
            </w:r>
          </w:p>
        </w:tc>
        <w:tc>
          <w:tcPr>
            <w:tcW w:w="10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26/9/12</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F11358">
            <w:pPr>
              <w:pStyle w:val="Tabletextcentred"/>
            </w:pPr>
            <w:r w:rsidRPr="00791C2D">
              <w:t>270</w:t>
            </w:r>
          </w:p>
        </w:tc>
        <w:tc>
          <w:tcPr>
            <w:tcW w:w="105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23:42</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F11358">
            <w:pPr>
              <w:pStyle w:val="Tabletextcentred"/>
            </w:pPr>
            <w:r w:rsidRPr="00791C2D">
              <w:t>-11.4460</w:t>
            </w:r>
          </w:p>
        </w:tc>
        <w:tc>
          <w:tcPr>
            <w:tcW w:w="108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126.9035</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F11358">
            <w:pPr>
              <w:pStyle w:val="Tabletextcentred"/>
            </w:pPr>
            <w:r w:rsidRPr="00791C2D">
              <w:t>102</w:t>
            </w:r>
          </w:p>
        </w:tc>
        <w:tc>
          <w:tcPr>
            <w:tcW w:w="76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3</w:t>
            </w:r>
          </w:p>
        </w:tc>
      </w:tr>
      <w:tr w:rsidR="00791C2D" w:rsidRPr="00791C2D" w:rsidTr="002E46BB">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F11358">
            <w:pPr>
              <w:pStyle w:val="Tabletextcentred"/>
            </w:pPr>
            <w:r w:rsidRPr="00791C2D">
              <w:t>101755</w:t>
            </w:r>
          </w:p>
        </w:tc>
        <w:tc>
          <w:tcPr>
            <w:tcW w:w="102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3/10/12</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F11358">
            <w:pPr>
              <w:pStyle w:val="Tabletextcentred"/>
            </w:pPr>
            <w:r w:rsidRPr="00791C2D">
              <w:t>277</w:t>
            </w:r>
          </w:p>
        </w:tc>
        <w:tc>
          <w:tcPr>
            <w:tcW w:w="105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06:38</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F11358">
            <w:pPr>
              <w:pStyle w:val="Tabletextcentred"/>
            </w:pPr>
            <w:r w:rsidRPr="00791C2D">
              <w:t>-12.1408</w:t>
            </w:r>
          </w:p>
        </w:tc>
        <w:tc>
          <w:tcPr>
            <w:tcW w:w="1084"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127.4558</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F11358">
            <w:pPr>
              <w:pStyle w:val="Tabletextcentred"/>
            </w:pPr>
            <w:r w:rsidRPr="00791C2D">
              <w:t>108</w:t>
            </w:r>
          </w:p>
        </w:tc>
        <w:tc>
          <w:tcPr>
            <w:tcW w:w="765" w:type="dxa"/>
          </w:tcPr>
          <w:p w:rsidR="00791C2D" w:rsidRPr="00791C2D" w:rsidRDefault="00791C2D" w:rsidP="00F11358">
            <w:pPr>
              <w:pStyle w:val="Tabletextcentred"/>
              <w:cnfStyle w:val="000000100000" w:firstRow="0" w:lastRow="0" w:firstColumn="0" w:lastColumn="0" w:oddVBand="0" w:evenVBand="0" w:oddHBand="1" w:evenHBand="0" w:firstRowFirstColumn="0" w:firstRowLastColumn="0" w:lastRowFirstColumn="0" w:lastRowLastColumn="0"/>
            </w:pPr>
            <w:r w:rsidRPr="00791C2D">
              <w:t>1</w:t>
            </w:r>
          </w:p>
        </w:tc>
      </w:tr>
      <w:tr w:rsidR="00791C2D" w:rsidRPr="00791C2D" w:rsidTr="002E46BB">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815" w:type="dxa"/>
          </w:tcPr>
          <w:p w:rsidR="00791C2D" w:rsidRPr="00791C2D" w:rsidRDefault="00791C2D" w:rsidP="00F11358">
            <w:pPr>
              <w:pStyle w:val="Tabletextcentred"/>
            </w:pPr>
            <w:r w:rsidRPr="00791C2D">
              <w:t>101752</w:t>
            </w:r>
          </w:p>
        </w:tc>
        <w:tc>
          <w:tcPr>
            <w:tcW w:w="102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4/10/12</w:t>
            </w:r>
          </w:p>
        </w:tc>
        <w:tc>
          <w:tcPr>
            <w:cnfStyle w:val="000010000000" w:firstRow="0" w:lastRow="0" w:firstColumn="0" w:lastColumn="0" w:oddVBand="1" w:evenVBand="0" w:oddHBand="0" w:evenHBand="0" w:firstRowFirstColumn="0" w:firstRowLastColumn="0" w:lastRowFirstColumn="0" w:lastRowLastColumn="0"/>
            <w:tcW w:w="515" w:type="dxa"/>
          </w:tcPr>
          <w:p w:rsidR="00791C2D" w:rsidRPr="00791C2D" w:rsidRDefault="00791C2D" w:rsidP="00F11358">
            <w:pPr>
              <w:pStyle w:val="Tabletextcentred"/>
            </w:pPr>
            <w:r w:rsidRPr="00791C2D">
              <w:t>278</w:t>
            </w:r>
          </w:p>
        </w:tc>
        <w:tc>
          <w:tcPr>
            <w:tcW w:w="105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04:15</w:t>
            </w:r>
          </w:p>
        </w:tc>
        <w:tc>
          <w:tcPr>
            <w:cnfStyle w:val="000010000000" w:firstRow="0" w:lastRow="0" w:firstColumn="0" w:lastColumn="0" w:oddVBand="1" w:evenVBand="0" w:oddHBand="0" w:evenHBand="0" w:firstRowFirstColumn="0" w:firstRowLastColumn="0" w:lastRowFirstColumn="0" w:lastRowLastColumn="0"/>
            <w:tcW w:w="925" w:type="dxa"/>
          </w:tcPr>
          <w:p w:rsidR="00791C2D" w:rsidRPr="00791C2D" w:rsidRDefault="00791C2D" w:rsidP="00F11358">
            <w:pPr>
              <w:pStyle w:val="Tabletextcentred"/>
            </w:pPr>
            <w:r w:rsidRPr="00791C2D">
              <w:t>-14.2790</w:t>
            </w:r>
          </w:p>
        </w:tc>
        <w:tc>
          <w:tcPr>
            <w:tcW w:w="1084"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124.8489</w:t>
            </w:r>
          </w:p>
        </w:tc>
        <w:tc>
          <w:tcPr>
            <w:cnfStyle w:val="000010000000" w:firstRow="0" w:lastRow="0" w:firstColumn="0" w:lastColumn="0" w:oddVBand="1" w:evenVBand="0" w:oddHBand="0" w:evenHBand="0" w:firstRowFirstColumn="0" w:firstRowLastColumn="0" w:lastRowFirstColumn="0" w:lastRowLastColumn="0"/>
            <w:tcW w:w="1054" w:type="dxa"/>
          </w:tcPr>
          <w:p w:rsidR="00791C2D" w:rsidRPr="00791C2D" w:rsidRDefault="00791C2D" w:rsidP="00F11358">
            <w:pPr>
              <w:pStyle w:val="Tabletextcentred"/>
            </w:pPr>
            <w:r w:rsidRPr="00791C2D">
              <w:t>63</w:t>
            </w:r>
          </w:p>
        </w:tc>
        <w:tc>
          <w:tcPr>
            <w:tcW w:w="765" w:type="dxa"/>
          </w:tcPr>
          <w:p w:rsidR="00791C2D" w:rsidRPr="00791C2D" w:rsidRDefault="00791C2D" w:rsidP="00F11358">
            <w:pPr>
              <w:pStyle w:val="Tabletextcentred"/>
              <w:cnfStyle w:val="000000010000" w:firstRow="0" w:lastRow="0" w:firstColumn="0" w:lastColumn="0" w:oddVBand="0" w:evenVBand="0" w:oddHBand="0" w:evenHBand="1" w:firstRowFirstColumn="0" w:firstRowLastColumn="0" w:lastRowFirstColumn="0" w:lastRowLastColumn="0"/>
            </w:pPr>
            <w:r w:rsidRPr="00791C2D">
              <w:t>Transit</w:t>
            </w:r>
          </w:p>
        </w:tc>
      </w:tr>
    </w:tbl>
    <w:p w:rsidR="00791C2D" w:rsidRPr="00791C2D" w:rsidRDefault="00791C2D" w:rsidP="00A4378A">
      <w:pPr>
        <w:pStyle w:val="Heading2noTOC"/>
      </w:pPr>
      <w:bookmarkStart w:id="250" w:name="_Toc354560162"/>
      <w:r w:rsidRPr="00791C2D">
        <w:t>Friday</w:t>
      </w:r>
      <w:bookmarkEnd w:id="250"/>
      <w:r w:rsidR="001861F8">
        <w:t>, 5 October 2012</w:t>
      </w:r>
    </w:p>
    <w:p w:rsidR="00791C2D" w:rsidRPr="00791C2D" w:rsidRDefault="00791C2D" w:rsidP="006442A9">
      <w:pPr>
        <w:pStyle w:val="Bulletlevel1"/>
      </w:pPr>
      <w:r w:rsidRPr="00791C2D">
        <w:t>Transit continued overnight and throughout today in smooth to slightly choppy seas.</w:t>
      </w:r>
    </w:p>
    <w:p w:rsidR="00791C2D" w:rsidRPr="00791C2D" w:rsidRDefault="00791C2D" w:rsidP="006442A9">
      <w:pPr>
        <w:pStyle w:val="Bulletlevel1"/>
      </w:pPr>
      <w:r w:rsidRPr="00791C2D">
        <w:t>Packing and data backups completed.</w:t>
      </w:r>
    </w:p>
    <w:p w:rsidR="00791C2D" w:rsidRPr="00791C2D" w:rsidRDefault="00791C2D" w:rsidP="006442A9">
      <w:pPr>
        <w:pStyle w:val="Bulletlevel1"/>
      </w:pPr>
      <w:r w:rsidRPr="00791C2D">
        <w:t>Datasets held on GA portable hard drives in triplicate include:</w:t>
      </w:r>
    </w:p>
    <w:p w:rsidR="00791C2D" w:rsidRPr="00791C2D" w:rsidRDefault="00791C2D" w:rsidP="00DB0FDD">
      <w:pPr>
        <w:pStyle w:val="Bulletlevel2"/>
      </w:pPr>
      <w:proofErr w:type="spellStart"/>
      <w:r w:rsidRPr="00791C2D">
        <w:t>Multibeam</w:t>
      </w:r>
      <w:proofErr w:type="spellEnd"/>
      <w:r w:rsidRPr="00791C2D">
        <w:t xml:space="preserve"> bathymetry – raw, processed and grids</w:t>
      </w:r>
    </w:p>
    <w:p w:rsidR="00791C2D" w:rsidRPr="00791C2D" w:rsidRDefault="00791C2D" w:rsidP="00DB0FDD">
      <w:pPr>
        <w:pStyle w:val="Bulletlevel2"/>
      </w:pPr>
      <w:proofErr w:type="spellStart"/>
      <w:r w:rsidRPr="00791C2D">
        <w:t>Multibeam</w:t>
      </w:r>
      <w:proofErr w:type="spellEnd"/>
      <w:r w:rsidRPr="00791C2D">
        <w:t xml:space="preserve"> backscatter – raw, processed and grids</w:t>
      </w:r>
    </w:p>
    <w:p w:rsidR="00791C2D" w:rsidRPr="00791C2D" w:rsidRDefault="00791C2D" w:rsidP="00DB0FDD">
      <w:pPr>
        <w:pStyle w:val="Bulletlevel2"/>
      </w:pPr>
      <w:r w:rsidRPr="00791C2D">
        <w:t>Port to Port navigation files (daily)</w:t>
      </w:r>
    </w:p>
    <w:p w:rsidR="00791C2D" w:rsidRPr="00791C2D" w:rsidRDefault="00791C2D" w:rsidP="00DB0FDD">
      <w:pPr>
        <w:pStyle w:val="Bulletlevel2"/>
      </w:pPr>
      <w:r w:rsidRPr="00791C2D">
        <w:t>Sub-bottom profile data – raw and SEGY files plus screen shots (TIFFs)</w:t>
      </w:r>
    </w:p>
    <w:p w:rsidR="00791C2D" w:rsidRPr="00791C2D" w:rsidRDefault="00791C2D" w:rsidP="00DB0FDD">
      <w:pPr>
        <w:pStyle w:val="Bulletlevel2"/>
      </w:pPr>
      <w:r w:rsidRPr="00791C2D">
        <w:t>Shipboard samples database</w:t>
      </w:r>
    </w:p>
    <w:p w:rsidR="00791C2D" w:rsidRPr="00791C2D" w:rsidRDefault="00791C2D" w:rsidP="00DB0FDD">
      <w:pPr>
        <w:pStyle w:val="Bulletlevel2"/>
      </w:pPr>
      <w:r w:rsidRPr="00791C2D">
        <w:t>Station waypoint file with all sampling operations (from AIMS)</w:t>
      </w:r>
    </w:p>
    <w:p w:rsidR="00791C2D" w:rsidRPr="00791C2D" w:rsidRDefault="00791C2D" w:rsidP="00DB0FDD">
      <w:pPr>
        <w:pStyle w:val="Bulletlevel2"/>
      </w:pPr>
      <w:r w:rsidRPr="00791C2D">
        <w:t>Tow video - USBL navigation files and CSV characterisation files (from AIMS)</w:t>
      </w:r>
    </w:p>
    <w:p w:rsidR="00791C2D" w:rsidRPr="00791C2D" w:rsidRDefault="00791C2D" w:rsidP="00DB0FDD">
      <w:pPr>
        <w:pStyle w:val="Bulletlevel2"/>
      </w:pPr>
      <w:r w:rsidRPr="00791C2D">
        <w:t xml:space="preserve">ArcGIS files – </w:t>
      </w:r>
      <w:proofErr w:type="spellStart"/>
      <w:r w:rsidRPr="00791C2D">
        <w:t>shapefiles</w:t>
      </w:r>
      <w:proofErr w:type="spellEnd"/>
      <w:r w:rsidRPr="00791C2D">
        <w:t xml:space="preserve"> with all station operations</w:t>
      </w:r>
    </w:p>
    <w:p w:rsidR="00791C2D" w:rsidRPr="00791C2D" w:rsidRDefault="00791C2D" w:rsidP="00DB0FDD">
      <w:pPr>
        <w:pStyle w:val="Bulletlevel2"/>
      </w:pPr>
      <w:r w:rsidRPr="00791C2D">
        <w:t>Geochemical sample database</w:t>
      </w:r>
    </w:p>
    <w:p w:rsidR="00791C2D" w:rsidRPr="00791C2D" w:rsidRDefault="00791C2D" w:rsidP="00DB0FDD">
      <w:pPr>
        <w:pStyle w:val="Bulletlevel2"/>
      </w:pPr>
      <w:r w:rsidRPr="00791C2D">
        <w:t>Benthic ecology sample database</w:t>
      </w:r>
    </w:p>
    <w:p w:rsidR="00791C2D" w:rsidRPr="00791C2D" w:rsidRDefault="00791C2D" w:rsidP="00DB0FDD">
      <w:pPr>
        <w:pStyle w:val="Bulletlevel2"/>
      </w:pPr>
      <w:r w:rsidRPr="00791C2D">
        <w:t>Benthic ecology specimen photos</w:t>
      </w:r>
    </w:p>
    <w:p w:rsidR="00791C2D" w:rsidRPr="00791C2D" w:rsidRDefault="00791C2D" w:rsidP="00DB0FDD">
      <w:pPr>
        <w:pStyle w:val="Bulletlevel2"/>
      </w:pPr>
      <w:r w:rsidRPr="00791C2D">
        <w:t>CTD data files raw HEX files and converted CNV (text) files</w:t>
      </w:r>
    </w:p>
    <w:p w:rsidR="00791C2D" w:rsidRPr="00791C2D" w:rsidRDefault="00791C2D" w:rsidP="00DB0FDD">
      <w:pPr>
        <w:pStyle w:val="Bulletlevel2"/>
      </w:pPr>
      <w:r w:rsidRPr="00791C2D">
        <w:t>Survey log and daily reports</w:t>
      </w:r>
    </w:p>
    <w:p w:rsidR="00791C2D" w:rsidRPr="00791C2D" w:rsidRDefault="00791C2D" w:rsidP="00DB0FDD">
      <w:pPr>
        <w:pStyle w:val="Bulletlevel2"/>
      </w:pPr>
      <w:r w:rsidRPr="00791C2D">
        <w:t>Sediment samples bucket list</w:t>
      </w:r>
    </w:p>
    <w:p w:rsidR="00791C2D" w:rsidRPr="00791C2D" w:rsidRDefault="00791C2D" w:rsidP="00DB0FDD">
      <w:pPr>
        <w:pStyle w:val="Bulletlevel2"/>
      </w:pPr>
      <w:r w:rsidRPr="00791C2D">
        <w:t>Deck photos (from GA, AIMS, UWA)</w:t>
      </w:r>
    </w:p>
    <w:p w:rsidR="00791C2D" w:rsidRPr="008229CC" w:rsidRDefault="00791C2D" w:rsidP="008229CC">
      <w:pPr>
        <w:pStyle w:val="Bulletlevel1-02"/>
      </w:pPr>
      <w:r w:rsidRPr="008229CC">
        <w:t>Discussed analysis of tow video &amp; photos wit</w:t>
      </w:r>
      <w:r w:rsidR="0018792C" w:rsidRPr="008229CC">
        <w:t xml:space="preserve">h Marcus </w:t>
      </w:r>
      <w:proofErr w:type="spellStart"/>
      <w:r w:rsidR="0018792C" w:rsidRPr="008229CC">
        <w:t>Stowar</w:t>
      </w:r>
      <w:proofErr w:type="spellEnd"/>
      <w:r w:rsidR="0018792C" w:rsidRPr="008229CC">
        <w:t xml:space="preserve"> and Jamie </w:t>
      </w:r>
      <w:r w:rsidR="003416E5" w:rsidRPr="008229CC">
        <w:t>Colquhoun</w:t>
      </w:r>
      <w:r w:rsidRPr="008229CC">
        <w:t>. AIMS will process the still photos including geo-referencing of individual photos and incorporating into the new AIMS database. No analysis of video tapes is intended, as these are generally low quality due to turbidity and in many cases the tow camera was flying too high above the bed to provide continuous video transects. This was intentional to provide the best quality downward facing still photos.</w:t>
      </w:r>
    </w:p>
    <w:p w:rsidR="00791C2D" w:rsidRPr="00F11358" w:rsidRDefault="00791C2D" w:rsidP="00F641A8">
      <w:pPr>
        <w:pStyle w:val="Bulletlevel1"/>
        <w:ind w:left="568" w:hanging="284"/>
      </w:pPr>
      <w:r w:rsidRPr="00F11358">
        <w:t xml:space="preserve">Confirmed with Marcus that data from the underway </w:t>
      </w:r>
      <w:proofErr w:type="spellStart"/>
      <w:r w:rsidRPr="00F11358">
        <w:t>Thermosalinograph</w:t>
      </w:r>
      <w:proofErr w:type="spellEnd"/>
      <w:r w:rsidRPr="00F11358">
        <w:t xml:space="preserve"> (TSG) will be available after the survey from the AIMS website, following QC by the data manager (Marcus to also send TSG data via email).</w:t>
      </w:r>
    </w:p>
    <w:p w:rsidR="00791C2D" w:rsidRDefault="00791C2D" w:rsidP="00F11358">
      <w:pPr>
        <w:pStyle w:val="Bulletlevel1"/>
      </w:pPr>
      <w:r w:rsidRPr="00F11358">
        <w:t>Arrived Broome at 16:30; at anchor overnight in Roebuck Bay.</w:t>
      </w:r>
    </w:p>
    <w:p w:rsidR="00F641A8" w:rsidRDefault="00F641A8" w:rsidP="00F641A8">
      <w:pPr>
        <w:pStyle w:val="Heading2noTOC"/>
      </w:pPr>
      <w:r>
        <w:t>Saturday, 6 October 2012</w:t>
      </w:r>
    </w:p>
    <w:p w:rsidR="00F641A8" w:rsidRPr="00DB0FDD" w:rsidRDefault="00F641A8" w:rsidP="00DB0FDD">
      <w:pPr>
        <w:pStyle w:val="Bulletlevel1"/>
      </w:pPr>
      <w:r w:rsidRPr="00F641A8">
        <w:t>Solander tied up at Broome wharf at 07:00 and unloading of gear and samples followed, with all gear of-loaded by mid-afternoon.</w:t>
      </w:r>
    </w:p>
    <w:p w:rsidR="00F641A8" w:rsidRPr="00DB0FDD" w:rsidRDefault="00F641A8" w:rsidP="00DB0FDD">
      <w:pPr>
        <w:pStyle w:val="Bulletlevel1"/>
      </w:pPr>
      <w:r w:rsidRPr="00F641A8">
        <w:t>All science crew disembarked</w:t>
      </w:r>
      <w:r>
        <w:t xml:space="preserve"> late morning and checked into accommodation prior to flying out to Canberra on Sunday.</w:t>
      </w:r>
    </w:p>
    <w:sectPr w:rsidR="00F641A8" w:rsidRPr="00DB0FDD" w:rsidSect="00C85219">
      <w:type w:val="continuous"/>
      <w:pgSz w:w="11907" w:h="16840" w:code="9"/>
      <w:pgMar w:top="1985" w:right="1134" w:bottom="1247" w:left="1701" w:header="720" w:footer="397"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58C6" w:rsidRPr="006B065E" w:rsidRDefault="00A458C6" w:rsidP="006B065E">
      <w:pPr>
        <w:pStyle w:val="FootnoteText"/>
      </w:pPr>
    </w:p>
  </w:endnote>
  <w:endnote w:type="continuationSeparator" w:id="0">
    <w:p w:rsidR="00A458C6" w:rsidRPr="006B065E" w:rsidRDefault="00A458C6" w:rsidP="006B065E">
      <w:pPr>
        <w:pStyle w:val="FootnoteText"/>
      </w:pPr>
    </w:p>
  </w:endnote>
  <w:endnote w:type="continuationNotice" w:id="1">
    <w:p w:rsidR="00A458C6" w:rsidRPr="006B065E" w:rsidRDefault="00A458C6" w:rsidP="006B065E">
      <w:pPr>
        <w:pStyle w:val="Foot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orbel">
    <w:panose1 w:val="020B0503020204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747997"/>
      <w:docPartObj>
        <w:docPartGallery w:val="Page Numbers (Bottom of Page)"/>
        <w:docPartUnique/>
      </w:docPartObj>
    </w:sdtPr>
    <w:sdtEndPr>
      <w:rPr>
        <w:rStyle w:val="PageNumber"/>
        <w:b w:val="0"/>
      </w:rPr>
    </w:sdtEndPr>
    <w:sdtContent>
      <w:p w:rsidR="00A458C6" w:rsidRPr="000B1669" w:rsidRDefault="00A458C6" w:rsidP="00311D17">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CD0A5A">
          <w:rPr>
            <w:rStyle w:val="PageNumber"/>
            <w:noProof/>
          </w:rPr>
          <w:t>x</w:t>
        </w:r>
        <w:r w:rsidRPr="000B1669">
          <w:rPr>
            <w:rStyle w:val="PageNumber"/>
          </w:rPr>
          <w:fldChar w:fldCharType="end"/>
        </w:r>
        <w:r>
          <w:rPr>
            <w:rStyle w:val="PageNumber"/>
          </w:rPr>
          <w:tab/>
        </w:r>
        <w:r>
          <w:t>Oceanic Shoals Marine Biodiversity Survey: GA0339/Sol5650 – Post Survey Report</w: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8390454"/>
      <w:docPartObj>
        <w:docPartGallery w:val="Page Numbers (Bottom of Page)"/>
        <w:docPartUnique/>
      </w:docPartObj>
    </w:sdtPr>
    <w:sdtEndPr>
      <w:rPr>
        <w:noProof/>
      </w:rPr>
    </w:sdtEndPr>
    <w:sdtContent>
      <w:p w:rsidR="00A458C6" w:rsidRDefault="00A458C6" w:rsidP="0055442C">
        <w:pPr>
          <w:pStyle w:val="Footerlandscape"/>
        </w:pPr>
        <w:r>
          <w:t xml:space="preserve">Oceanic Shoals Marine </w:t>
        </w:r>
        <w:r w:rsidRPr="00175B2F">
          <w:rPr>
            <w:rStyle w:val="FooterChar"/>
          </w:rPr>
          <w:t>Biodiversity</w:t>
        </w:r>
        <w:r>
          <w:t xml:space="preserve"> Survey: GA0339/SOL5650 – Post Survey Report</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413AB3">
          <w:rPr>
            <w:rStyle w:val="PageNumber"/>
            <w:noProof/>
          </w:rPr>
          <w:t>41</w:t>
        </w:r>
        <w:r w:rsidRPr="008E7CDC">
          <w:rPr>
            <w:rStyle w:val="PageNumber"/>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594552"/>
      <w:docPartObj>
        <w:docPartGallery w:val="Page Numbers (Bottom of Page)"/>
        <w:docPartUnique/>
      </w:docPartObj>
    </w:sdtPr>
    <w:sdtEndPr>
      <w:rPr>
        <w:rStyle w:val="PageNumber"/>
        <w:b w:val="0"/>
      </w:rPr>
    </w:sdtEndPr>
    <w:sdtContent>
      <w:p w:rsidR="00A458C6" w:rsidRPr="000B1669" w:rsidRDefault="00A458C6" w:rsidP="0055442C">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213F5F">
          <w:rPr>
            <w:rStyle w:val="PageNumber"/>
            <w:noProof/>
          </w:rPr>
          <w:t>48</w:t>
        </w:r>
        <w:r w:rsidRPr="000B1669">
          <w:rPr>
            <w:rStyle w:val="PageNumber"/>
          </w:rPr>
          <w:fldChar w:fldCharType="end"/>
        </w:r>
        <w:r>
          <w:rPr>
            <w:rStyle w:val="PageNumber"/>
          </w:rPr>
          <w:tab/>
          <w:t>O</w:t>
        </w:r>
        <w:r w:rsidRPr="00D71696">
          <w:t>ceanic</w:t>
        </w:r>
        <w:r>
          <w:t xml:space="preserve"> Shoals Marine Biodiversity Survey: GA0339/SOL5650 – Post Survey Report</w:t>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6101719"/>
      <w:docPartObj>
        <w:docPartGallery w:val="Page Numbers (Bottom of Page)"/>
        <w:docPartUnique/>
      </w:docPartObj>
    </w:sdtPr>
    <w:sdtEndPr>
      <w:rPr>
        <w:noProof/>
      </w:rPr>
    </w:sdtEndPr>
    <w:sdtContent>
      <w:p w:rsidR="00A458C6" w:rsidRDefault="00A458C6" w:rsidP="0055442C">
        <w:pPr>
          <w:pStyle w:val="Footer"/>
        </w:pPr>
        <w:r>
          <w:t xml:space="preserve">Oceanic Shoals Marine </w:t>
        </w:r>
        <w:r w:rsidRPr="00175B2F">
          <w:rPr>
            <w:rStyle w:val="FooterChar"/>
          </w:rPr>
          <w:t>Biodiversity</w:t>
        </w:r>
        <w:r>
          <w:t xml:space="preserve"> Survey: GA0339/SOL5650 – Post Survey Report</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213F5F">
          <w:rPr>
            <w:rStyle w:val="PageNumber"/>
            <w:noProof/>
          </w:rPr>
          <w:t>49</w:t>
        </w:r>
        <w:r w:rsidRPr="008E7CDC">
          <w:rPr>
            <w:rStyle w:val="PageNumber"/>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7594803"/>
      <w:docPartObj>
        <w:docPartGallery w:val="Page Numbers (Bottom of Page)"/>
        <w:docPartUnique/>
      </w:docPartObj>
    </w:sdtPr>
    <w:sdtEndPr>
      <w:rPr>
        <w:rStyle w:val="PageNumber"/>
        <w:b w:val="0"/>
      </w:rPr>
    </w:sdtEndPr>
    <w:sdtContent>
      <w:p w:rsidR="00A458C6" w:rsidRPr="000B1669" w:rsidRDefault="00A458C6" w:rsidP="00977626">
        <w:pPr>
          <w:pStyle w:val="Footerlandscape"/>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413AB3">
          <w:rPr>
            <w:rStyle w:val="PageNumber"/>
            <w:noProof/>
          </w:rPr>
          <w:t>62</w:t>
        </w:r>
        <w:r w:rsidRPr="000B1669">
          <w:rPr>
            <w:rStyle w:val="PageNumber"/>
          </w:rPr>
          <w:fldChar w:fldCharType="end"/>
        </w:r>
        <w:r>
          <w:rPr>
            <w:rStyle w:val="PageNumber"/>
          </w:rPr>
          <w:tab/>
        </w:r>
        <w:r>
          <w:t>Oceanic Shoals Marine Biodiversity Survey: GA0339/SOL5650 – Post Survey Report</w:t>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3562852"/>
      <w:docPartObj>
        <w:docPartGallery w:val="Page Numbers (Bottom of Page)"/>
        <w:docPartUnique/>
      </w:docPartObj>
    </w:sdtPr>
    <w:sdtEndPr>
      <w:rPr>
        <w:noProof/>
      </w:rPr>
    </w:sdtEndPr>
    <w:sdtContent>
      <w:p w:rsidR="00A458C6" w:rsidRDefault="00A458C6" w:rsidP="00B471B5">
        <w:pPr>
          <w:pStyle w:val="Footerlandscape"/>
        </w:pPr>
        <w:r>
          <w:t xml:space="preserve">Oceanic Shoals Marine </w:t>
        </w:r>
        <w:r w:rsidRPr="00175B2F">
          <w:rPr>
            <w:rStyle w:val="FooterChar"/>
          </w:rPr>
          <w:t>Biodiversity</w:t>
        </w:r>
        <w:r>
          <w:t xml:space="preserve"> Survey: GA0339/SOL5650 – Post Survey Report</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413AB3">
          <w:rPr>
            <w:rStyle w:val="PageNumber"/>
            <w:noProof/>
          </w:rPr>
          <w:t>61</w:t>
        </w:r>
        <w:r w:rsidRPr="008E7CDC">
          <w:rPr>
            <w:rStyle w:val="PageNumber"/>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9312810"/>
      <w:docPartObj>
        <w:docPartGallery w:val="Page Numbers (Bottom of Page)"/>
        <w:docPartUnique/>
      </w:docPartObj>
    </w:sdtPr>
    <w:sdtEndPr>
      <w:rPr>
        <w:rStyle w:val="PageNumber"/>
        <w:b w:val="0"/>
      </w:rPr>
    </w:sdtEndPr>
    <w:sdtContent>
      <w:p w:rsidR="00A458C6" w:rsidRPr="000B1669" w:rsidRDefault="00A458C6" w:rsidP="00E5784E">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Pr>
            <w:rStyle w:val="PageNumber"/>
            <w:noProof/>
          </w:rPr>
          <w:t>64</w:t>
        </w:r>
        <w:r w:rsidRPr="000B1669">
          <w:rPr>
            <w:rStyle w:val="PageNumber"/>
          </w:rPr>
          <w:fldChar w:fldCharType="end"/>
        </w:r>
        <w:r>
          <w:rPr>
            <w:rStyle w:val="PageNumber"/>
          </w:rPr>
          <w:tab/>
        </w:r>
        <w:r>
          <w:t>Oceanic Shoals Marine Biodiversity Survey: GA0339/SOL5650 – Post Survey Report</w:t>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3329247"/>
      <w:docPartObj>
        <w:docPartGallery w:val="Page Numbers (Bottom of Page)"/>
        <w:docPartUnique/>
      </w:docPartObj>
    </w:sdtPr>
    <w:sdtContent>
      <w:p w:rsidR="00A458C6" w:rsidRPr="00B471B5" w:rsidRDefault="00A458C6" w:rsidP="00B471B5">
        <w:pPr>
          <w:pStyle w:val="Footer"/>
        </w:pPr>
        <w:r w:rsidRPr="00B471B5">
          <w:t>Oceanic Shoals Marine Biodiversity Survey: GA0339/SOL5650 – Post Survey Report</w:t>
        </w:r>
        <w:r w:rsidRPr="00B471B5">
          <w:tab/>
        </w:r>
        <w:r w:rsidRPr="00B471B5">
          <w:fldChar w:fldCharType="begin"/>
        </w:r>
        <w:r w:rsidRPr="00B471B5">
          <w:instrText xml:space="preserve"> PAGE   \* MERGEFORMAT </w:instrText>
        </w:r>
        <w:r w:rsidRPr="00B471B5">
          <w:fldChar w:fldCharType="separate"/>
        </w:r>
        <w:r w:rsidR="00413AB3">
          <w:rPr>
            <w:noProof/>
          </w:rPr>
          <w:t>63</w:t>
        </w:r>
        <w:r w:rsidRPr="00B471B5">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0445957"/>
      <w:docPartObj>
        <w:docPartGallery w:val="Page Numbers (Bottom of Page)"/>
        <w:docPartUnique/>
      </w:docPartObj>
    </w:sdtPr>
    <w:sdtEndPr>
      <w:rPr>
        <w:rStyle w:val="PageNumber"/>
        <w:b w:val="0"/>
      </w:rPr>
    </w:sdtEndPr>
    <w:sdtContent>
      <w:p w:rsidR="00A458C6" w:rsidRPr="000B1669" w:rsidRDefault="00A458C6" w:rsidP="00E5784E">
        <w:pPr>
          <w:pStyle w:val="Footerlandscape"/>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413AB3">
          <w:rPr>
            <w:rStyle w:val="PageNumber"/>
            <w:noProof/>
          </w:rPr>
          <w:t>82</w:t>
        </w:r>
        <w:r w:rsidRPr="000B1669">
          <w:rPr>
            <w:rStyle w:val="PageNumber"/>
          </w:rPr>
          <w:fldChar w:fldCharType="end"/>
        </w:r>
        <w:r>
          <w:rPr>
            <w:rStyle w:val="PageNumber"/>
          </w:rPr>
          <w:tab/>
        </w:r>
        <w:r>
          <w:t>Oceanic Shoals Marine Biodiversity Survey: GA0339/SOL5650 – Post Survey Report</w:t>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6085441"/>
      <w:docPartObj>
        <w:docPartGallery w:val="Page Numbers (Bottom of Page)"/>
        <w:docPartUnique/>
      </w:docPartObj>
    </w:sdtPr>
    <w:sdtEndPr>
      <w:rPr>
        <w:noProof/>
      </w:rPr>
    </w:sdtEndPr>
    <w:sdtContent>
      <w:p w:rsidR="00A458C6" w:rsidRDefault="00A458C6" w:rsidP="00F45D37">
        <w:pPr>
          <w:pStyle w:val="Footerlandscape"/>
        </w:pPr>
        <w:r>
          <w:t>Oceanic Shoals Marine Biodiversity Survey: GA0339/SOL5650 – Post Survey Report</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413AB3">
          <w:rPr>
            <w:rStyle w:val="PageNumber"/>
            <w:noProof/>
          </w:rPr>
          <w:t>83</w:t>
        </w:r>
        <w:r w:rsidRPr="008E7CDC">
          <w:rPr>
            <w:rStyle w:val="PageNumber"/>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0976655"/>
      <w:docPartObj>
        <w:docPartGallery w:val="Page Numbers (Bottom of Page)"/>
        <w:docPartUnique/>
      </w:docPartObj>
    </w:sdtPr>
    <w:sdtEndPr>
      <w:rPr>
        <w:rStyle w:val="PageNumber"/>
        <w:b w:val="0"/>
      </w:rPr>
    </w:sdtEndPr>
    <w:sdtContent>
      <w:p w:rsidR="00A458C6" w:rsidRPr="000B1669" w:rsidRDefault="00A458C6" w:rsidP="00F45D37">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413AB3">
          <w:rPr>
            <w:rStyle w:val="PageNumber"/>
            <w:noProof/>
          </w:rPr>
          <w:t>112</w:t>
        </w:r>
        <w:r w:rsidRPr="000B1669">
          <w:rPr>
            <w:rStyle w:val="PageNumber"/>
          </w:rPr>
          <w:fldChar w:fldCharType="end"/>
        </w:r>
        <w:r>
          <w:rPr>
            <w:rStyle w:val="PageNumber"/>
          </w:rPr>
          <w:tab/>
        </w:r>
        <w:r>
          <w:t>Oceanic Shoals Marine Biodiversity Survey: GA0339/SOL5650 – Post Survey Report</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6076260"/>
      <w:docPartObj>
        <w:docPartGallery w:val="Page Numbers (Bottom of Page)"/>
        <w:docPartUnique/>
      </w:docPartObj>
    </w:sdtPr>
    <w:sdtEndPr>
      <w:rPr>
        <w:noProof/>
      </w:rPr>
    </w:sdtEndPr>
    <w:sdtContent>
      <w:p w:rsidR="00A458C6" w:rsidRDefault="00A458C6" w:rsidP="00135632">
        <w:pPr>
          <w:pStyle w:val="Footer"/>
        </w:pPr>
        <w:r>
          <w:t>Oceanic Shoals Marine Biodiversity Survey: GA0339/Sol5650 – Post Survey Report</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CD0A5A">
          <w:rPr>
            <w:rStyle w:val="PageNumber"/>
            <w:noProof/>
          </w:rPr>
          <w:t>ix</w:t>
        </w:r>
        <w:r w:rsidRPr="008E7CDC">
          <w:rPr>
            <w:rStyle w:val="PageNumber"/>
          </w:rP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8060345"/>
      <w:docPartObj>
        <w:docPartGallery w:val="Page Numbers (Bottom of Page)"/>
        <w:docPartUnique/>
      </w:docPartObj>
    </w:sdtPr>
    <w:sdtEndPr>
      <w:rPr>
        <w:noProof/>
      </w:rPr>
    </w:sdtEndPr>
    <w:sdtContent>
      <w:p w:rsidR="00A458C6" w:rsidRDefault="00A458C6" w:rsidP="00F45D37">
        <w:pPr>
          <w:pStyle w:val="Footer"/>
        </w:pPr>
        <w:r>
          <w:t>Oceanic Shoals Marine Biodiversity Survey: GA0339/SOL5650 – Post Survey Report</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413AB3">
          <w:rPr>
            <w:rStyle w:val="PageNumber"/>
            <w:noProof/>
          </w:rPr>
          <w:t>111</w:t>
        </w:r>
        <w:r w:rsidRPr="008E7CDC">
          <w:rPr>
            <w:rStyle w:val="PageNumber"/>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2174552"/>
      <w:docPartObj>
        <w:docPartGallery w:val="Page Numbers (Bottom of Page)"/>
        <w:docPartUnique/>
      </w:docPartObj>
    </w:sdtPr>
    <w:sdtEndPr>
      <w:rPr>
        <w:rStyle w:val="PageNumber"/>
        <w:b w:val="0"/>
      </w:rPr>
    </w:sdtEndPr>
    <w:sdtContent>
      <w:p w:rsidR="00A458C6" w:rsidRPr="000B1669" w:rsidRDefault="00A458C6" w:rsidP="00726FD1">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413AB3">
          <w:rPr>
            <w:rStyle w:val="PageNumber"/>
            <w:noProof/>
          </w:rPr>
          <w:t>32</w:t>
        </w:r>
        <w:r w:rsidRPr="000B1669">
          <w:rPr>
            <w:rStyle w:val="PageNumber"/>
          </w:rPr>
          <w:fldChar w:fldCharType="end"/>
        </w:r>
        <w:r>
          <w:rPr>
            <w:rStyle w:val="PageNumber"/>
          </w:rPr>
          <w:tab/>
          <w:t>O</w:t>
        </w:r>
        <w:r w:rsidRPr="00D71696">
          <w:t>ceanic</w:t>
        </w:r>
        <w:r>
          <w:t xml:space="preserve"> Shoals Marine Biodiversity Survey: GA0339/SOL5650 – Post Survey Report</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2443092"/>
      <w:docPartObj>
        <w:docPartGallery w:val="Page Numbers (Bottom of Page)"/>
        <w:docPartUnique/>
      </w:docPartObj>
    </w:sdtPr>
    <w:sdtEndPr>
      <w:rPr>
        <w:noProof/>
      </w:rPr>
    </w:sdtEndPr>
    <w:sdtContent>
      <w:p w:rsidR="00A458C6" w:rsidRDefault="00A458C6" w:rsidP="00726FD1">
        <w:pPr>
          <w:pStyle w:val="Footer"/>
        </w:pPr>
        <w:r>
          <w:t xml:space="preserve">Oceanic Shoals Marine </w:t>
        </w:r>
        <w:r w:rsidRPr="00175B2F">
          <w:rPr>
            <w:rStyle w:val="FooterChar"/>
          </w:rPr>
          <w:t>Biodiversity</w:t>
        </w:r>
        <w:r>
          <w:t xml:space="preserve"> Survey: GA0339/SOL5650 – Post Survey Report</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413AB3">
          <w:rPr>
            <w:rStyle w:val="PageNumber"/>
            <w:noProof/>
          </w:rPr>
          <w:t>33</w:t>
        </w:r>
        <w:r w:rsidRPr="008E7CDC">
          <w:rPr>
            <w:rStyle w:val="PageNumber"/>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9561371"/>
      <w:docPartObj>
        <w:docPartGallery w:val="Page Numbers (Bottom of Page)"/>
        <w:docPartUnique/>
      </w:docPartObj>
    </w:sdtPr>
    <w:sdtEndPr>
      <w:rPr>
        <w:rStyle w:val="PageNumber"/>
        <w:b w:val="0"/>
      </w:rPr>
    </w:sdtEndPr>
    <w:sdtContent>
      <w:p w:rsidR="00A458C6" w:rsidRPr="000B1669" w:rsidRDefault="00A458C6" w:rsidP="00726FD1">
        <w:pPr>
          <w:pStyle w:val="Footerlandscape"/>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413AB3">
          <w:rPr>
            <w:rStyle w:val="PageNumber"/>
            <w:noProof/>
          </w:rPr>
          <w:t>36</w:t>
        </w:r>
        <w:r w:rsidRPr="000B1669">
          <w:rPr>
            <w:rStyle w:val="PageNumber"/>
          </w:rPr>
          <w:fldChar w:fldCharType="end"/>
        </w:r>
        <w:r>
          <w:rPr>
            <w:rStyle w:val="PageNumber"/>
          </w:rPr>
          <w:tab/>
          <w:t>O</w:t>
        </w:r>
        <w:r w:rsidRPr="00D71696">
          <w:t>ceanic</w:t>
        </w:r>
        <w:r>
          <w:t xml:space="preserve"> Shoals Marine Biodiversity Survey: GA0339/SOL5650 – Post Survey Report</w: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9713643"/>
      <w:docPartObj>
        <w:docPartGallery w:val="Page Numbers (Bottom of Page)"/>
        <w:docPartUnique/>
      </w:docPartObj>
    </w:sdtPr>
    <w:sdtEndPr>
      <w:rPr>
        <w:noProof/>
      </w:rPr>
    </w:sdtEndPr>
    <w:sdtContent>
      <w:p w:rsidR="00A458C6" w:rsidRDefault="00A458C6" w:rsidP="00726FD1">
        <w:pPr>
          <w:pStyle w:val="Footerlandscape"/>
        </w:pPr>
        <w:r>
          <w:t xml:space="preserve">Oceanic Shoals Marine </w:t>
        </w:r>
        <w:r w:rsidRPr="00175B2F">
          <w:rPr>
            <w:rStyle w:val="FooterChar"/>
          </w:rPr>
          <w:t>Biodiversity</w:t>
        </w:r>
        <w:r>
          <w:t xml:space="preserve"> Survey: GA0339/SOL5650 – Post Survey Report</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413AB3">
          <w:rPr>
            <w:rStyle w:val="PageNumber"/>
            <w:noProof/>
          </w:rPr>
          <w:t>35</w:t>
        </w:r>
        <w:r w:rsidRPr="008E7CDC">
          <w:rPr>
            <w:rStyle w:val="PageNumber"/>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6008013"/>
      <w:docPartObj>
        <w:docPartGallery w:val="Page Numbers (Bottom of Page)"/>
        <w:docPartUnique/>
      </w:docPartObj>
    </w:sdtPr>
    <w:sdtEndPr>
      <w:rPr>
        <w:rStyle w:val="PageNumber"/>
        <w:b w:val="0"/>
      </w:rPr>
    </w:sdtEndPr>
    <w:sdtContent>
      <w:p w:rsidR="00A458C6" w:rsidRPr="000B1669" w:rsidRDefault="00A458C6" w:rsidP="0055442C">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413AB3">
          <w:rPr>
            <w:rStyle w:val="PageNumber"/>
            <w:noProof/>
          </w:rPr>
          <w:t>38</w:t>
        </w:r>
        <w:r w:rsidRPr="000B1669">
          <w:rPr>
            <w:rStyle w:val="PageNumber"/>
          </w:rPr>
          <w:fldChar w:fldCharType="end"/>
        </w:r>
        <w:r>
          <w:rPr>
            <w:rStyle w:val="PageNumber"/>
          </w:rPr>
          <w:tab/>
          <w:t>O</w:t>
        </w:r>
        <w:r w:rsidRPr="00D71696">
          <w:t>ceanic</w:t>
        </w:r>
        <w:r>
          <w:t xml:space="preserve"> Shoals Marine Biodiversity Survey: GA0339/SOL5650 – Post Survey Report</w: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2923089"/>
      <w:docPartObj>
        <w:docPartGallery w:val="Page Numbers (Bottom of Page)"/>
        <w:docPartUnique/>
      </w:docPartObj>
    </w:sdtPr>
    <w:sdtEndPr>
      <w:rPr>
        <w:noProof/>
      </w:rPr>
    </w:sdtEndPr>
    <w:sdtContent>
      <w:p w:rsidR="00A458C6" w:rsidRDefault="00A458C6" w:rsidP="00726FD1">
        <w:pPr>
          <w:pStyle w:val="Footer"/>
        </w:pPr>
        <w:r>
          <w:t xml:space="preserve">Oceanic Shoals Marine </w:t>
        </w:r>
        <w:r w:rsidRPr="00175B2F">
          <w:rPr>
            <w:rStyle w:val="FooterChar"/>
          </w:rPr>
          <w:t>Biodiversity</w:t>
        </w:r>
        <w:r>
          <w:t xml:space="preserve"> Survey: GA0339/SOL5650 – Post Survey Report</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413AB3">
          <w:rPr>
            <w:rStyle w:val="PageNumber"/>
            <w:noProof/>
          </w:rPr>
          <w:t>39</w:t>
        </w:r>
        <w:r w:rsidRPr="008E7CDC">
          <w:rPr>
            <w:rStyle w:val="PageNumber"/>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1214693"/>
      <w:docPartObj>
        <w:docPartGallery w:val="Page Numbers (Bottom of Page)"/>
        <w:docPartUnique/>
      </w:docPartObj>
    </w:sdtPr>
    <w:sdtEndPr>
      <w:rPr>
        <w:rStyle w:val="PageNumber"/>
        <w:b w:val="0"/>
      </w:rPr>
    </w:sdtEndPr>
    <w:sdtContent>
      <w:p w:rsidR="00A458C6" w:rsidRPr="000B1669" w:rsidRDefault="00A458C6" w:rsidP="0055442C">
        <w:pPr>
          <w:pStyle w:val="Footerlandscape"/>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413AB3">
          <w:rPr>
            <w:rStyle w:val="PageNumber"/>
            <w:noProof/>
          </w:rPr>
          <w:t>42</w:t>
        </w:r>
        <w:r w:rsidRPr="000B1669">
          <w:rPr>
            <w:rStyle w:val="PageNumber"/>
          </w:rPr>
          <w:fldChar w:fldCharType="end"/>
        </w:r>
        <w:r>
          <w:rPr>
            <w:rStyle w:val="PageNumber"/>
          </w:rPr>
          <w:tab/>
          <w:t>O</w:t>
        </w:r>
        <w:r w:rsidRPr="00D71696">
          <w:t>ceanic</w:t>
        </w:r>
        <w:r>
          <w:t xml:space="preserve"> Shoals Marine Biodiversity Survey: GA0339/SOL5650 – Post Survey Report</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58C6" w:rsidRPr="006B065E" w:rsidRDefault="00A458C6" w:rsidP="006B065E">
      <w:pPr>
        <w:pStyle w:val="FootnoteText"/>
      </w:pPr>
    </w:p>
  </w:footnote>
  <w:footnote w:type="continuationSeparator" w:id="0">
    <w:p w:rsidR="00A458C6" w:rsidRPr="006B065E" w:rsidRDefault="00A458C6" w:rsidP="006B065E">
      <w:pPr>
        <w:pStyle w:val="FootnoteText"/>
      </w:pPr>
    </w:p>
  </w:footnote>
  <w:footnote w:type="continuationNotice" w:id="1">
    <w:p w:rsidR="00A458C6" w:rsidRDefault="00A458C6" w:rsidP="006B065E">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58C6" w:rsidRPr="00E34239" w:rsidRDefault="00A458C6" w:rsidP="00E3423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58C6" w:rsidRPr="00E34239" w:rsidRDefault="00A458C6" w:rsidP="00E3423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s1"/>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01C80A0C"/>
    <w:multiLevelType w:val="multilevel"/>
    <w:tmpl w:val="49E65A48"/>
    <w:lvl w:ilvl="0">
      <w:start w:val="1"/>
      <w:numFmt w:val="bullet"/>
      <w:pStyle w:val="Bulletlevel1"/>
      <w:lvlText w:val=""/>
      <w:lvlJc w:val="left"/>
      <w:pPr>
        <w:tabs>
          <w:tab w:val="num" w:pos="567"/>
        </w:tabs>
        <w:ind w:left="567" w:hanging="283"/>
      </w:pPr>
      <w:rPr>
        <w:rFonts w:ascii="Symbol" w:hAnsi="Symbol" w:hint="default"/>
        <w:color w:val="auto"/>
      </w:rPr>
    </w:lvl>
    <w:lvl w:ilvl="1">
      <w:start w:val="1"/>
      <w:numFmt w:val="bullet"/>
      <w:pStyle w:val="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nsid w:val="01F01193"/>
    <w:multiLevelType w:val="multilevel"/>
    <w:tmpl w:val="0C090023"/>
    <w:styleLink w:val="ArticleSection1"/>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nsid w:val="0207720D"/>
    <w:multiLevelType w:val="multilevel"/>
    <w:tmpl w:val="7C123498"/>
    <w:lvl w:ilvl="0">
      <w:start w:val="1"/>
      <w:numFmt w:val="decimal"/>
      <w:pStyle w:val="Bulletlevel1numbered"/>
      <w:lvlText w:val="%1."/>
      <w:lvlJc w:val="left"/>
      <w:pPr>
        <w:tabs>
          <w:tab w:val="num" w:pos="709"/>
        </w:tabs>
        <w:ind w:left="709" w:hanging="425"/>
      </w:pPr>
      <w:rPr>
        <w:rFonts w:hint="default"/>
      </w:rPr>
    </w:lvl>
    <w:lvl w:ilvl="1">
      <w:start w:val="1"/>
      <w:numFmt w:val="lowerLetter"/>
      <w:pStyle w:val="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5">
    <w:nsid w:val="05391410"/>
    <w:multiLevelType w:val="multilevel"/>
    <w:tmpl w:val="0C09001F"/>
    <w:styleLink w:val="1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7">
    <w:nsid w:val="18CF02FC"/>
    <w:multiLevelType w:val="hybridMultilevel"/>
    <w:tmpl w:val="6CA4374E"/>
    <w:lvl w:ilvl="0" w:tplc="CBF02A9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1F262D65"/>
    <w:multiLevelType w:val="multilevel"/>
    <w:tmpl w:val="0C090025"/>
    <w:styleLink w:val="1ai"/>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270778A5"/>
    <w:multiLevelType w:val="multilevel"/>
    <w:tmpl w:val="F90AB092"/>
    <w:lvl w:ilvl="0">
      <w:start w:val="1"/>
      <w:numFmt w:val="decimal"/>
      <w:pStyle w:val="Heading1"/>
      <w:suff w:val="space"/>
      <w:lvlText w:val="%1 "/>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0">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29B25507"/>
    <w:multiLevelType w:val="hybridMultilevel"/>
    <w:tmpl w:val="51F24B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2ADC6267"/>
    <w:multiLevelType w:val="multilevel"/>
    <w:tmpl w:val="0C090025"/>
    <w:numStyleLink w:val="1ai"/>
  </w:abstractNum>
  <w:abstractNum w:abstractNumId="23">
    <w:nsid w:val="32552810"/>
    <w:multiLevelType w:val="hybridMultilevel"/>
    <w:tmpl w:val="307E9B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5">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6">
    <w:nsid w:val="46D645EC"/>
    <w:multiLevelType w:val="hybridMultilevel"/>
    <w:tmpl w:val="DC50A3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8">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9">
    <w:nsid w:val="55F27B8F"/>
    <w:multiLevelType w:val="hybridMultilevel"/>
    <w:tmpl w:val="57FCD7EE"/>
    <w:styleLink w:val="BulletsNumbered1"/>
    <w:lvl w:ilvl="0" w:tplc="5CA6BE6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57063EDE"/>
    <w:multiLevelType w:val="multilevel"/>
    <w:tmpl w:val="27D8E7FE"/>
    <w:lvl w:ilvl="0">
      <w:start w:val="1"/>
      <w:numFmt w:val="upperLetter"/>
      <w:pStyle w:val="Heading9"/>
      <w:suff w:val="space"/>
      <w:lvlText w:val="Appendix %1."/>
      <w:lvlJc w:val="left"/>
      <w:pPr>
        <w:ind w:left="2694" w:hanging="851"/>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851" w:hanging="851"/>
      </w:pPr>
      <w:rPr>
        <w:rFonts w:hint="default"/>
      </w:rPr>
    </w:lvl>
    <w:lvl w:ilvl="2">
      <w:start w:val="1"/>
      <w:numFmt w:val="decimal"/>
      <w:pStyle w:val="Headingappendix3"/>
      <w:suff w:val="space"/>
      <w:lvlText w:val="%1.%2.%3."/>
      <w:lvlJc w:val="left"/>
      <w:pPr>
        <w:ind w:left="851" w:hanging="851"/>
      </w:pPr>
      <w:rPr>
        <w:rFonts w:hint="default"/>
      </w:rPr>
    </w:lvl>
    <w:lvl w:ilvl="3">
      <w:start w:val="1"/>
      <w:numFmt w:val="decimal"/>
      <w:pStyle w:val="Headingappendix4"/>
      <w:suff w:val="space"/>
      <w:lvlText w:val="%1.%2.%3.%4."/>
      <w:lvlJc w:val="left"/>
      <w:pPr>
        <w:ind w:left="851" w:hanging="851"/>
      </w:pPr>
      <w:rPr>
        <w:rFonts w:hint="default"/>
      </w:rPr>
    </w:lvl>
    <w:lvl w:ilvl="4">
      <w:start w:val="1"/>
      <w:numFmt w:val="decimal"/>
      <w:pStyle w:val="Headingappendix5"/>
      <w:suff w:val="space"/>
      <w:lvlText w:val="%1.%2.%3.%4.%5."/>
      <w:lvlJc w:val="left"/>
      <w:pPr>
        <w:ind w:left="851" w:hanging="851"/>
      </w:pPr>
      <w:rPr>
        <w:rFonts w:hint="default"/>
      </w:rPr>
    </w:lvl>
    <w:lvl w:ilvl="5">
      <w:start w:val="1"/>
      <w:numFmt w:val="decimal"/>
      <w:suff w:val="space"/>
      <w:lvlText w:val="%1.%2.%3.%4.%5.%6."/>
      <w:lvlJc w:val="left"/>
      <w:pPr>
        <w:ind w:left="851" w:hanging="851"/>
      </w:pPr>
      <w:rPr>
        <w:rFonts w:hint="default"/>
      </w:rPr>
    </w:lvl>
    <w:lvl w:ilvl="6">
      <w:start w:val="1"/>
      <w:numFmt w:val="decimal"/>
      <w:suff w:val="space"/>
      <w:lvlText w:val="%1.%2.%3.%4.%5.%6.%7."/>
      <w:lvlJc w:val="left"/>
      <w:pPr>
        <w:ind w:left="851" w:hanging="851"/>
      </w:pPr>
      <w:rPr>
        <w:rFonts w:hint="default"/>
      </w:rPr>
    </w:lvl>
    <w:lvl w:ilvl="7">
      <w:start w:val="1"/>
      <w:numFmt w:val="decimal"/>
      <w:suff w:val="space"/>
      <w:lvlText w:val="%1.%2.%3.%4.%5.%6.%7.%8."/>
      <w:lvlJc w:val="left"/>
      <w:pPr>
        <w:ind w:left="851" w:hanging="851"/>
      </w:pPr>
      <w:rPr>
        <w:rFonts w:hint="default"/>
      </w:rPr>
    </w:lvl>
    <w:lvl w:ilvl="8">
      <w:start w:val="1"/>
      <w:numFmt w:val="decimal"/>
      <w:suff w:val="space"/>
      <w:lvlText w:val="%1.%2.%3.%4.%5.%6.%7.%8.%9."/>
      <w:lvlJc w:val="left"/>
      <w:pPr>
        <w:ind w:left="851" w:hanging="851"/>
      </w:pPr>
      <w:rPr>
        <w:rFonts w:hint="default"/>
      </w:rPr>
    </w:lvl>
  </w:abstractNum>
  <w:abstractNum w:abstractNumId="31">
    <w:nsid w:val="571C1A43"/>
    <w:multiLevelType w:val="hybridMultilevel"/>
    <w:tmpl w:val="4C4C6B2A"/>
    <w:styleLink w:val="HeadingsNumbered1"/>
    <w:lvl w:ilvl="0" w:tplc="0C090001">
      <w:start w:val="1"/>
      <w:numFmt w:val="bullet"/>
      <w:lvlText w:val=""/>
      <w:lvlJc w:val="left"/>
      <w:pPr>
        <w:tabs>
          <w:tab w:val="num" w:pos="720"/>
        </w:tabs>
        <w:ind w:left="720" w:hanging="360"/>
      </w:pPr>
      <w:rPr>
        <w:rFonts w:ascii="Symbol" w:hAnsi="Symbol" w:hint="default"/>
      </w:rPr>
    </w:lvl>
    <w:lvl w:ilvl="1" w:tplc="0C09000F">
      <w:start w:val="1"/>
      <w:numFmt w:val="decimal"/>
      <w:lvlText w:val="%2."/>
      <w:lvlJc w:val="left"/>
      <w:pPr>
        <w:tabs>
          <w:tab w:val="num" w:pos="1440"/>
        </w:tabs>
        <w:ind w:left="1440" w:hanging="360"/>
      </w:pPr>
      <w:rPr>
        <w:rFont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2">
    <w:nsid w:val="5CF158DE"/>
    <w:multiLevelType w:val="multilevel"/>
    <w:tmpl w:val="0C09001D"/>
    <w:styleLink w:val="1ai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5FF46529"/>
    <w:multiLevelType w:val="multilevel"/>
    <w:tmpl w:val="01686792"/>
    <w:lvl w:ilvl="0">
      <w:start w:val="1"/>
      <w:numFmt w:val="bullet"/>
      <w:lvlText w:val="o"/>
      <w:lvlJc w:val="left"/>
      <w:pPr>
        <w:tabs>
          <w:tab w:val="num" w:pos="567"/>
        </w:tabs>
        <w:ind w:left="567" w:hanging="283"/>
      </w:pPr>
      <w:rPr>
        <w:rFonts w:ascii="Courier New" w:hAnsi="Courier New" w:cs="Courier New"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4">
    <w:nsid w:val="691B71A7"/>
    <w:multiLevelType w:val="hybridMultilevel"/>
    <w:tmpl w:val="8B78F4C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718D0E8F"/>
    <w:multiLevelType w:val="multilevel"/>
    <w:tmpl w:val="75ACB79E"/>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6">
    <w:nsid w:val="7244713F"/>
    <w:multiLevelType w:val="multilevel"/>
    <w:tmpl w:val="F948F402"/>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7">
    <w:nsid w:val="7F442F33"/>
    <w:multiLevelType w:val="multilevel"/>
    <w:tmpl w:val="01686792"/>
    <w:lvl w:ilvl="0">
      <w:start w:val="1"/>
      <w:numFmt w:val="bullet"/>
      <w:lvlText w:val="o"/>
      <w:lvlJc w:val="left"/>
      <w:pPr>
        <w:tabs>
          <w:tab w:val="num" w:pos="567"/>
        </w:tabs>
        <w:ind w:left="567" w:hanging="283"/>
      </w:pPr>
      <w:rPr>
        <w:rFonts w:ascii="Courier New" w:hAnsi="Courier New" w:cs="Courier New"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8">
    <w:nsid w:val="7F7C0885"/>
    <w:multiLevelType w:val="multilevel"/>
    <w:tmpl w:val="7C369B30"/>
    <w:styleLink w:val="Bulletnew1"/>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9">
    <w:nsid w:val="7FD010AC"/>
    <w:multiLevelType w:val="hybridMultilevel"/>
    <w:tmpl w:val="B7E0AA42"/>
    <w:styleLink w:val="BulletsGA1"/>
    <w:lvl w:ilvl="0" w:tplc="C2B87D4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27"/>
  </w:num>
  <w:num w:numId="13">
    <w:abstractNumId w:val="18"/>
  </w:num>
  <w:num w:numId="14">
    <w:abstractNumId w:val="28"/>
  </w:num>
  <w:num w:numId="15">
    <w:abstractNumId w:val="25"/>
  </w:num>
  <w:num w:numId="16">
    <w:abstractNumId w:val="16"/>
  </w:num>
  <w:num w:numId="17">
    <w:abstractNumId w:val="24"/>
  </w:num>
  <w:num w:numId="18">
    <w:abstractNumId w:val="12"/>
  </w:num>
  <w:num w:numId="19">
    <w:abstractNumId w:val="14"/>
  </w:num>
  <w:num w:numId="20">
    <w:abstractNumId w:val="11"/>
  </w:num>
  <w:num w:numId="21">
    <w:abstractNumId w:val="38"/>
  </w:num>
  <w:num w:numId="22">
    <w:abstractNumId w:val="39"/>
  </w:num>
  <w:num w:numId="23">
    <w:abstractNumId w:val="29"/>
  </w:num>
  <w:num w:numId="24">
    <w:abstractNumId w:val="20"/>
  </w:num>
  <w:num w:numId="25">
    <w:abstractNumId w:val="22"/>
    <w:lvlOverride w:ilvl="0">
      <w:lvl w:ilvl="0">
        <w:start w:val="1"/>
        <w:numFmt w:val="decimal"/>
        <w:suff w:val="space"/>
        <w:lvlText w:val="%1."/>
        <w:lvlJc w:val="left"/>
        <w:pPr>
          <w:ind w:left="680" w:hanging="680"/>
        </w:pPr>
        <w:rPr>
          <w:rFonts w:hint="default"/>
        </w:rPr>
      </w:lvl>
    </w:lvlOverride>
    <w:lvlOverride w:ilvl="1">
      <w:lvl w:ilvl="1">
        <w:start w:val="1"/>
        <w:numFmt w:val="decimal"/>
        <w:suff w:val="space"/>
        <w:lvlText w:val="%1.%2."/>
        <w:lvlJc w:val="left"/>
        <w:pPr>
          <w:ind w:left="680" w:hanging="680"/>
        </w:pPr>
        <w:rPr>
          <w:rFonts w:hint="default"/>
        </w:rPr>
      </w:lvl>
    </w:lvlOverride>
    <w:lvlOverride w:ilvl="2">
      <w:lvl w:ilvl="2">
        <w:start w:val="1"/>
        <w:numFmt w:val="decimal"/>
        <w:suff w:val="space"/>
        <w:lvlText w:val="%1.%2.%3."/>
        <w:lvlJc w:val="left"/>
        <w:pPr>
          <w:ind w:left="6350" w:hanging="680"/>
        </w:pPr>
        <w:rPr>
          <w:rFonts w:hint="default"/>
        </w:rPr>
      </w:lvl>
    </w:lvlOverride>
    <w:lvlOverride w:ilvl="3">
      <w:lvl w:ilvl="3">
        <w:start w:val="1"/>
        <w:numFmt w:val="decimal"/>
        <w:suff w:val="space"/>
        <w:lvlText w:val="%1.%2.%3.%4."/>
        <w:lvlJc w:val="left"/>
        <w:pPr>
          <w:ind w:left="680" w:hanging="680"/>
        </w:pPr>
        <w:rPr>
          <w:rFonts w:hint="default"/>
        </w:rPr>
      </w:lvl>
    </w:lvlOverride>
    <w:lvlOverride w:ilvl="4">
      <w:lvl w:ilvl="4">
        <w:start w:val="1"/>
        <w:numFmt w:val="decimal"/>
        <w:suff w:val="space"/>
        <w:lvlText w:val="%1.%2.%3.%4.%5."/>
        <w:lvlJc w:val="left"/>
        <w:pPr>
          <w:ind w:left="680" w:hanging="680"/>
        </w:pPr>
        <w:rPr>
          <w:rFonts w:hint="default"/>
        </w:rPr>
      </w:lvl>
    </w:lvlOverride>
    <w:lvlOverride w:ilvl="5">
      <w:lvl w:ilvl="5">
        <w:start w:val="1"/>
        <w:numFmt w:val="decimal"/>
        <w:suff w:val="space"/>
        <w:lvlText w:val="%1.%2.%3.%4.%5.%6."/>
        <w:lvlJc w:val="left"/>
        <w:pPr>
          <w:ind w:left="680" w:hanging="680"/>
        </w:pPr>
        <w:rPr>
          <w:rFonts w:hint="default"/>
        </w:rPr>
      </w:lvl>
    </w:lvlOverride>
    <w:lvlOverride w:ilvl="6">
      <w:lvl w:ilvl="6">
        <w:start w:val="1"/>
        <w:numFmt w:val="decimal"/>
        <w:suff w:val="space"/>
        <w:lvlText w:val="%1.%2.%3.%4.%5.%6.%7."/>
        <w:lvlJc w:val="left"/>
        <w:pPr>
          <w:ind w:left="680" w:hanging="680"/>
        </w:pPr>
        <w:rPr>
          <w:rFonts w:hint="default"/>
        </w:rPr>
      </w:lvl>
    </w:lvlOverride>
    <w:lvlOverride w:ilvl="7">
      <w:lvl w:ilvl="7">
        <w:start w:val="1"/>
        <w:numFmt w:val="decimal"/>
        <w:suff w:val="space"/>
        <w:lvlText w:val="%1.%2.%3.%4.%5.%6.%7.%8."/>
        <w:lvlJc w:val="left"/>
        <w:pPr>
          <w:ind w:left="680" w:hanging="680"/>
        </w:pPr>
        <w:rPr>
          <w:rFonts w:hint="default"/>
        </w:rPr>
      </w:lvl>
    </w:lvlOverride>
    <w:lvlOverride w:ilvl="8">
      <w:lvl w:ilvl="8">
        <w:start w:val="1"/>
        <w:numFmt w:val="decimal"/>
        <w:suff w:val="space"/>
        <w:lvlText w:val="%1.%2.%3.%4.%5.%6.%7.%8.%9."/>
        <w:lvlJc w:val="left"/>
        <w:pPr>
          <w:ind w:left="680" w:hanging="680"/>
        </w:pPr>
        <w:rPr>
          <w:rFonts w:hint="default"/>
        </w:rPr>
      </w:lvl>
    </w:lvlOverride>
  </w:num>
  <w:num w:numId="26">
    <w:abstractNumId w:val="30"/>
  </w:num>
  <w:num w:numId="27">
    <w:abstractNumId w:val="31"/>
  </w:num>
  <w:num w:numId="28">
    <w:abstractNumId w:val="15"/>
  </w:num>
  <w:num w:numId="29">
    <w:abstractNumId w:val="32"/>
  </w:num>
  <w:num w:numId="30">
    <w:abstractNumId w:val="13"/>
  </w:num>
  <w:num w:numId="31">
    <w:abstractNumId w:val="23"/>
  </w:num>
  <w:num w:numId="32">
    <w:abstractNumId w:val="26"/>
  </w:num>
  <w:num w:numId="33">
    <w:abstractNumId w:val="17"/>
  </w:num>
  <w:num w:numId="34">
    <w:abstractNumId w:val="34"/>
  </w:num>
  <w:num w:numId="35">
    <w:abstractNumId w:val="21"/>
  </w:num>
  <w:num w:numId="36">
    <w:abstractNumId w:val="10"/>
    <w:lvlOverride w:ilvl="0">
      <w:startOverride w:val="1"/>
    </w:lvlOverride>
  </w:num>
  <w:num w:numId="37">
    <w:abstractNumId w:val="36"/>
  </w:num>
  <w:num w:numId="38">
    <w:abstractNumId w:val="37"/>
  </w:num>
  <w:num w:numId="39">
    <w:abstractNumId w:val="33"/>
  </w:num>
  <w:num w:numId="40">
    <w:abstractNumId w:val="35"/>
  </w:num>
  <w:num w:numId="41">
    <w:abstractNumId w:val="19"/>
  </w:num>
  <w:num w:numId="42">
    <w:abstractNumId w:val="19"/>
  </w:num>
  <w:num w:numId="43">
    <w:abstractNumId w:val="19"/>
  </w:num>
  <w:num w:numId="44">
    <w:abstractNumId w:val="19"/>
  </w:num>
  <w:num w:numId="45">
    <w:abstractNumId w:val="1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mirrorMargins/>
  <w:proofState w:spelling="clean" w:grammar="clean"/>
  <w:attachedTemplate r:id="rId1"/>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stylePaneSortMethod w:val="0000"/>
  <w:revisionView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161793"/>
  </w:hdrShapeDefaults>
  <w:footnotePr>
    <w:footnote w:id="-1"/>
    <w:footnote w:id="0"/>
    <w:footnote w:id="1"/>
  </w:footnotePr>
  <w:endnotePr>
    <w:endnote w:id="-1"/>
    <w:endnote w:id="0"/>
    <w:endnote w:id="1"/>
  </w:endnotePr>
  <w:compat>
    <w:suppressBottomSpacing/>
    <w:suppressSpBfAfterPgBrk/>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2877"/>
    <w:rsid w:val="0000030D"/>
    <w:rsid w:val="0000139E"/>
    <w:rsid w:val="00002404"/>
    <w:rsid w:val="00002FD1"/>
    <w:rsid w:val="00003E02"/>
    <w:rsid w:val="000065C4"/>
    <w:rsid w:val="0001562B"/>
    <w:rsid w:val="00016B1E"/>
    <w:rsid w:val="0001751B"/>
    <w:rsid w:val="00017670"/>
    <w:rsid w:val="00017FB4"/>
    <w:rsid w:val="0002351F"/>
    <w:rsid w:val="00024735"/>
    <w:rsid w:val="00024F53"/>
    <w:rsid w:val="00025273"/>
    <w:rsid w:val="00031F5D"/>
    <w:rsid w:val="000328A5"/>
    <w:rsid w:val="00032BC0"/>
    <w:rsid w:val="00036889"/>
    <w:rsid w:val="0003728F"/>
    <w:rsid w:val="000404A5"/>
    <w:rsid w:val="00041C56"/>
    <w:rsid w:val="000435D0"/>
    <w:rsid w:val="00043762"/>
    <w:rsid w:val="000467F3"/>
    <w:rsid w:val="0004694B"/>
    <w:rsid w:val="00046F73"/>
    <w:rsid w:val="00047742"/>
    <w:rsid w:val="00050C39"/>
    <w:rsid w:val="0005232B"/>
    <w:rsid w:val="00055527"/>
    <w:rsid w:val="00055CA8"/>
    <w:rsid w:val="00056336"/>
    <w:rsid w:val="00056A83"/>
    <w:rsid w:val="00061E69"/>
    <w:rsid w:val="00064B35"/>
    <w:rsid w:val="00065A46"/>
    <w:rsid w:val="00066513"/>
    <w:rsid w:val="00070295"/>
    <w:rsid w:val="000705AB"/>
    <w:rsid w:val="00072CA0"/>
    <w:rsid w:val="0007444F"/>
    <w:rsid w:val="00074BD0"/>
    <w:rsid w:val="000756F0"/>
    <w:rsid w:val="00076B8D"/>
    <w:rsid w:val="000844B4"/>
    <w:rsid w:val="0008638C"/>
    <w:rsid w:val="00087430"/>
    <w:rsid w:val="000916BA"/>
    <w:rsid w:val="00092710"/>
    <w:rsid w:val="00092833"/>
    <w:rsid w:val="00092EC8"/>
    <w:rsid w:val="00092F8E"/>
    <w:rsid w:val="00094076"/>
    <w:rsid w:val="000956A2"/>
    <w:rsid w:val="000A113A"/>
    <w:rsid w:val="000A1BDB"/>
    <w:rsid w:val="000A5FA0"/>
    <w:rsid w:val="000A7137"/>
    <w:rsid w:val="000A7855"/>
    <w:rsid w:val="000B006F"/>
    <w:rsid w:val="000B1669"/>
    <w:rsid w:val="000B1D96"/>
    <w:rsid w:val="000B257C"/>
    <w:rsid w:val="000B419F"/>
    <w:rsid w:val="000C37A7"/>
    <w:rsid w:val="000C5330"/>
    <w:rsid w:val="000C630F"/>
    <w:rsid w:val="000C7648"/>
    <w:rsid w:val="000D0ECD"/>
    <w:rsid w:val="000D1331"/>
    <w:rsid w:val="000D3BBA"/>
    <w:rsid w:val="000D3DE2"/>
    <w:rsid w:val="000D5DB4"/>
    <w:rsid w:val="000D6103"/>
    <w:rsid w:val="000E0646"/>
    <w:rsid w:val="000E2860"/>
    <w:rsid w:val="000E2A67"/>
    <w:rsid w:val="000E312E"/>
    <w:rsid w:val="000E7787"/>
    <w:rsid w:val="000E7E39"/>
    <w:rsid w:val="000F153B"/>
    <w:rsid w:val="000F2510"/>
    <w:rsid w:val="000F68D0"/>
    <w:rsid w:val="00100153"/>
    <w:rsid w:val="0010276C"/>
    <w:rsid w:val="00103188"/>
    <w:rsid w:val="001070CF"/>
    <w:rsid w:val="00113E24"/>
    <w:rsid w:val="001165A6"/>
    <w:rsid w:val="00120338"/>
    <w:rsid w:val="00120843"/>
    <w:rsid w:val="00123468"/>
    <w:rsid w:val="00127057"/>
    <w:rsid w:val="00130009"/>
    <w:rsid w:val="001312FF"/>
    <w:rsid w:val="00131A4D"/>
    <w:rsid w:val="00132E80"/>
    <w:rsid w:val="00135632"/>
    <w:rsid w:val="00136482"/>
    <w:rsid w:val="0013753E"/>
    <w:rsid w:val="00140E1D"/>
    <w:rsid w:val="00141D38"/>
    <w:rsid w:val="00142DA4"/>
    <w:rsid w:val="001435F3"/>
    <w:rsid w:val="001439D6"/>
    <w:rsid w:val="0014638A"/>
    <w:rsid w:val="0015024F"/>
    <w:rsid w:val="00150271"/>
    <w:rsid w:val="001534C3"/>
    <w:rsid w:val="00160E7F"/>
    <w:rsid w:val="00162647"/>
    <w:rsid w:val="001639F0"/>
    <w:rsid w:val="00163DBF"/>
    <w:rsid w:val="001673AF"/>
    <w:rsid w:val="001710CA"/>
    <w:rsid w:val="001730F4"/>
    <w:rsid w:val="00173157"/>
    <w:rsid w:val="00173730"/>
    <w:rsid w:val="00174805"/>
    <w:rsid w:val="00175B2F"/>
    <w:rsid w:val="00176817"/>
    <w:rsid w:val="001779A9"/>
    <w:rsid w:val="00177BAA"/>
    <w:rsid w:val="001816C9"/>
    <w:rsid w:val="00182949"/>
    <w:rsid w:val="001861F4"/>
    <w:rsid w:val="001861F8"/>
    <w:rsid w:val="001869CD"/>
    <w:rsid w:val="0018792C"/>
    <w:rsid w:val="001912FB"/>
    <w:rsid w:val="00191C8A"/>
    <w:rsid w:val="00192E3C"/>
    <w:rsid w:val="00192EAE"/>
    <w:rsid w:val="0019311E"/>
    <w:rsid w:val="00193D98"/>
    <w:rsid w:val="001945B4"/>
    <w:rsid w:val="001A0069"/>
    <w:rsid w:val="001A4D7B"/>
    <w:rsid w:val="001A6B46"/>
    <w:rsid w:val="001B0696"/>
    <w:rsid w:val="001B0CF7"/>
    <w:rsid w:val="001B139B"/>
    <w:rsid w:val="001B215E"/>
    <w:rsid w:val="001B2435"/>
    <w:rsid w:val="001B4D1D"/>
    <w:rsid w:val="001B59DE"/>
    <w:rsid w:val="001C1AE7"/>
    <w:rsid w:val="001C45EB"/>
    <w:rsid w:val="001C4ED0"/>
    <w:rsid w:val="001C5B69"/>
    <w:rsid w:val="001C619B"/>
    <w:rsid w:val="001D0037"/>
    <w:rsid w:val="001D0B40"/>
    <w:rsid w:val="001D1286"/>
    <w:rsid w:val="001D2F08"/>
    <w:rsid w:val="001D3EFC"/>
    <w:rsid w:val="001D547A"/>
    <w:rsid w:val="001E0356"/>
    <w:rsid w:val="001E0BEB"/>
    <w:rsid w:val="001E21B8"/>
    <w:rsid w:val="001E5FCC"/>
    <w:rsid w:val="001E6050"/>
    <w:rsid w:val="001E6E0B"/>
    <w:rsid w:val="001F0804"/>
    <w:rsid w:val="001F114A"/>
    <w:rsid w:val="001F197F"/>
    <w:rsid w:val="001F1EFD"/>
    <w:rsid w:val="001F32A3"/>
    <w:rsid w:val="001F763D"/>
    <w:rsid w:val="00200EB4"/>
    <w:rsid w:val="00202A2E"/>
    <w:rsid w:val="00205761"/>
    <w:rsid w:val="00205D09"/>
    <w:rsid w:val="00211C13"/>
    <w:rsid w:val="00212255"/>
    <w:rsid w:val="00213DF5"/>
    <w:rsid w:val="00213F5F"/>
    <w:rsid w:val="002160FD"/>
    <w:rsid w:val="002167E7"/>
    <w:rsid w:val="00220E4F"/>
    <w:rsid w:val="002220B6"/>
    <w:rsid w:val="002250C3"/>
    <w:rsid w:val="00225397"/>
    <w:rsid w:val="002302CD"/>
    <w:rsid w:val="00230718"/>
    <w:rsid w:val="00234385"/>
    <w:rsid w:val="00240006"/>
    <w:rsid w:val="002464EE"/>
    <w:rsid w:val="00246BA9"/>
    <w:rsid w:val="002504D9"/>
    <w:rsid w:val="002520F0"/>
    <w:rsid w:val="002520FF"/>
    <w:rsid w:val="00252F33"/>
    <w:rsid w:val="00255300"/>
    <w:rsid w:val="0025633F"/>
    <w:rsid w:val="00260BA6"/>
    <w:rsid w:val="00262EDA"/>
    <w:rsid w:val="00263165"/>
    <w:rsid w:val="002652B3"/>
    <w:rsid w:val="00267BE3"/>
    <w:rsid w:val="00270611"/>
    <w:rsid w:val="002712FC"/>
    <w:rsid w:val="002733EC"/>
    <w:rsid w:val="00273536"/>
    <w:rsid w:val="00273641"/>
    <w:rsid w:val="00273AE2"/>
    <w:rsid w:val="00277007"/>
    <w:rsid w:val="00280947"/>
    <w:rsid w:val="0028393E"/>
    <w:rsid w:val="002871A1"/>
    <w:rsid w:val="00290E7C"/>
    <w:rsid w:val="002923E9"/>
    <w:rsid w:val="00293686"/>
    <w:rsid w:val="00294220"/>
    <w:rsid w:val="00295CB9"/>
    <w:rsid w:val="00296DBF"/>
    <w:rsid w:val="002A35AB"/>
    <w:rsid w:val="002A64C3"/>
    <w:rsid w:val="002B07BD"/>
    <w:rsid w:val="002B1F80"/>
    <w:rsid w:val="002B3E41"/>
    <w:rsid w:val="002B5957"/>
    <w:rsid w:val="002B5FB8"/>
    <w:rsid w:val="002C0388"/>
    <w:rsid w:val="002C24AE"/>
    <w:rsid w:val="002C5EA7"/>
    <w:rsid w:val="002D15D5"/>
    <w:rsid w:val="002D1A09"/>
    <w:rsid w:val="002D1BAC"/>
    <w:rsid w:val="002D1DFA"/>
    <w:rsid w:val="002D395D"/>
    <w:rsid w:val="002E01A6"/>
    <w:rsid w:val="002E0C35"/>
    <w:rsid w:val="002E40FD"/>
    <w:rsid w:val="002E46BB"/>
    <w:rsid w:val="002E4BF6"/>
    <w:rsid w:val="002E5354"/>
    <w:rsid w:val="002E7DD8"/>
    <w:rsid w:val="002F14BF"/>
    <w:rsid w:val="002F1F32"/>
    <w:rsid w:val="002F1FA9"/>
    <w:rsid w:val="002F4572"/>
    <w:rsid w:val="002F4A7A"/>
    <w:rsid w:val="002F5C0B"/>
    <w:rsid w:val="002F79D6"/>
    <w:rsid w:val="003003C0"/>
    <w:rsid w:val="003022AD"/>
    <w:rsid w:val="00305413"/>
    <w:rsid w:val="003056BE"/>
    <w:rsid w:val="00306298"/>
    <w:rsid w:val="00307A1A"/>
    <w:rsid w:val="00310E9D"/>
    <w:rsid w:val="003113AA"/>
    <w:rsid w:val="00311D17"/>
    <w:rsid w:val="00314463"/>
    <w:rsid w:val="00314DC4"/>
    <w:rsid w:val="003156F1"/>
    <w:rsid w:val="003160DF"/>
    <w:rsid w:val="003164FF"/>
    <w:rsid w:val="0031650D"/>
    <w:rsid w:val="00317526"/>
    <w:rsid w:val="00323913"/>
    <w:rsid w:val="0032458E"/>
    <w:rsid w:val="00325DFD"/>
    <w:rsid w:val="003268E4"/>
    <w:rsid w:val="0033245F"/>
    <w:rsid w:val="0033294A"/>
    <w:rsid w:val="00332996"/>
    <w:rsid w:val="00334886"/>
    <w:rsid w:val="00335572"/>
    <w:rsid w:val="00335826"/>
    <w:rsid w:val="003375DF"/>
    <w:rsid w:val="00337AC4"/>
    <w:rsid w:val="00341462"/>
    <w:rsid w:val="003416E5"/>
    <w:rsid w:val="00343CCE"/>
    <w:rsid w:val="00344EA3"/>
    <w:rsid w:val="003456F9"/>
    <w:rsid w:val="00345A80"/>
    <w:rsid w:val="00347917"/>
    <w:rsid w:val="003479EB"/>
    <w:rsid w:val="00347C4D"/>
    <w:rsid w:val="00350C1E"/>
    <w:rsid w:val="00352971"/>
    <w:rsid w:val="00352BB6"/>
    <w:rsid w:val="00353C64"/>
    <w:rsid w:val="003579CB"/>
    <w:rsid w:val="00361CF5"/>
    <w:rsid w:val="0036667F"/>
    <w:rsid w:val="00366C97"/>
    <w:rsid w:val="003670F4"/>
    <w:rsid w:val="003706D0"/>
    <w:rsid w:val="00370E9B"/>
    <w:rsid w:val="00371218"/>
    <w:rsid w:val="00371FBF"/>
    <w:rsid w:val="003734B9"/>
    <w:rsid w:val="00375A79"/>
    <w:rsid w:val="00377142"/>
    <w:rsid w:val="00381B51"/>
    <w:rsid w:val="00381C2C"/>
    <w:rsid w:val="00382E17"/>
    <w:rsid w:val="00383F88"/>
    <w:rsid w:val="00384554"/>
    <w:rsid w:val="003869EA"/>
    <w:rsid w:val="00395946"/>
    <w:rsid w:val="00396080"/>
    <w:rsid w:val="00396D65"/>
    <w:rsid w:val="003A0F5A"/>
    <w:rsid w:val="003A1CA9"/>
    <w:rsid w:val="003A4105"/>
    <w:rsid w:val="003A452D"/>
    <w:rsid w:val="003A5A7D"/>
    <w:rsid w:val="003A5FE6"/>
    <w:rsid w:val="003A66C2"/>
    <w:rsid w:val="003B347A"/>
    <w:rsid w:val="003B4733"/>
    <w:rsid w:val="003B4864"/>
    <w:rsid w:val="003B4F6A"/>
    <w:rsid w:val="003B5375"/>
    <w:rsid w:val="003B6990"/>
    <w:rsid w:val="003C066E"/>
    <w:rsid w:val="003C0908"/>
    <w:rsid w:val="003C43E0"/>
    <w:rsid w:val="003C47E0"/>
    <w:rsid w:val="003C4FF2"/>
    <w:rsid w:val="003C799E"/>
    <w:rsid w:val="003D140A"/>
    <w:rsid w:val="003D469B"/>
    <w:rsid w:val="003E16A0"/>
    <w:rsid w:val="003E2181"/>
    <w:rsid w:val="003E5D4D"/>
    <w:rsid w:val="003E65DD"/>
    <w:rsid w:val="003F00F0"/>
    <w:rsid w:val="003F1880"/>
    <w:rsid w:val="003F654A"/>
    <w:rsid w:val="0040043B"/>
    <w:rsid w:val="0040094A"/>
    <w:rsid w:val="00404BC7"/>
    <w:rsid w:val="0040750B"/>
    <w:rsid w:val="0041148B"/>
    <w:rsid w:val="0041275A"/>
    <w:rsid w:val="00412D99"/>
    <w:rsid w:val="00413AB3"/>
    <w:rsid w:val="004144F6"/>
    <w:rsid w:val="00414D87"/>
    <w:rsid w:val="00415A10"/>
    <w:rsid w:val="00417522"/>
    <w:rsid w:val="004205B2"/>
    <w:rsid w:val="00420936"/>
    <w:rsid w:val="004230B2"/>
    <w:rsid w:val="00424790"/>
    <w:rsid w:val="00425713"/>
    <w:rsid w:val="00427DB6"/>
    <w:rsid w:val="0043322D"/>
    <w:rsid w:val="004400B1"/>
    <w:rsid w:val="004437F6"/>
    <w:rsid w:val="0044467F"/>
    <w:rsid w:val="004475C8"/>
    <w:rsid w:val="00452C9C"/>
    <w:rsid w:val="00454CD6"/>
    <w:rsid w:val="00456E35"/>
    <w:rsid w:val="004573FC"/>
    <w:rsid w:val="00461F3D"/>
    <w:rsid w:val="0046348E"/>
    <w:rsid w:val="0046448F"/>
    <w:rsid w:val="00466EDE"/>
    <w:rsid w:val="00467B30"/>
    <w:rsid w:val="00470C97"/>
    <w:rsid w:val="004733A2"/>
    <w:rsid w:val="00473838"/>
    <w:rsid w:val="00475853"/>
    <w:rsid w:val="00475B1F"/>
    <w:rsid w:val="00477EBF"/>
    <w:rsid w:val="00480723"/>
    <w:rsid w:val="0048083F"/>
    <w:rsid w:val="00481A41"/>
    <w:rsid w:val="004831E5"/>
    <w:rsid w:val="004832D8"/>
    <w:rsid w:val="004855D9"/>
    <w:rsid w:val="00486498"/>
    <w:rsid w:val="004878C3"/>
    <w:rsid w:val="00491BEC"/>
    <w:rsid w:val="00493132"/>
    <w:rsid w:val="00496CEB"/>
    <w:rsid w:val="00496FFB"/>
    <w:rsid w:val="004A1105"/>
    <w:rsid w:val="004A15B5"/>
    <w:rsid w:val="004A206F"/>
    <w:rsid w:val="004A69CE"/>
    <w:rsid w:val="004B0983"/>
    <w:rsid w:val="004B1F11"/>
    <w:rsid w:val="004B29F1"/>
    <w:rsid w:val="004B38F1"/>
    <w:rsid w:val="004B3FC6"/>
    <w:rsid w:val="004B6247"/>
    <w:rsid w:val="004B7D44"/>
    <w:rsid w:val="004C2C63"/>
    <w:rsid w:val="004C737D"/>
    <w:rsid w:val="004C790A"/>
    <w:rsid w:val="004D1FF4"/>
    <w:rsid w:val="004E0339"/>
    <w:rsid w:val="004E60F5"/>
    <w:rsid w:val="004E6F2E"/>
    <w:rsid w:val="004F0DF1"/>
    <w:rsid w:val="004F26E6"/>
    <w:rsid w:val="004F451B"/>
    <w:rsid w:val="004F4E97"/>
    <w:rsid w:val="004F6C1F"/>
    <w:rsid w:val="004F70CE"/>
    <w:rsid w:val="004F7ACB"/>
    <w:rsid w:val="004F7D9C"/>
    <w:rsid w:val="00500A74"/>
    <w:rsid w:val="0050173C"/>
    <w:rsid w:val="00504023"/>
    <w:rsid w:val="00504A07"/>
    <w:rsid w:val="00511188"/>
    <w:rsid w:val="0052043D"/>
    <w:rsid w:val="00523546"/>
    <w:rsid w:val="00524A01"/>
    <w:rsid w:val="00524C6F"/>
    <w:rsid w:val="00530400"/>
    <w:rsid w:val="00530DFD"/>
    <w:rsid w:val="0053178E"/>
    <w:rsid w:val="00536B13"/>
    <w:rsid w:val="00537260"/>
    <w:rsid w:val="00537497"/>
    <w:rsid w:val="00543323"/>
    <w:rsid w:val="00552507"/>
    <w:rsid w:val="00553B4F"/>
    <w:rsid w:val="0055442C"/>
    <w:rsid w:val="00554639"/>
    <w:rsid w:val="00554755"/>
    <w:rsid w:val="0055547E"/>
    <w:rsid w:val="00555E4E"/>
    <w:rsid w:val="00557D7D"/>
    <w:rsid w:val="005619C8"/>
    <w:rsid w:val="005626AC"/>
    <w:rsid w:val="00572D5D"/>
    <w:rsid w:val="005730ED"/>
    <w:rsid w:val="00577405"/>
    <w:rsid w:val="0058027F"/>
    <w:rsid w:val="00582027"/>
    <w:rsid w:val="00586CCD"/>
    <w:rsid w:val="0058784C"/>
    <w:rsid w:val="0059007B"/>
    <w:rsid w:val="00591442"/>
    <w:rsid w:val="0059179E"/>
    <w:rsid w:val="005917D3"/>
    <w:rsid w:val="00592049"/>
    <w:rsid w:val="0059275D"/>
    <w:rsid w:val="005967A7"/>
    <w:rsid w:val="00596B70"/>
    <w:rsid w:val="005971D9"/>
    <w:rsid w:val="005A0114"/>
    <w:rsid w:val="005A09B7"/>
    <w:rsid w:val="005A2422"/>
    <w:rsid w:val="005A41E2"/>
    <w:rsid w:val="005A577E"/>
    <w:rsid w:val="005A7843"/>
    <w:rsid w:val="005A78E8"/>
    <w:rsid w:val="005B08A8"/>
    <w:rsid w:val="005B1CC3"/>
    <w:rsid w:val="005B25CA"/>
    <w:rsid w:val="005B5107"/>
    <w:rsid w:val="005B572B"/>
    <w:rsid w:val="005C069C"/>
    <w:rsid w:val="005C256F"/>
    <w:rsid w:val="005C2D42"/>
    <w:rsid w:val="005C3E58"/>
    <w:rsid w:val="005C6D6A"/>
    <w:rsid w:val="005C77C0"/>
    <w:rsid w:val="005D078C"/>
    <w:rsid w:val="005D34BC"/>
    <w:rsid w:val="005D5390"/>
    <w:rsid w:val="005E29BC"/>
    <w:rsid w:val="005E46B7"/>
    <w:rsid w:val="005E545F"/>
    <w:rsid w:val="005E5CB8"/>
    <w:rsid w:val="005F12A9"/>
    <w:rsid w:val="005F3CC4"/>
    <w:rsid w:val="005F3F0F"/>
    <w:rsid w:val="005F4D59"/>
    <w:rsid w:val="006020B9"/>
    <w:rsid w:val="00604D03"/>
    <w:rsid w:val="00606AF3"/>
    <w:rsid w:val="00606F01"/>
    <w:rsid w:val="0060791A"/>
    <w:rsid w:val="00611A4C"/>
    <w:rsid w:val="006127D9"/>
    <w:rsid w:val="00614648"/>
    <w:rsid w:val="00615B77"/>
    <w:rsid w:val="006161B6"/>
    <w:rsid w:val="00622379"/>
    <w:rsid w:val="00622C2C"/>
    <w:rsid w:val="00623E3E"/>
    <w:rsid w:val="00624034"/>
    <w:rsid w:val="0062442D"/>
    <w:rsid w:val="00626002"/>
    <w:rsid w:val="00630C66"/>
    <w:rsid w:val="0063161D"/>
    <w:rsid w:val="006318AA"/>
    <w:rsid w:val="00642008"/>
    <w:rsid w:val="00643E88"/>
    <w:rsid w:val="006442A9"/>
    <w:rsid w:val="00650639"/>
    <w:rsid w:val="00651526"/>
    <w:rsid w:val="00652600"/>
    <w:rsid w:val="00656FB4"/>
    <w:rsid w:val="00657A70"/>
    <w:rsid w:val="00661404"/>
    <w:rsid w:val="00661A73"/>
    <w:rsid w:val="006620C8"/>
    <w:rsid w:val="0066359A"/>
    <w:rsid w:val="00663CFD"/>
    <w:rsid w:val="00664EB7"/>
    <w:rsid w:val="00667848"/>
    <w:rsid w:val="00673D0F"/>
    <w:rsid w:val="006773AC"/>
    <w:rsid w:val="0068464F"/>
    <w:rsid w:val="00685C47"/>
    <w:rsid w:val="00691AF9"/>
    <w:rsid w:val="00692160"/>
    <w:rsid w:val="0069250C"/>
    <w:rsid w:val="006926D3"/>
    <w:rsid w:val="00694526"/>
    <w:rsid w:val="00695FC8"/>
    <w:rsid w:val="006A2664"/>
    <w:rsid w:val="006A2893"/>
    <w:rsid w:val="006A2A53"/>
    <w:rsid w:val="006A4465"/>
    <w:rsid w:val="006A51B3"/>
    <w:rsid w:val="006A6FF1"/>
    <w:rsid w:val="006B065E"/>
    <w:rsid w:val="006B0B57"/>
    <w:rsid w:val="006B3204"/>
    <w:rsid w:val="006B35F2"/>
    <w:rsid w:val="006B5FA0"/>
    <w:rsid w:val="006C0F3E"/>
    <w:rsid w:val="006C2849"/>
    <w:rsid w:val="006C5639"/>
    <w:rsid w:val="006D1997"/>
    <w:rsid w:val="006D1D66"/>
    <w:rsid w:val="006D4954"/>
    <w:rsid w:val="006D5616"/>
    <w:rsid w:val="006D5639"/>
    <w:rsid w:val="006D65DD"/>
    <w:rsid w:val="006E50CE"/>
    <w:rsid w:val="006E5225"/>
    <w:rsid w:val="006E6823"/>
    <w:rsid w:val="006E78DA"/>
    <w:rsid w:val="006F3914"/>
    <w:rsid w:val="006F6274"/>
    <w:rsid w:val="00700AB5"/>
    <w:rsid w:val="00700B6B"/>
    <w:rsid w:val="00701F23"/>
    <w:rsid w:val="00703302"/>
    <w:rsid w:val="00705305"/>
    <w:rsid w:val="007057D4"/>
    <w:rsid w:val="0070794C"/>
    <w:rsid w:val="00707F1B"/>
    <w:rsid w:val="00710117"/>
    <w:rsid w:val="0071091F"/>
    <w:rsid w:val="007128E4"/>
    <w:rsid w:val="00714D0A"/>
    <w:rsid w:val="00716946"/>
    <w:rsid w:val="00716D6C"/>
    <w:rsid w:val="00717265"/>
    <w:rsid w:val="00720352"/>
    <w:rsid w:val="00720B00"/>
    <w:rsid w:val="00722432"/>
    <w:rsid w:val="007226A1"/>
    <w:rsid w:val="00725DAF"/>
    <w:rsid w:val="00726FD1"/>
    <w:rsid w:val="00727D15"/>
    <w:rsid w:val="0073058F"/>
    <w:rsid w:val="007315BB"/>
    <w:rsid w:val="00733F22"/>
    <w:rsid w:val="007349C8"/>
    <w:rsid w:val="0073691D"/>
    <w:rsid w:val="00736CEE"/>
    <w:rsid w:val="00740391"/>
    <w:rsid w:val="00740E23"/>
    <w:rsid w:val="00741E6F"/>
    <w:rsid w:val="007439AB"/>
    <w:rsid w:val="0074406F"/>
    <w:rsid w:val="007442C0"/>
    <w:rsid w:val="00745104"/>
    <w:rsid w:val="007477C8"/>
    <w:rsid w:val="0075180F"/>
    <w:rsid w:val="00752288"/>
    <w:rsid w:val="007543BC"/>
    <w:rsid w:val="00755A35"/>
    <w:rsid w:val="00760103"/>
    <w:rsid w:val="007601B5"/>
    <w:rsid w:val="007606E4"/>
    <w:rsid w:val="00761132"/>
    <w:rsid w:val="00761E6C"/>
    <w:rsid w:val="00762332"/>
    <w:rsid w:val="007635BF"/>
    <w:rsid w:val="00771FE4"/>
    <w:rsid w:val="00773C9E"/>
    <w:rsid w:val="00777B3A"/>
    <w:rsid w:val="0078034C"/>
    <w:rsid w:val="00780F87"/>
    <w:rsid w:val="0078157E"/>
    <w:rsid w:val="00781764"/>
    <w:rsid w:val="00783270"/>
    <w:rsid w:val="00785A2C"/>
    <w:rsid w:val="0078614C"/>
    <w:rsid w:val="0078624C"/>
    <w:rsid w:val="007879AF"/>
    <w:rsid w:val="00787C33"/>
    <w:rsid w:val="007914DA"/>
    <w:rsid w:val="00791C2D"/>
    <w:rsid w:val="00792071"/>
    <w:rsid w:val="00793880"/>
    <w:rsid w:val="00795015"/>
    <w:rsid w:val="00795873"/>
    <w:rsid w:val="00797053"/>
    <w:rsid w:val="007A0A7A"/>
    <w:rsid w:val="007A1DD9"/>
    <w:rsid w:val="007A6D1D"/>
    <w:rsid w:val="007A72EE"/>
    <w:rsid w:val="007A7451"/>
    <w:rsid w:val="007B0DC1"/>
    <w:rsid w:val="007B3809"/>
    <w:rsid w:val="007B5ADC"/>
    <w:rsid w:val="007C3E5A"/>
    <w:rsid w:val="007C466B"/>
    <w:rsid w:val="007C682E"/>
    <w:rsid w:val="007D20C5"/>
    <w:rsid w:val="007D285F"/>
    <w:rsid w:val="007D29B6"/>
    <w:rsid w:val="007E1905"/>
    <w:rsid w:val="007E1AC4"/>
    <w:rsid w:val="007E2085"/>
    <w:rsid w:val="007E4D13"/>
    <w:rsid w:val="007E5870"/>
    <w:rsid w:val="007E7F1A"/>
    <w:rsid w:val="007F27B1"/>
    <w:rsid w:val="007F28E2"/>
    <w:rsid w:val="007F3333"/>
    <w:rsid w:val="007F4AD9"/>
    <w:rsid w:val="007F4E1A"/>
    <w:rsid w:val="007F6663"/>
    <w:rsid w:val="008009ED"/>
    <w:rsid w:val="00800D53"/>
    <w:rsid w:val="008027FA"/>
    <w:rsid w:val="0080331E"/>
    <w:rsid w:val="008044DE"/>
    <w:rsid w:val="008057F7"/>
    <w:rsid w:val="00806E4C"/>
    <w:rsid w:val="00806F26"/>
    <w:rsid w:val="008137A1"/>
    <w:rsid w:val="008147AC"/>
    <w:rsid w:val="00816485"/>
    <w:rsid w:val="008164AB"/>
    <w:rsid w:val="008168C0"/>
    <w:rsid w:val="00816DE4"/>
    <w:rsid w:val="00817F4E"/>
    <w:rsid w:val="00820263"/>
    <w:rsid w:val="00821E11"/>
    <w:rsid w:val="00822571"/>
    <w:rsid w:val="008229CC"/>
    <w:rsid w:val="0082467E"/>
    <w:rsid w:val="00826825"/>
    <w:rsid w:val="008305CD"/>
    <w:rsid w:val="0083101F"/>
    <w:rsid w:val="008336F9"/>
    <w:rsid w:val="008355B7"/>
    <w:rsid w:val="00837267"/>
    <w:rsid w:val="008413C4"/>
    <w:rsid w:val="008414DC"/>
    <w:rsid w:val="00842638"/>
    <w:rsid w:val="0084375F"/>
    <w:rsid w:val="00843C8F"/>
    <w:rsid w:val="00844EDE"/>
    <w:rsid w:val="00845117"/>
    <w:rsid w:val="00846BFA"/>
    <w:rsid w:val="00851EB5"/>
    <w:rsid w:val="00854C23"/>
    <w:rsid w:val="008562C0"/>
    <w:rsid w:val="00860892"/>
    <w:rsid w:val="00861666"/>
    <w:rsid w:val="0086200C"/>
    <w:rsid w:val="0086335B"/>
    <w:rsid w:val="0087306E"/>
    <w:rsid w:val="00873FD6"/>
    <w:rsid w:val="00873FE9"/>
    <w:rsid w:val="008755CE"/>
    <w:rsid w:val="00875CA1"/>
    <w:rsid w:val="00876AF5"/>
    <w:rsid w:val="00877F77"/>
    <w:rsid w:val="008808C2"/>
    <w:rsid w:val="00883A0E"/>
    <w:rsid w:val="0088425D"/>
    <w:rsid w:val="008851C2"/>
    <w:rsid w:val="00887FDE"/>
    <w:rsid w:val="008903F2"/>
    <w:rsid w:val="00892C31"/>
    <w:rsid w:val="00893172"/>
    <w:rsid w:val="008A08AE"/>
    <w:rsid w:val="008A26AE"/>
    <w:rsid w:val="008A2EF6"/>
    <w:rsid w:val="008A732B"/>
    <w:rsid w:val="008B004C"/>
    <w:rsid w:val="008B00A3"/>
    <w:rsid w:val="008B157E"/>
    <w:rsid w:val="008B17D1"/>
    <w:rsid w:val="008B1CAB"/>
    <w:rsid w:val="008B1D96"/>
    <w:rsid w:val="008B1F5D"/>
    <w:rsid w:val="008B3208"/>
    <w:rsid w:val="008B3B11"/>
    <w:rsid w:val="008B3DDD"/>
    <w:rsid w:val="008C0FD3"/>
    <w:rsid w:val="008C666E"/>
    <w:rsid w:val="008C6818"/>
    <w:rsid w:val="008C6D5D"/>
    <w:rsid w:val="008C715E"/>
    <w:rsid w:val="008C7543"/>
    <w:rsid w:val="008C7FAB"/>
    <w:rsid w:val="008D2732"/>
    <w:rsid w:val="008D3E3B"/>
    <w:rsid w:val="008D596D"/>
    <w:rsid w:val="008E0F8C"/>
    <w:rsid w:val="008E1F8C"/>
    <w:rsid w:val="008E4996"/>
    <w:rsid w:val="008E5ED2"/>
    <w:rsid w:val="008E617E"/>
    <w:rsid w:val="008E6EEB"/>
    <w:rsid w:val="008E701A"/>
    <w:rsid w:val="008E7CDC"/>
    <w:rsid w:val="008F20B2"/>
    <w:rsid w:val="008F3B06"/>
    <w:rsid w:val="008F3E14"/>
    <w:rsid w:val="008F422E"/>
    <w:rsid w:val="008F4C52"/>
    <w:rsid w:val="008F7D94"/>
    <w:rsid w:val="009006D6"/>
    <w:rsid w:val="00904155"/>
    <w:rsid w:val="0090575A"/>
    <w:rsid w:val="00910FB5"/>
    <w:rsid w:val="00914809"/>
    <w:rsid w:val="009153F9"/>
    <w:rsid w:val="00921D43"/>
    <w:rsid w:val="00923F1C"/>
    <w:rsid w:val="00924A3D"/>
    <w:rsid w:val="009250DE"/>
    <w:rsid w:val="00925DB3"/>
    <w:rsid w:val="009268E1"/>
    <w:rsid w:val="009323C0"/>
    <w:rsid w:val="00932561"/>
    <w:rsid w:val="0093361F"/>
    <w:rsid w:val="009338F5"/>
    <w:rsid w:val="00934303"/>
    <w:rsid w:val="0093491D"/>
    <w:rsid w:val="00935E59"/>
    <w:rsid w:val="00936647"/>
    <w:rsid w:val="0093684D"/>
    <w:rsid w:val="00944505"/>
    <w:rsid w:val="00944D93"/>
    <w:rsid w:val="00946430"/>
    <w:rsid w:val="00954985"/>
    <w:rsid w:val="0095571B"/>
    <w:rsid w:val="009574E6"/>
    <w:rsid w:val="00957D2C"/>
    <w:rsid w:val="00960652"/>
    <w:rsid w:val="00960C6E"/>
    <w:rsid w:val="0096211D"/>
    <w:rsid w:val="00964014"/>
    <w:rsid w:val="0096405C"/>
    <w:rsid w:val="00964078"/>
    <w:rsid w:val="009658D7"/>
    <w:rsid w:val="00965F57"/>
    <w:rsid w:val="00966283"/>
    <w:rsid w:val="009673AA"/>
    <w:rsid w:val="00967427"/>
    <w:rsid w:val="009675BB"/>
    <w:rsid w:val="00967CE0"/>
    <w:rsid w:val="009725D7"/>
    <w:rsid w:val="009748D2"/>
    <w:rsid w:val="00977626"/>
    <w:rsid w:val="00977758"/>
    <w:rsid w:val="00981727"/>
    <w:rsid w:val="00982A81"/>
    <w:rsid w:val="00983C60"/>
    <w:rsid w:val="009842F0"/>
    <w:rsid w:val="00987348"/>
    <w:rsid w:val="00991097"/>
    <w:rsid w:val="00991FE7"/>
    <w:rsid w:val="009934FB"/>
    <w:rsid w:val="009A1DCF"/>
    <w:rsid w:val="009A20C5"/>
    <w:rsid w:val="009A398A"/>
    <w:rsid w:val="009A4D1D"/>
    <w:rsid w:val="009B004C"/>
    <w:rsid w:val="009B5AF4"/>
    <w:rsid w:val="009C76B7"/>
    <w:rsid w:val="009C76F2"/>
    <w:rsid w:val="009D0BC2"/>
    <w:rsid w:val="009D184D"/>
    <w:rsid w:val="009D3604"/>
    <w:rsid w:val="009D3E58"/>
    <w:rsid w:val="009D5C75"/>
    <w:rsid w:val="009D7056"/>
    <w:rsid w:val="009D717C"/>
    <w:rsid w:val="009D7661"/>
    <w:rsid w:val="009E0FCC"/>
    <w:rsid w:val="009E221E"/>
    <w:rsid w:val="009E2696"/>
    <w:rsid w:val="009E707E"/>
    <w:rsid w:val="009E771A"/>
    <w:rsid w:val="009F338A"/>
    <w:rsid w:val="009F55BD"/>
    <w:rsid w:val="009F59CF"/>
    <w:rsid w:val="009F605A"/>
    <w:rsid w:val="009F6E9C"/>
    <w:rsid w:val="00A005EB"/>
    <w:rsid w:val="00A01847"/>
    <w:rsid w:val="00A0279A"/>
    <w:rsid w:val="00A03075"/>
    <w:rsid w:val="00A03C08"/>
    <w:rsid w:val="00A0484A"/>
    <w:rsid w:val="00A0508B"/>
    <w:rsid w:val="00A053BB"/>
    <w:rsid w:val="00A0605F"/>
    <w:rsid w:val="00A06297"/>
    <w:rsid w:val="00A06308"/>
    <w:rsid w:val="00A10567"/>
    <w:rsid w:val="00A11C89"/>
    <w:rsid w:val="00A131E6"/>
    <w:rsid w:val="00A13810"/>
    <w:rsid w:val="00A140E8"/>
    <w:rsid w:val="00A14ADE"/>
    <w:rsid w:val="00A22723"/>
    <w:rsid w:val="00A22DE7"/>
    <w:rsid w:val="00A304D2"/>
    <w:rsid w:val="00A32A11"/>
    <w:rsid w:val="00A32CDD"/>
    <w:rsid w:val="00A34D66"/>
    <w:rsid w:val="00A366A3"/>
    <w:rsid w:val="00A36B4E"/>
    <w:rsid w:val="00A37939"/>
    <w:rsid w:val="00A423DB"/>
    <w:rsid w:val="00A42845"/>
    <w:rsid w:val="00A4378A"/>
    <w:rsid w:val="00A44AE7"/>
    <w:rsid w:val="00A45278"/>
    <w:rsid w:val="00A458C6"/>
    <w:rsid w:val="00A45E53"/>
    <w:rsid w:val="00A53B8A"/>
    <w:rsid w:val="00A54C1B"/>
    <w:rsid w:val="00A55346"/>
    <w:rsid w:val="00A57B3C"/>
    <w:rsid w:val="00A605B2"/>
    <w:rsid w:val="00A6221D"/>
    <w:rsid w:val="00A628CA"/>
    <w:rsid w:val="00A64014"/>
    <w:rsid w:val="00A669F2"/>
    <w:rsid w:val="00A71EF1"/>
    <w:rsid w:val="00A7458E"/>
    <w:rsid w:val="00A75F8B"/>
    <w:rsid w:val="00A8172F"/>
    <w:rsid w:val="00A8508A"/>
    <w:rsid w:val="00A862BE"/>
    <w:rsid w:val="00A8658C"/>
    <w:rsid w:val="00A900B0"/>
    <w:rsid w:val="00A90974"/>
    <w:rsid w:val="00A91794"/>
    <w:rsid w:val="00A91F04"/>
    <w:rsid w:val="00A95B42"/>
    <w:rsid w:val="00A97700"/>
    <w:rsid w:val="00AA0039"/>
    <w:rsid w:val="00AA0064"/>
    <w:rsid w:val="00AA703D"/>
    <w:rsid w:val="00AB276A"/>
    <w:rsid w:val="00AB4EBB"/>
    <w:rsid w:val="00AB6516"/>
    <w:rsid w:val="00AB7602"/>
    <w:rsid w:val="00AC3607"/>
    <w:rsid w:val="00AC5684"/>
    <w:rsid w:val="00AC6936"/>
    <w:rsid w:val="00AD0312"/>
    <w:rsid w:val="00AD0742"/>
    <w:rsid w:val="00AD2347"/>
    <w:rsid w:val="00AD25ED"/>
    <w:rsid w:val="00AD37F4"/>
    <w:rsid w:val="00AD4B32"/>
    <w:rsid w:val="00AD715A"/>
    <w:rsid w:val="00AE01F1"/>
    <w:rsid w:val="00AE06B9"/>
    <w:rsid w:val="00AE3F53"/>
    <w:rsid w:val="00AE4233"/>
    <w:rsid w:val="00AE4A6A"/>
    <w:rsid w:val="00AF20E3"/>
    <w:rsid w:val="00AF210E"/>
    <w:rsid w:val="00AF3213"/>
    <w:rsid w:val="00AF4991"/>
    <w:rsid w:val="00AF5B7E"/>
    <w:rsid w:val="00AF6AE0"/>
    <w:rsid w:val="00B01B4C"/>
    <w:rsid w:val="00B01B63"/>
    <w:rsid w:val="00B039AC"/>
    <w:rsid w:val="00B05669"/>
    <w:rsid w:val="00B05C3D"/>
    <w:rsid w:val="00B07F3D"/>
    <w:rsid w:val="00B1051E"/>
    <w:rsid w:val="00B11AA2"/>
    <w:rsid w:val="00B163CD"/>
    <w:rsid w:val="00B1772C"/>
    <w:rsid w:val="00B220F6"/>
    <w:rsid w:val="00B233AA"/>
    <w:rsid w:val="00B24737"/>
    <w:rsid w:val="00B358C9"/>
    <w:rsid w:val="00B35B3A"/>
    <w:rsid w:val="00B36984"/>
    <w:rsid w:val="00B412F3"/>
    <w:rsid w:val="00B41676"/>
    <w:rsid w:val="00B443B7"/>
    <w:rsid w:val="00B471B5"/>
    <w:rsid w:val="00B548B1"/>
    <w:rsid w:val="00B54D21"/>
    <w:rsid w:val="00B56A4E"/>
    <w:rsid w:val="00B56DA0"/>
    <w:rsid w:val="00B5782A"/>
    <w:rsid w:val="00B636E4"/>
    <w:rsid w:val="00B66F0E"/>
    <w:rsid w:val="00B72283"/>
    <w:rsid w:val="00B7409B"/>
    <w:rsid w:val="00B74238"/>
    <w:rsid w:val="00B751C8"/>
    <w:rsid w:val="00B75AFE"/>
    <w:rsid w:val="00B80664"/>
    <w:rsid w:val="00B81552"/>
    <w:rsid w:val="00B81C8A"/>
    <w:rsid w:val="00B82560"/>
    <w:rsid w:val="00B83539"/>
    <w:rsid w:val="00B840FF"/>
    <w:rsid w:val="00B84732"/>
    <w:rsid w:val="00B84E73"/>
    <w:rsid w:val="00B855A9"/>
    <w:rsid w:val="00B9058B"/>
    <w:rsid w:val="00B93BAC"/>
    <w:rsid w:val="00B94724"/>
    <w:rsid w:val="00B962B4"/>
    <w:rsid w:val="00B97AC9"/>
    <w:rsid w:val="00BA4CD7"/>
    <w:rsid w:val="00BB358E"/>
    <w:rsid w:val="00BC1144"/>
    <w:rsid w:val="00BC26EA"/>
    <w:rsid w:val="00BC7715"/>
    <w:rsid w:val="00BC7DF6"/>
    <w:rsid w:val="00BD0C66"/>
    <w:rsid w:val="00BD167E"/>
    <w:rsid w:val="00BD2CF0"/>
    <w:rsid w:val="00BD67A4"/>
    <w:rsid w:val="00BE0326"/>
    <w:rsid w:val="00BE055D"/>
    <w:rsid w:val="00BE2EA2"/>
    <w:rsid w:val="00BE4857"/>
    <w:rsid w:val="00BE55DA"/>
    <w:rsid w:val="00BE68FE"/>
    <w:rsid w:val="00BF1904"/>
    <w:rsid w:val="00BF33B3"/>
    <w:rsid w:val="00BF4095"/>
    <w:rsid w:val="00BF4DDA"/>
    <w:rsid w:val="00BF6275"/>
    <w:rsid w:val="00BF730B"/>
    <w:rsid w:val="00C000F5"/>
    <w:rsid w:val="00C02513"/>
    <w:rsid w:val="00C03FD6"/>
    <w:rsid w:val="00C07B1D"/>
    <w:rsid w:val="00C07E32"/>
    <w:rsid w:val="00C10900"/>
    <w:rsid w:val="00C10BF2"/>
    <w:rsid w:val="00C1106C"/>
    <w:rsid w:val="00C12784"/>
    <w:rsid w:val="00C13020"/>
    <w:rsid w:val="00C135C8"/>
    <w:rsid w:val="00C153F9"/>
    <w:rsid w:val="00C17B3E"/>
    <w:rsid w:val="00C17EF1"/>
    <w:rsid w:val="00C20B0A"/>
    <w:rsid w:val="00C21490"/>
    <w:rsid w:val="00C23BAA"/>
    <w:rsid w:val="00C24117"/>
    <w:rsid w:val="00C33583"/>
    <w:rsid w:val="00C3582A"/>
    <w:rsid w:val="00C36354"/>
    <w:rsid w:val="00C36D4D"/>
    <w:rsid w:val="00C3746D"/>
    <w:rsid w:val="00C401D2"/>
    <w:rsid w:val="00C408CD"/>
    <w:rsid w:val="00C41C89"/>
    <w:rsid w:val="00C42336"/>
    <w:rsid w:val="00C4340B"/>
    <w:rsid w:val="00C45A1F"/>
    <w:rsid w:val="00C51536"/>
    <w:rsid w:val="00C5165A"/>
    <w:rsid w:val="00C51ED8"/>
    <w:rsid w:val="00C546B2"/>
    <w:rsid w:val="00C62CC8"/>
    <w:rsid w:val="00C638C4"/>
    <w:rsid w:val="00C64702"/>
    <w:rsid w:val="00C66F91"/>
    <w:rsid w:val="00C67B2A"/>
    <w:rsid w:val="00C738F7"/>
    <w:rsid w:val="00C74A1C"/>
    <w:rsid w:val="00C74A21"/>
    <w:rsid w:val="00C75230"/>
    <w:rsid w:val="00C75314"/>
    <w:rsid w:val="00C76952"/>
    <w:rsid w:val="00C801C8"/>
    <w:rsid w:val="00C8034C"/>
    <w:rsid w:val="00C82D23"/>
    <w:rsid w:val="00C8413B"/>
    <w:rsid w:val="00C85219"/>
    <w:rsid w:val="00C863EC"/>
    <w:rsid w:val="00C8681E"/>
    <w:rsid w:val="00C873B0"/>
    <w:rsid w:val="00C91E95"/>
    <w:rsid w:val="00C925B9"/>
    <w:rsid w:val="00C93DFF"/>
    <w:rsid w:val="00C9465D"/>
    <w:rsid w:val="00C95A1D"/>
    <w:rsid w:val="00CA0454"/>
    <w:rsid w:val="00CA16A8"/>
    <w:rsid w:val="00CA1983"/>
    <w:rsid w:val="00CA2B7D"/>
    <w:rsid w:val="00CA6FF6"/>
    <w:rsid w:val="00CB15F0"/>
    <w:rsid w:val="00CB20A6"/>
    <w:rsid w:val="00CB230E"/>
    <w:rsid w:val="00CB2752"/>
    <w:rsid w:val="00CB3D23"/>
    <w:rsid w:val="00CB6858"/>
    <w:rsid w:val="00CB74DF"/>
    <w:rsid w:val="00CC0AF5"/>
    <w:rsid w:val="00CC24A1"/>
    <w:rsid w:val="00CC4450"/>
    <w:rsid w:val="00CD0A5A"/>
    <w:rsid w:val="00CD2239"/>
    <w:rsid w:val="00CD34F6"/>
    <w:rsid w:val="00CD5000"/>
    <w:rsid w:val="00CE1F1D"/>
    <w:rsid w:val="00CE3C55"/>
    <w:rsid w:val="00CE547B"/>
    <w:rsid w:val="00CF21D3"/>
    <w:rsid w:val="00CF5986"/>
    <w:rsid w:val="00CF6B23"/>
    <w:rsid w:val="00D036AC"/>
    <w:rsid w:val="00D120C8"/>
    <w:rsid w:val="00D132B0"/>
    <w:rsid w:val="00D147C2"/>
    <w:rsid w:val="00D14BEE"/>
    <w:rsid w:val="00D1646B"/>
    <w:rsid w:val="00D16753"/>
    <w:rsid w:val="00D1739C"/>
    <w:rsid w:val="00D200CA"/>
    <w:rsid w:val="00D22A0B"/>
    <w:rsid w:val="00D246C5"/>
    <w:rsid w:val="00D26085"/>
    <w:rsid w:val="00D265B5"/>
    <w:rsid w:val="00D26907"/>
    <w:rsid w:val="00D27BB7"/>
    <w:rsid w:val="00D27FCF"/>
    <w:rsid w:val="00D302F7"/>
    <w:rsid w:val="00D30EFD"/>
    <w:rsid w:val="00D31290"/>
    <w:rsid w:val="00D3270E"/>
    <w:rsid w:val="00D3395E"/>
    <w:rsid w:val="00D4022B"/>
    <w:rsid w:val="00D40389"/>
    <w:rsid w:val="00D4219F"/>
    <w:rsid w:val="00D424EF"/>
    <w:rsid w:val="00D432BE"/>
    <w:rsid w:val="00D43FA8"/>
    <w:rsid w:val="00D55473"/>
    <w:rsid w:val="00D5568F"/>
    <w:rsid w:val="00D56C90"/>
    <w:rsid w:val="00D56D54"/>
    <w:rsid w:val="00D572F1"/>
    <w:rsid w:val="00D63A92"/>
    <w:rsid w:val="00D64CF3"/>
    <w:rsid w:val="00D71696"/>
    <w:rsid w:val="00D717F5"/>
    <w:rsid w:val="00D71F7A"/>
    <w:rsid w:val="00D724A8"/>
    <w:rsid w:val="00D74C7D"/>
    <w:rsid w:val="00D76421"/>
    <w:rsid w:val="00D809E4"/>
    <w:rsid w:val="00D80E80"/>
    <w:rsid w:val="00D80E9D"/>
    <w:rsid w:val="00D8201B"/>
    <w:rsid w:val="00D84E12"/>
    <w:rsid w:val="00D858C1"/>
    <w:rsid w:val="00D860B8"/>
    <w:rsid w:val="00D8647C"/>
    <w:rsid w:val="00D879F4"/>
    <w:rsid w:val="00D94F73"/>
    <w:rsid w:val="00DA0D07"/>
    <w:rsid w:val="00DA0FBF"/>
    <w:rsid w:val="00DA4843"/>
    <w:rsid w:val="00DA6D1B"/>
    <w:rsid w:val="00DA7CEC"/>
    <w:rsid w:val="00DB0FDD"/>
    <w:rsid w:val="00DB11D7"/>
    <w:rsid w:val="00DB149F"/>
    <w:rsid w:val="00DB59B3"/>
    <w:rsid w:val="00DC0DD7"/>
    <w:rsid w:val="00DC26B1"/>
    <w:rsid w:val="00DC282B"/>
    <w:rsid w:val="00DC571D"/>
    <w:rsid w:val="00DC58B1"/>
    <w:rsid w:val="00DD0691"/>
    <w:rsid w:val="00DD0B58"/>
    <w:rsid w:val="00DD6BC6"/>
    <w:rsid w:val="00DD77E1"/>
    <w:rsid w:val="00DD79F2"/>
    <w:rsid w:val="00DD7D9E"/>
    <w:rsid w:val="00DE191C"/>
    <w:rsid w:val="00DE2D3F"/>
    <w:rsid w:val="00DE3861"/>
    <w:rsid w:val="00DE3FFD"/>
    <w:rsid w:val="00DF0397"/>
    <w:rsid w:val="00DF130B"/>
    <w:rsid w:val="00DF1E8B"/>
    <w:rsid w:val="00DF2324"/>
    <w:rsid w:val="00DF688C"/>
    <w:rsid w:val="00DF6AA1"/>
    <w:rsid w:val="00E04A64"/>
    <w:rsid w:val="00E104FA"/>
    <w:rsid w:val="00E1079C"/>
    <w:rsid w:val="00E11E66"/>
    <w:rsid w:val="00E11FC7"/>
    <w:rsid w:val="00E1575C"/>
    <w:rsid w:val="00E171F3"/>
    <w:rsid w:val="00E176A9"/>
    <w:rsid w:val="00E17B53"/>
    <w:rsid w:val="00E17F05"/>
    <w:rsid w:val="00E30618"/>
    <w:rsid w:val="00E31459"/>
    <w:rsid w:val="00E34239"/>
    <w:rsid w:val="00E35BC8"/>
    <w:rsid w:val="00E363B4"/>
    <w:rsid w:val="00E36509"/>
    <w:rsid w:val="00E36F4D"/>
    <w:rsid w:val="00E3780C"/>
    <w:rsid w:val="00E40DF9"/>
    <w:rsid w:val="00E427F7"/>
    <w:rsid w:val="00E42CAF"/>
    <w:rsid w:val="00E42D9B"/>
    <w:rsid w:val="00E50B39"/>
    <w:rsid w:val="00E53EAE"/>
    <w:rsid w:val="00E55274"/>
    <w:rsid w:val="00E5601F"/>
    <w:rsid w:val="00E5784E"/>
    <w:rsid w:val="00E61CE0"/>
    <w:rsid w:val="00E62E42"/>
    <w:rsid w:val="00E63FBB"/>
    <w:rsid w:val="00E739B5"/>
    <w:rsid w:val="00E73EF8"/>
    <w:rsid w:val="00E76449"/>
    <w:rsid w:val="00E77BC4"/>
    <w:rsid w:val="00E8198E"/>
    <w:rsid w:val="00E81D21"/>
    <w:rsid w:val="00E82367"/>
    <w:rsid w:val="00E8411E"/>
    <w:rsid w:val="00E8598A"/>
    <w:rsid w:val="00E86DDE"/>
    <w:rsid w:val="00E87E33"/>
    <w:rsid w:val="00E90ED9"/>
    <w:rsid w:val="00E939D6"/>
    <w:rsid w:val="00E949CC"/>
    <w:rsid w:val="00E94B4E"/>
    <w:rsid w:val="00E95149"/>
    <w:rsid w:val="00E967EF"/>
    <w:rsid w:val="00E972B4"/>
    <w:rsid w:val="00E97CA5"/>
    <w:rsid w:val="00EA2FF0"/>
    <w:rsid w:val="00EA4D3D"/>
    <w:rsid w:val="00EA525C"/>
    <w:rsid w:val="00EA5AEF"/>
    <w:rsid w:val="00EB16CC"/>
    <w:rsid w:val="00EB1965"/>
    <w:rsid w:val="00EB1B93"/>
    <w:rsid w:val="00EB305F"/>
    <w:rsid w:val="00EC0E97"/>
    <w:rsid w:val="00EC2CB0"/>
    <w:rsid w:val="00EC2CF4"/>
    <w:rsid w:val="00EC4C03"/>
    <w:rsid w:val="00EC55FB"/>
    <w:rsid w:val="00EC5AC4"/>
    <w:rsid w:val="00ED1590"/>
    <w:rsid w:val="00ED2877"/>
    <w:rsid w:val="00ED34BD"/>
    <w:rsid w:val="00ED531A"/>
    <w:rsid w:val="00ED654A"/>
    <w:rsid w:val="00ED7808"/>
    <w:rsid w:val="00EE0872"/>
    <w:rsid w:val="00EE1896"/>
    <w:rsid w:val="00EE2974"/>
    <w:rsid w:val="00EE38E0"/>
    <w:rsid w:val="00EE4A9C"/>
    <w:rsid w:val="00EE6FF4"/>
    <w:rsid w:val="00EE790C"/>
    <w:rsid w:val="00EF2987"/>
    <w:rsid w:val="00EF2F4A"/>
    <w:rsid w:val="00EF41CF"/>
    <w:rsid w:val="00EF493C"/>
    <w:rsid w:val="00F012C2"/>
    <w:rsid w:val="00F033F7"/>
    <w:rsid w:val="00F03DF7"/>
    <w:rsid w:val="00F072B4"/>
    <w:rsid w:val="00F075C9"/>
    <w:rsid w:val="00F107E2"/>
    <w:rsid w:val="00F11358"/>
    <w:rsid w:val="00F12A19"/>
    <w:rsid w:val="00F12D78"/>
    <w:rsid w:val="00F12F81"/>
    <w:rsid w:val="00F150AF"/>
    <w:rsid w:val="00F17ECD"/>
    <w:rsid w:val="00F23083"/>
    <w:rsid w:val="00F30274"/>
    <w:rsid w:val="00F31412"/>
    <w:rsid w:val="00F33F8B"/>
    <w:rsid w:val="00F341A7"/>
    <w:rsid w:val="00F34E14"/>
    <w:rsid w:val="00F4395B"/>
    <w:rsid w:val="00F43CEA"/>
    <w:rsid w:val="00F45A38"/>
    <w:rsid w:val="00F45D37"/>
    <w:rsid w:val="00F474AF"/>
    <w:rsid w:val="00F476CA"/>
    <w:rsid w:val="00F51477"/>
    <w:rsid w:val="00F514FD"/>
    <w:rsid w:val="00F5164C"/>
    <w:rsid w:val="00F517E1"/>
    <w:rsid w:val="00F51C04"/>
    <w:rsid w:val="00F53B55"/>
    <w:rsid w:val="00F54CDD"/>
    <w:rsid w:val="00F54EE6"/>
    <w:rsid w:val="00F5531C"/>
    <w:rsid w:val="00F5577A"/>
    <w:rsid w:val="00F56949"/>
    <w:rsid w:val="00F56952"/>
    <w:rsid w:val="00F62230"/>
    <w:rsid w:val="00F641A8"/>
    <w:rsid w:val="00F66003"/>
    <w:rsid w:val="00F6638A"/>
    <w:rsid w:val="00F66450"/>
    <w:rsid w:val="00F66AC9"/>
    <w:rsid w:val="00F72CD8"/>
    <w:rsid w:val="00F72E6B"/>
    <w:rsid w:val="00F73634"/>
    <w:rsid w:val="00F7385B"/>
    <w:rsid w:val="00F76E61"/>
    <w:rsid w:val="00F779CF"/>
    <w:rsid w:val="00F77E2B"/>
    <w:rsid w:val="00F86BE0"/>
    <w:rsid w:val="00F87A3F"/>
    <w:rsid w:val="00F904C0"/>
    <w:rsid w:val="00F93205"/>
    <w:rsid w:val="00F937F4"/>
    <w:rsid w:val="00F947FA"/>
    <w:rsid w:val="00F959A8"/>
    <w:rsid w:val="00F95C09"/>
    <w:rsid w:val="00F96E1B"/>
    <w:rsid w:val="00FA1BD7"/>
    <w:rsid w:val="00FA211F"/>
    <w:rsid w:val="00FA56CD"/>
    <w:rsid w:val="00FA5EC5"/>
    <w:rsid w:val="00FA7C2C"/>
    <w:rsid w:val="00FA7F6B"/>
    <w:rsid w:val="00FB19C3"/>
    <w:rsid w:val="00FB2291"/>
    <w:rsid w:val="00FB3EE2"/>
    <w:rsid w:val="00FC1251"/>
    <w:rsid w:val="00FC125E"/>
    <w:rsid w:val="00FC2955"/>
    <w:rsid w:val="00FC4131"/>
    <w:rsid w:val="00FC5193"/>
    <w:rsid w:val="00FC6276"/>
    <w:rsid w:val="00FC73D5"/>
    <w:rsid w:val="00FD1B70"/>
    <w:rsid w:val="00FD27B7"/>
    <w:rsid w:val="00FD36D5"/>
    <w:rsid w:val="00FD3FD4"/>
    <w:rsid w:val="00FD4C7A"/>
    <w:rsid w:val="00FD56BC"/>
    <w:rsid w:val="00FE010F"/>
    <w:rsid w:val="00FE06CC"/>
    <w:rsid w:val="00FE63D3"/>
    <w:rsid w:val="00FE64A4"/>
    <w:rsid w:val="00FE7FE0"/>
    <w:rsid w:val="00FF0FC8"/>
    <w:rsid w:val="00FF1AF7"/>
    <w:rsid w:val="00FF2CFB"/>
    <w:rsid w:val="00FF3B10"/>
    <w:rsid w:val="00FF4FAE"/>
    <w:rsid w:val="00FF714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17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uiPriority="99"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uiPriority="99"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uiPriority="99"/>
    <w:lsdException w:name="Strong" w:qFormat="1"/>
    <w:lsdException w:name="Emphasis" w:uiPriority="20" w:qFormat="1"/>
    <w:lsdException w:name="Document Map" w:semiHidden="1"/>
    <w:lsdException w:name="HTML Top of Form" w:locked="0"/>
    <w:lsdException w:name="HTML Bottom of Form" w:locked="0"/>
    <w:lsdException w:name="Normal (Web)" w:uiPriority="99"/>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next w:val="BodyText"/>
    <w:qFormat/>
    <w:rsid w:val="00606AF3"/>
  </w:style>
  <w:style w:type="paragraph" w:styleId="Heading1">
    <w:name w:val="heading 1"/>
    <w:next w:val="BodyText"/>
    <w:link w:val="Heading1Char"/>
    <w:qFormat/>
    <w:rsid w:val="00A42845"/>
    <w:pPr>
      <w:keepNext/>
      <w:keepLines/>
      <w:pageBreakBefore/>
      <w:numPr>
        <w:numId w:val="45"/>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A42845"/>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A42845"/>
    <w:pPr>
      <w:numPr>
        <w:ilvl w:val="2"/>
      </w:numPr>
      <w:outlineLvl w:val="2"/>
    </w:pPr>
    <w:rPr>
      <w:b/>
      <w:sz w:val="24"/>
    </w:rPr>
  </w:style>
  <w:style w:type="paragraph" w:styleId="Heading4">
    <w:name w:val="heading 4"/>
    <w:basedOn w:val="Heading3"/>
    <w:next w:val="BodyText"/>
    <w:link w:val="Heading4Char"/>
    <w:qFormat/>
    <w:rsid w:val="00A42845"/>
    <w:pPr>
      <w:numPr>
        <w:ilvl w:val="3"/>
      </w:numPr>
      <w:spacing w:before="180"/>
      <w:outlineLvl w:val="3"/>
    </w:pPr>
    <w:rPr>
      <w:i/>
      <w:sz w:val="22"/>
    </w:rPr>
  </w:style>
  <w:style w:type="paragraph" w:styleId="Heading5">
    <w:name w:val="heading 5"/>
    <w:basedOn w:val="Heading4"/>
    <w:next w:val="BodyText"/>
    <w:qFormat/>
    <w:rsid w:val="00A42845"/>
    <w:pPr>
      <w:numPr>
        <w:ilvl w:val="4"/>
      </w:numPr>
      <w:outlineLvl w:val="4"/>
    </w:pPr>
    <w:rPr>
      <w:b w:val="0"/>
    </w:rPr>
  </w:style>
  <w:style w:type="paragraph" w:styleId="Heading6">
    <w:name w:val="heading 6"/>
    <w:basedOn w:val="Heading5"/>
    <w:next w:val="BodyText"/>
    <w:link w:val="Heading6Char"/>
    <w:qFormat/>
    <w:locked/>
    <w:rsid w:val="00D809E4"/>
    <w:pPr>
      <w:numPr>
        <w:ilvl w:val="5"/>
      </w:numPr>
      <w:spacing w:before="240"/>
      <w:outlineLvl w:val="5"/>
    </w:pPr>
    <w:rPr>
      <w:b/>
      <w:i w:val="0"/>
      <w:sz w:val="20"/>
    </w:rPr>
  </w:style>
  <w:style w:type="paragraph" w:styleId="Heading7">
    <w:name w:val="heading 7"/>
    <w:basedOn w:val="Heading6"/>
    <w:next w:val="BodyText"/>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48083F"/>
    <w:pPr>
      <w:numPr>
        <w:numId w:val="26"/>
      </w:numPr>
      <w:ind w:left="85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ocked/>
    <w:rsid w:val="00135632"/>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styleId="BlockText">
    <w:name w:val="Block Text"/>
    <w:basedOn w:val="BodyText"/>
    <w:locked/>
    <w:rsid w:val="00F5577A"/>
  </w:style>
  <w:style w:type="character" w:customStyle="1" w:styleId="Captionbold">
    <w:name w:val="Caption bold"/>
    <w:qFormat/>
    <w:rsid w:val="00D717F5"/>
    <w:rPr>
      <w:b/>
    </w:rPr>
  </w:style>
  <w:style w:type="paragraph" w:customStyle="1" w:styleId="Contentsheading">
    <w:name w:val="Contents heading"/>
    <w:next w:val="BodyText"/>
    <w:semiHidden/>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customStyle="1" w:styleId="Contentsbodytext">
    <w:name w:val="Contents body text"/>
    <w:basedOn w:val="BodyText"/>
    <w:semiHidden/>
    <w:locked/>
    <w:rsid w:val="00CD2239"/>
    <w:pPr>
      <w:tabs>
        <w:tab w:val="right" w:leader="dot" w:pos="8222"/>
      </w:tabs>
      <w:jc w:val="both"/>
    </w:pPr>
    <w:rPr>
      <w:rFonts w:eastAsia="Times New Roman"/>
    </w:rPr>
  </w:style>
  <w:style w:type="paragraph" w:customStyle="1" w:styleId="Contentsbodyindented">
    <w:name w:val="Contents body indented"/>
    <w:basedOn w:val="BodyText"/>
    <w:semiHidden/>
    <w:locked/>
    <w:rsid w:val="00CD2239"/>
    <w:pPr>
      <w:ind w:left="284"/>
    </w:pPr>
  </w:style>
  <w:style w:type="paragraph" w:customStyle="1" w:styleId="Bulletlevel1">
    <w:name w:val="Bullet level 1"/>
    <w:basedOn w:val="BodyText"/>
    <w:link w:val="Bulletlevel1Char"/>
    <w:qFormat/>
    <w:rsid w:val="00C21490"/>
    <w:pPr>
      <w:numPr>
        <w:numId w:val="18"/>
      </w:numPr>
      <w:spacing w:before="60" w:after="60"/>
    </w:pPr>
    <w:rPr>
      <w:rFonts w:eastAsia="Times New Roman"/>
    </w:rPr>
  </w:style>
  <w:style w:type="paragraph" w:customStyle="1" w:styleId="Captions">
    <w:name w:val="Captions"/>
    <w:basedOn w:val="BodyText"/>
    <w:next w:val="BodyText"/>
    <w:semiHidden/>
    <w:locked/>
    <w:rsid w:val="00D56D54"/>
    <w:pPr>
      <w:spacing w:before="60" w:after="360"/>
    </w:pPr>
    <w:rPr>
      <w:rFonts w:eastAsia="Times New Roman"/>
      <w:i/>
      <w:sz w:val="18"/>
      <w:szCs w:val="18"/>
    </w:rPr>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qFormat/>
    <w:rsid w:val="00F30274"/>
    <w:pPr>
      <w:spacing w:before="20" w:after="20" w:line="200" w:lineRule="atLeast"/>
    </w:pPr>
    <w:rPr>
      <w:rFonts w:eastAsia="Times New Roman" w:cs="Arial"/>
      <w:sz w:val="18"/>
    </w:rPr>
  </w:style>
  <w:style w:type="paragraph" w:customStyle="1" w:styleId="Tableheadingleft">
    <w:name w:val="Table heading lef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370E9B"/>
    <w:pPr>
      <w:spacing w:before="60" w:after="60" w:line="240" w:lineRule="atLeast"/>
      <w:ind w:left="284" w:hanging="284"/>
    </w:pPr>
    <w:rPr>
      <w:rFonts w:eastAsia="Times New Roman"/>
    </w:rPr>
  </w:style>
  <w:style w:type="paragraph" w:styleId="CommentText">
    <w:name w:val="annotation text"/>
    <w:basedOn w:val="BodyText"/>
    <w:link w:val="CommentTextChar"/>
    <w:semiHidden/>
    <w:locked/>
  </w:style>
  <w:style w:type="paragraph" w:styleId="EndnoteText">
    <w:name w:val="endnote text"/>
    <w:basedOn w:val="BodyText"/>
    <w:link w:val="EndnoteTextChar"/>
    <w:locked/>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Instructions">
    <w:name w:val="Instructions"/>
    <w:basedOn w:val="DefaultParagraphFont"/>
    <w:semiHidden/>
    <w:locked/>
    <w:rPr>
      <w:rFonts w:ascii="Arial" w:hAnsi="Arial"/>
      <w:b/>
      <w:bCs/>
      <w:color w:val="FF0000"/>
      <w:sz w:val="16"/>
    </w:rPr>
  </w:style>
  <w:style w:type="character" w:customStyle="1" w:styleId="ContentsbodytextChar">
    <w:name w:val="Contents body text Char"/>
    <w:basedOn w:val="DefaultParagraphFont"/>
    <w:semiHidden/>
    <w:locked/>
    <w:rPr>
      <w:noProof w:val="0"/>
      <w:sz w:val="21"/>
      <w:lang w:val="en-AU" w:eastAsia="en-AU" w:bidi="ar-SA"/>
    </w:rPr>
  </w:style>
  <w:style w:type="character" w:customStyle="1" w:styleId="BodyTextChar">
    <w:name w:val="Body Text Char"/>
    <w:basedOn w:val="DefaultParagraphFont"/>
    <w:link w:val="BodyText"/>
    <w:uiPriority w:val="99"/>
    <w:rsid w:val="00FF4FAE"/>
    <w:rPr>
      <w:rFonts w:cs="Arial"/>
    </w:rPr>
  </w:style>
  <w:style w:type="character" w:customStyle="1" w:styleId="CommentTextChar">
    <w:name w:val="Comment Text Char"/>
    <w:basedOn w:val="BodyTextChar"/>
    <w:link w:val="CommentText"/>
    <w:semiHidden/>
    <w:rsid w:val="00C633F1"/>
    <w:rPr>
      <w:rFonts w:ascii="Arial" w:eastAsia="Times" w:hAnsi="Arial" w:cs="Arial"/>
      <w:lang w:val="en-AU" w:eastAsia="en-AU" w:bidi="ar-SA"/>
    </w:rPr>
  </w:style>
  <w:style w:type="character" w:styleId="Strong">
    <w:name w:val="Strong"/>
    <w:basedOn w:val="DefaultParagraphFont"/>
    <w:qFormat/>
    <w:locked/>
    <w:rsid w:val="00A32A11"/>
    <w:rPr>
      <w:b/>
      <w:bCs/>
    </w:rPr>
  </w:style>
  <w:style w:type="paragraph" w:styleId="TOC1">
    <w:name w:val="toc 1"/>
    <w:basedOn w:val="BodyText"/>
    <w:next w:val="BodyText"/>
    <w:autoRedefine/>
    <w:uiPriority w:val="39"/>
    <w:qFormat/>
    <w:rsid w:val="00F54EE6"/>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customStyle="1" w:styleId="BodyTextbeforeBullet">
    <w:name w:val="Body Text before Bullet"/>
    <w:basedOn w:val="BodyText"/>
    <w:next w:val="Bulletlevel1"/>
    <w:semiHidden/>
    <w:locked/>
    <w:rsid w:val="00826825"/>
    <w:pPr>
      <w:spacing w:after="0"/>
    </w:pPr>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Captions"/>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A458C6"/>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Normal"/>
    <w:qFormat/>
    <w:rsid w:val="00F012C2"/>
    <w:pPr>
      <w:pageBreakBefore/>
      <w:spacing w:after="960" w:line="240" w:lineRule="auto"/>
    </w:pPr>
    <w:rPr>
      <w:rFonts w:eastAsia="Times New Roman"/>
      <w:sz w:val="40"/>
    </w:rPr>
  </w:style>
  <w:style w:type="paragraph" w:styleId="Closing">
    <w:name w:val="Closing"/>
    <w:basedOn w:val="BodyText"/>
    <w:next w:val="BodyText"/>
    <w:link w:val="ClosingChar"/>
    <w:locked/>
    <w:rsid w:val="0040094A"/>
    <w:pPr>
      <w:ind w:left="4252"/>
    </w:pPr>
  </w:style>
  <w:style w:type="paragraph" w:styleId="Date">
    <w:name w:val="Date"/>
    <w:basedOn w:val="BodyText"/>
    <w:next w:val="BodyText"/>
    <w:link w:val="DateChar"/>
    <w:locked/>
    <w:rsid w:val="0040094A"/>
  </w:style>
  <w:style w:type="paragraph" w:styleId="E-mailSignature">
    <w:name w:val="E-mail Signature"/>
    <w:basedOn w:val="BodyText"/>
    <w:next w:val="BodyText"/>
    <w:link w:val="E-mailSignatureChar"/>
    <w:locked/>
    <w:rsid w:val="006A2893"/>
  </w:style>
  <w:style w:type="paragraph" w:styleId="EnvelopeAddress">
    <w:name w:val="envelope address"/>
    <w:basedOn w:val="BodyText"/>
    <w:next w:val="BodyText"/>
    <w:locked/>
    <w:rsid w:val="006A2893"/>
    <w:pPr>
      <w:framePr w:w="7920" w:h="1980" w:hRule="exact" w:hSpace="180" w:wrap="auto" w:hAnchor="page" w:xAlign="center" w:yAlign="bottom"/>
      <w:ind w:left="2880"/>
    </w:pPr>
    <w:rPr>
      <w:sz w:val="24"/>
      <w:szCs w:val="24"/>
    </w:rPr>
  </w:style>
  <w:style w:type="paragraph" w:styleId="EnvelopeReturn">
    <w:name w:val="envelope return"/>
    <w:basedOn w:val="BodyText"/>
    <w:next w:val="BodyText"/>
    <w:locked/>
    <w:rsid w:val="006A2893"/>
  </w:style>
  <w:style w:type="character" w:styleId="FollowedHyperlink">
    <w:name w:val="FollowedHyperlink"/>
    <w:basedOn w:val="Hyperlink"/>
    <w:uiPriority w:val="99"/>
    <w:rsid w:val="00FD4C7A"/>
    <w:rPr>
      <w:color w:val="0000FF"/>
    </w:rPr>
  </w:style>
  <w:style w:type="paragraph" w:styleId="HTMLAddress">
    <w:name w:val="HTML Address"/>
    <w:basedOn w:val="BodyText"/>
    <w:next w:val="BodyText"/>
    <w:link w:val="HTMLAddressChar"/>
    <w:locked/>
    <w:rsid w:val="006A2893"/>
    <w:rPr>
      <w:iCs/>
    </w:rPr>
  </w:style>
  <w:style w:type="paragraph" w:styleId="HTMLPreformatted">
    <w:name w:val="HTML Preformatted"/>
    <w:basedOn w:val="BodyText"/>
    <w:next w:val="BodyText"/>
    <w:link w:val="HTMLPreformattedChar"/>
    <w:locked/>
    <w:rsid w:val="006A2893"/>
    <w:rPr>
      <w:rFonts w:ascii="Courier New" w:hAnsi="Courier New" w:cs="Courier New"/>
    </w:rPr>
  </w:style>
  <w:style w:type="paragraph" w:styleId="List">
    <w:name w:val="List"/>
    <w:basedOn w:val="BodyText"/>
    <w:next w:val="BodyText"/>
    <w:locked/>
    <w:rsid w:val="006A2893"/>
    <w:pPr>
      <w:ind w:left="283" w:hanging="283"/>
    </w:pPr>
  </w:style>
  <w:style w:type="paragraph" w:styleId="List2">
    <w:name w:val="List 2"/>
    <w:basedOn w:val="List"/>
    <w:next w:val="BodyText"/>
    <w:locked/>
    <w:rsid w:val="006A2893"/>
    <w:pPr>
      <w:ind w:left="566"/>
    </w:pPr>
  </w:style>
  <w:style w:type="paragraph" w:styleId="List3">
    <w:name w:val="List 3"/>
    <w:basedOn w:val="List2"/>
    <w:next w:val="BodyText"/>
    <w:locked/>
    <w:rsid w:val="006A2893"/>
    <w:pPr>
      <w:ind w:left="849"/>
    </w:pPr>
  </w:style>
  <w:style w:type="paragraph" w:styleId="List4">
    <w:name w:val="List 4"/>
    <w:basedOn w:val="List3"/>
    <w:next w:val="BodyText"/>
    <w:locked/>
    <w:rsid w:val="006A2893"/>
    <w:pPr>
      <w:ind w:left="1132"/>
    </w:pPr>
  </w:style>
  <w:style w:type="paragraph" w:styleId="List5">
    <w:name w:val="List 5"/>
    <w:basedOn w:val="List4"/>
    <w:next w:val="BodyText"/>
    <w:locked/>
    <w:rsid w:val="006A2893"/>
    <w:pPr>
      <w:ind w:left="1415"/>
    </w:pPr>
  </w:style>
  <w:style w:type="paragraph" w:styleId="ListBullet">
    <w:name w:val="List Bullet"/>
    <w:basedOn w:val="BodyText"/>
    <w:next w:val="BodyText"/>
    <w:locked/>
    <w:rsid w:val="00252F33"/>
    <w:pPr>
      <w:numPr>
        <w:numId w:val="1"/>
      </w:numPr>
    </w:pPr>
  </w:style>
  <w:style w:type="paragraph" w:styleId="ListBullet2">
    <w:name w:val="List Bullet 2"/>
    <w:basedOn w:val="ListBullet"/>
    <w:next w:val="BodyText"/>
    <w:locked/>
    <w:rsid w:val="00252F33"/>
    <w:pPr>
      <w:numPr>
        <w:numId w:val="2"/>
      </w:numPr>
    </w:pPr>
  </w:style>
  <w:style w:type="paragraph" w:styleId="ListBullet3">
    <w:name w:val="List Bullet 3"/>
    <w:basedOn w:val="ListBullet2"/>
    <w:next w:val="BodyText"/>
    <w:locked/>
    <w:rsid w:val="00252F33"/>
    <w:pPr>
      <w:numPr>
        <w:numId w:val="3"/>
      </w:numPr>
    </w:pPr>
  </w:style>
  <w:style w:type="paragraph" w:styleId="ListBullet4">
    <w:name w:val="List Bullet 4"/>
    <w:basedOn w:val="ListBullet3"/>
    <w:next w:val="BodyText"/>
    <w:locked/>
    <w:rsid w:val="00252F33"/>
    <w:pPr>
      <w:numPr>
        <w:numId w:val="4"/>
      </w:numPr>
    </w:pPr>
  </w:style>
  <w:style w:type="paragraph" w:styleId="ListBullet5">
    <w:name w:val="List Bullet 5"/>
    <w:basedOn w:val="ListBullet4"/>
    <w:next w:val="BodyText"/>
    <w:locked/>
    <w:rsid w:val="00252F33"/>
    <w:pPr>
      <w:numPr>
        <w:numId w:val="5"/>
      </w:numPr>
    </w:pPr>
  </w:style>
  <w:style w:type="paragraph" w:styleId="ListContinue">
    <w:name w:val="List Continue"/>
    <w:basedOn w:val="BodyText"/>
    <w:next w:val="BodyText"/>
    <w:locked/>
    <w:rsid w:val="00252F33"/>
    <w:pPr>
      <w:ind w:left="283"/>
    </w:pPr>
  </w:style>
  <w:style w:type="paragraph" w:styleId="ListContinue2">
    <w:name w:val="List Continue 2"/>
    <w:basedOn w:val="ListContinue"/>
    <w:next w:val="BodyText"/>
    <w:locked/>
    <w:rsid w:val="00252F33"/>
    <w:pPr>
      <w:ind w:left="566"/>
    </w:pPr>
  </w:style>
  <w:style w:type="paragraph" w:styleId="ListContinue3">
    <w:name w:val="List Continue 3"/>
    <w:basedOn w:val="ListContinue2"/>
    <w:next w:val="BodyText"/>
    <w:locked/>
    <w:rsid w:val="00252F33"/>
    <w:pPr>
      <w:ind w:left="849"/>
    </w:pPr>
  </w:style>
  <w:style w:type="paragraph" w:styleId="ListContinue4">
    <w:name w:val="List Continue 4"/>
    <w:basedOn w:val="ListContinue3"/>
    <w:next w:val="BodyText"/>
    <w:locked/>
    <w:rsid w:val="00252F33"/>
    <w:pPr>
      <w:ind w:left="1132"/>
    </w:pPr>
  </w:style>
  <w:style w:type="paragraph" w:styleId="ListContinue5">
    <w:name w:val="List Continue 5"/>
    <w:basedOn w:val="ListContinue4"/>
    <w:next w:val="BodyText"/>
    <w:locked/>
    <w:rsid w:val="00252F33"/>
    <w:pPr>
      <w:ind w:left="1415"/>
    </w:pPr>
  </w:style>
  <w:style w:type="paragraph" w:styleId="ListNumber">
    <w:name w:val="List Number"/>
    <w:basedOn w:val="BodyText"/>
    <w:next w:val="BodyText"/>
    <w:locked/>
    <w:rsid w:val="00252F33"/>
    <w:pPr>
      <w:numPr>
        <w:numId w:val="6"/>
      </w:numPr>
    </w:pPr>
  </w:style>
  <w:style w:type="paragraph" w:styleId="ListNumber2">
    <w:name w:val="List Number 2"/>
    <w:basedOn w:val="ListNumber"/>
    <w:next w:val="BodyText"/>
    <w:locked/>
    <w:rsid w:val="00252F33"/>
    <w:pPr>
      <w:numPr>
        <w:numId w:val="7"/>
      </w:numPr>
    </w:pPr>
  </w:style>
  <w:style w:type="paragraph" w:styleId="ListNumber3">
    <w:name w:val="List Number 3"/>
    <w:basedOn w:val="ListNumber2"/>
    <w:next w:val="BodyText"/>
    <w:locked/>
    <w:rsid w:val="00252F33"/>
    <w:pPr>
      <w:numPr>
        <w:numId w:val="8"/>
      </w:numPr>
    </w:pPr>
  </w:style>
  <w:style w:type="paragraph" w:styleId="ListNumber4">
    <w:name w:val="List Number 4"/>
    <w:basedOn w:val="ListNumber3"/>
    <w:next w:val="BodyText"/>
    <w:locked/>
    <w:rsid w:val="00252F33"/>
    <w:pPr>
      <w:numPr>
        <w:numId w:val="9"/>
      </w:numPr>
    </w:pPr>
  </w:style>
  <w:style w:type="paragraph" w:styleId="ListNumber5">
    <w:name w:val="List Number 5"/>
    <w:basedOn w:val="ListNumber4"/>
    <w:next w:val="BodyText"/>
    <w:locked/>
    <w:rsid w:val="00252F33"/>
    <w:pPr>
      <w:numPr>
        <w:numId w:val="10"/>
      </w:numPr>
    </w:pPr>
  </w:style>
  <w:style w:type="paragraph" w:styleId="MessageHeader">
    <w:name w:val="Message Header"/>
    <w:basedOn w:val="BodyText"/>
    <w:locked/>
    <w:rsid w:val="00252F33"/>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NormalWeb">
    <w:name w:val="Normal (Web)"/>
    <w:basedOn w:val="BodyText"/>
    <w:next w:val="BodyText"/>
    <w:uiPriority w:val="99"/>
    <w:locked/>
    <w:rsid w:val="00252F33"/>
    <w:rPr>
      <w:sz w:val="24"/>
      <w:szCs w:val="24"/>
    </w:rPr>
  </w:style>
  <w:style w:type="paragraph" w:styleId="NormalIndent">
    <w:name w:val="Normal Indent"/>
    <w:basedOn w:val="BodyText"/>
    <w:next w:val="BodyText"/>
    <w:locked/>
    <w:rsid w:val="00252F33"/>
    <w:pPr>
      <w:ind w:left="720"/>
    </w:pPr>
  </w:style>
  <w:style w:type="paragraph" w:styleId="NoteHeading">
    <w:name w:val="Note Heading"/>
    <w:basedOn w:val="BodyText"/>
    <w:next w:val="BodyText"/>
    <w:link w:val="NoteHeadingChar"/>
    <w:locked/>
    <w:rsid w:val="00252F33"/>
  </w:style>
  <w:style w:type="character" w:styleId="PageNumber">
    <w:name w:val="page number"/>
    <w:basedOn w:val="DefaultParagraphFont"/>
    <w:locked/>
    <w:rsid w:val="00150271"/>
    <w:rPr>
      <w:rFonts w:ascii="Arial Bold" w:hAnsi="Arial Bold"/>
      <w:b/>
      <w:i w:val="0"/>
      <w:caps w:val="0"/>
      <w:smallCaps w:val="0"/>
      <w:strike w:val="0"/>
      <w:dstrike w:val="0"/>
      <w:vanish w:val="0"/>
      <w:color w:val="auto"/>
      <w:spacing w:val="0"/>
      <w:w w:val="100"/>
      <w:position w:val="0"/>
      <w:sz w:val="16"/>
      <w:vertAlign w:val="baseline"/>
    </w:rPr>
  </w:style>
  <w:style w:type="paragraph" w:styleId="PlainText">
    <w:name w:val="Plain Text"/>
    <w:basedOn w:val="BodyText"/>
    <w:link w:val="PlainTextChar"/>
    <w:locked/>
    <w:rsid w:val="00252F33"/>
    <w:rPr>
      <w:rFonts w:ascii="Courier New" w:hAnsi="Courier New" w:cs="Courier New"/>
    </w:rPr>
  </w:style>
  <w:style w:type="paragraph" w:styleId="Salutation">
    <w:name w:val="Salutation"/>
    <w:basedOn w:val="BodyText"/>
    <w:next w:val="BodyText"/>
    <w:link w:val="SalutationChar"/>
    <w:locked/>
    <w:rsid w:val="00252F33"/>
  </w:style>
  <w:style w:type="paragraph" w:styleId="Signature">
    <w:name w:val="Signature"/>
    <w:basedOn w:val="BodyText"/>
    <w:next w:val="BodyText"/>
    <w:link w:val="SignatureChar"/>
    <w:locked/>
    <w:rsid w:val="00252F33"/>
    <w:pPr>
      <w:ind w:left="4252"/>
    </w:pPr>
  </w:style>
  <w:style w:type="paragraph" w:styleId="Subtitle">
    <w:name w:val="Subtitle"/>
    <w:aliases w:val="S-DO NOT USE"/>
    <w:basedOn w:val="Title"/>
    <w:next w:val="BodyText"/>
    <w:qFormat/>
    <w:locked/>
    <w:rsid w:val="0033245F"/>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basedOn w:val="BodyText"/>
    <w:next w:val="BodyText"/>
    <w:locked/>
    <w:rsid w:val="0033245F"/>
  </w:style>
  <w:style w:type="character" w:customStyle="1" w:styleId="Heading1Char">
    <w:name w:val="Heading 1 Char"/>
    <w:basedOn w:val="DefaultParagraphFont"/>
    <w:link w:val="Heading1"/>
    <w:rsid w:val="00A42845"/>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A42845"/>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A42845"/>
    <w:rPr>
      <w:rFonts w:cs="Arial"/>
      <w:b/>
      <w:kern w:val="28"/>
      <w:sz w:val="24"/>
      <w:szCs w:val="30"/>
    </w:rPr>
  </w:style>
  <w:style w:type="character" w:customStyle="1" w:styleId="Heading4Char">
    <w:name w:val="Heading 4 Char"/>
    <w:basedOn w:val="Heading3Char"/>
    <w:link w:val="Heading4"/>
    <w:rsid w:val="00A42845"/>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locked/>
    <w:rsid w:val="0093491D"/>
    <w:pPr>
      <w:ind w:left="1050"/>
    </w:pPr>
  </w:style>
  <w:style w:type="paragraph" w:customStyle="1" w:styleId="Bulletlevel1numbered">
    <w:name w:val="Bullet level 1 numbered"/>
    <w:basedOn w:val="BodyText"/>
    <w:link w:val="Bulletlevel1numberedChar"/>
    <w:qFormat/>
    <w:rsid w:val="00A053BB"/>
    <w:pPr>
      <w:numPr>
        <w:numId w:val="19"/>
      </w:numPr>
      <w:spacing w:before="60" w:after="60"/>
      <w:ind w:left="568" w:hanging="284"/>
    </w:pPr>
  </w:style>
  <w:style w:type="character" w:customStyle="1" w:styleId="Bulletlevel1numberedChar">
    <w:name w:val="Bullet level 1 numbered Char"/>
    <w:basedOn w:val="Bulletlevel1Char"/>
    <w:link w:val="Bulletlevel1numbered"/>
    <w:rsid w:val="00A053BB"/>
    <w:rPr>
      <w:rFonts w:eastAsia="Times New Roman" w:cs="Arial"/>
    </w:rPr>
  </w:style>
  <w:style w:type="paragraph" w:customStyle="1" w:styleId="Bulletlevel2numbered">
    <w:name w:val="Bullet level 2 numbered"/>
    <w:basedOn w:val="Bulletlevel1numbered"/>
    <w:qFormat/>
    <w:rsid w:val="00A053BB"/>
    <w:pPr>
      <w:numPr>
        <w:ilvl w:val="1"/>
      </w:numPr>
      <w:ind w:left="851" w:hanging="284"/>
    </w:pPr>
  </w:style>
  <w:style w:type="paragraph" w:styleId="TableofFigures">
    <w:name w:val="table of figures"/>
    <w:basedOn w:val="TOC1"/>
    <w:next w:val="BodyText"/>
    <w:uiPriority w:val="99"/>
    <w:qFormat/>
    <w:rsid w:val="002160FD"/>
  </w:style>
  <w:style w:type="numbering" w:styleId="111111">
    <w:name w:val="Outline List 2"/>
    <w:basedOn w:val="NoList"/>
    <w:semiHidden/>
    <w:locked/>
    <w:rsid w:val="00D809E4"/>
    <w:pPr>
      <w:numPr>
        <w:numId w:val="12"/>
      </w:numPr>
    </w:pPr>
  </w:style>
  <w:style w:type="numbering" w:styleId="1ai">
    <w:name w:val="Outline List 1"/>
    <w:basedOn w:val="NoList"/>
    <w:locked/>
    <w:rsid w:val="00D809E4"/>
    <w:pPr>
      <w:numPr>
        <w:numId w:val="13"/>
      </w:numPr>
    </w:pPr>
  </w:style>
  <w:style w:type="numbering" w:styleId="ArticleSection">
    <w:name w:val="Outline List 3"/>
    <w:basedOn w:val="NoList"/>
    <w:semiHidden/>
    <w:locked/>
    <w:rsid w:val="00D809E4"/>
    <w:pPr>
      <w:numPr>
        <w:numId w:val="14"/>
      </w:numPr>
    </w:pPr>
  </w:style>
  <w:style w:type="character" w:styleId="Emphasis">
    <w:name w:val="Emphasis"/>
    <w:basedOn w:val="DefaultParagraphFont"/>
    <w:uiPriority w:val="20"/>
    <w:qFormat/>
    <w:locked/>
    <w:rsid w:val="00D809E4"/>
    <w:rPr>
      <w:i/>
      <w:iCs/>
    </w:rPr>
  </w:style>
  <w:style w:type="character" w:styleId="HTMLAcronym">
    <w:name w:val="HTML Acronym"/>
    <w:basedOn w:val="DefaultParagraphFont"/>
    <w:locked/>
    <w:rsid w:val="00D809E4"/>
  </w:style>
  <w:style w:type="character" w:styleId="HTMLCite">
    <w:name w:val="HTML Cite"/>
    <w:basedOn w:val="DefaultParagraphFont"/>
    <w:locked/>
    <w:rsid w:val="00D809E4"/>
    <w:rPr>
      <w:i/>
      <w:iCs/>
    </w:rPr>
  </w:style>
  <w:style w:type="character" w:styleId="HTMLCode">
    <w:name w:val="HTML Code"/>
    <w:basedOn w:val="DefaultParagraphFont"/>
    <w:locked/>
    <w:rsid w:val="00D809E4"/>
    <w:rPr>
      <w:rFonts w:ascii="Courier New" w:hAnsi="Courier New" w:cs="Courier New"/>
      <w:sz w:val="20"/>
      <w:szCs w:val="20"/>
    </w:rPr>
  </w:style>
  <w:style w:type="character" w:styleId="HTMLDefinition">
    <w:name w:val="HTML Definition"/>
    <w:basedOn w:val="DefaultParagraphFont"/>
    <w:locked/>
    <w:rsid w:val="00D809E4"/>
    <w:rPr>
      <w:i/>
      <w:iCs/>
    </w:rPr>
  </w:style>
  <w:style w:type="character" w:styleId="HTMLKeyboard">
    <w:name w:val="HTML Keyboard"/>
    <w:basedOn w:val="DefaultParagraphFont"/>
    <w:locked/>
    <w:rsid w:val="00D809E4"/>
    <w:rPr>
      <w:rFonts w:ascii="Courier New" w:hAnsi="Courier New" w:cs="Courier New"/>
      <w:sz w:val="20"/>
      <w:szCs w:val="20"/>
    </w:rPr>
  </w:style>
  <w:style w:type="character" w:styleId="HTMLSample">
    <w:name w:val="HTML Sample"/>
    <w:basedOn w:val="DefaultParagraphFont"/>
    <w:locked/>
    <w:rsid w:val="00D809E4"/>
    <w:rPr>
      <w:rFonts w:ascii="Courier New" w:hAnsi="Courier New" w:cs="Courier New"/>
    </w:rPr>
  </w:style>
  <w:style w:type="character" w:styleId="HTMLTypewriter">
    <w:name w:val="HTML Typewriter"/>
    <w:basedOn w:val="DefaultParagraphFont"/>
    <w:locked/>
    <w:rsid w:val="00D809E4"/>
    <w:rPr>
      <w:rFonts w:ascii="Courier New" w:hAnsi="Courier New" w:cs="Courier New"/>
      <w:sz w:val="20"/>
      <w:szCs w:val="20"/>
    </w:rPr>
  </w:style>
  <w:style w:type="character" w:styleId="HTMLVariable">
    <w:name w:val="HTML Variable"/>
    <w:basedOn w:val="DefaultParagraphFont"/>
    <w:locked/>
    <w:rsid w:val="00D809E4"/>
    <w:rPr>
      <w:i/>
      <w:iCs/>
    </w:rPr>
  </w:style>
  <w:style w:type="character" w:styleId="LineNumber">
    <w:name w:val="line number"/>
    <w:basedOn w:val="DefaultParagraphFont"/>
    <w:locked/>
    <w:rsid w:val="00D809E4"/>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7C466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paragraph" w:styleId="BalloonText">
    <w:name w:val="Balloon Text"/>
    <w:basedOn w:val="Normal"/>
    <w:link w:val="BalloonTextChar"/>
    <w:semiHidden/>
    <w:locked/>
    <w:rsid w:val="00295CB9"/>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025273"/>
    <w:rPr>
      <w:rFonts w:ascii="Tahoma" w:hAnsi="Tahoma" w:cs="Tahoma"/>
      <w:sz w:val="16"/>
      <w:szCs w:val="16"/>
    </w:r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basedOn w:val="Normal"/>
    <w:next w:val="Normal"/>
    <w:uiPriority w:val="37"/>
    <w:unhideWhenUsed/>
    <w:locked/>
    <w:rsid w:val="00F5577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link w:val="CaptionChar"/>
    <w:qFormat/>
    <w:rsid w:val="00B7409B"/>
    <w:pPr>
      <w:spacing w:before="120" w:after="480" w:line="200" w:lineRule="atLeast"/>
    </w:pPr>
    <w:rPr>
      <w:rFonts w:eastAsia="Times New Roman" w:cs="Arial"/>
      <w:i/>
      <w:sz w:val="18"/>
      <w:szCs w:val="18"/>
    </w:rPr>
  </w:style>
  <w:style w:type="paragraph" w:styleId="CommentSubject">
    <w:name w:val="annotation subject"/>
    <w:basedOn w:val="CommentText"/>
    <w:next w:val="CommentText"/>
    <w:link w:val="CommentSubjectChar"/>
    <w:semiHidden/>
    <w:locked/>
    <w:rsid w:val="00792071"/>
    <w:pPr>
      <w:spacing w:before="120" w:after="120" w:line="240" w:lineRule="auto"/>
    </w:pPr>
    <w:rPr>
      <w:rFonts w:cs="Times New Roman"/>
      <w:b/>
      <w:bCs/>
    </w:rPr>
  </w:style>
  <w:style w:type="character" w:customStyle="1" w:styleId="CommentSubjectChar">
    <w:name w:val="Comment Subject Char"/>
    <w:basedOn w:val="CommentTextChar"/>
    <w:link w:val="CommentSubject"/>
    <w:semiHidden/>
    <w:rsid w:val="00792071"/>
    <w:rPr>
      <w:rFonts w:ascii="Arial" w:eastAsia="Times" w:hAnsi="Arial" w:cs="Arial"/>
      <w:b/>
      <w:bCs/>
      <w:lang w:val="en-AU" w:eastAsia="en-AU" w:bidi="ar-SA"/>
    </w:rPr>
  </w:style>
  <w:style w:type="paragraph" w:styleId="DocumentMap">
    <w:name w:val="Document Map"/>
    <w:basedOn w:val="Normal"/>
    <w:link w:val="DocumentMapChar"/>
    <w:semiHidden/>
    <w:locked/>
    <w:rsid w:val="00792071"/>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792071"/>
    <w:rPr>
      <w:rFonts w:ascii="Tahoma" w:hAnsi="Tahoma" w:cs="Tahoma"/>
      <w:sz w:val="16"/>
      <w:szCs w:val="16"/>
    </w:rPr>
  </w:style>
  <w:style w:type="paragraph" w:styleId="FootnoteText">
    <w:name w:val="footnote text"/>
    <w:basedOn w:val="Normal"/>
    <w:link w:val="FootnoteTextChar"/>
    <w:locked/>
    <w:rsid w:val="00792071"/>
    <w:pPr>
      <w:spacing w:line="240" w:lineRule="auto"/>
    </w:pPr>
  </w:style>
  <w:style w:type="character" w:customStyle="1" w:styleId="FootnoteTextChar">
    <w:name w:val="Footnote Text Char"/>
    <w:basedOn w:val="DefaultParagraphFont"/>
    <w:link w:val="FootnoteText"/>
    <w:rsid w:val="001B0696"/>
  </w:style>
  <w:style w:type="paragraph" w:styleId="Index1">
    <w:name w:val="index 1"/>
    <w:basedOn w:val="Normal"/>
    <w:next w:val="Normal"/>
    <w:autoRedefine/>
    <w:locked/>
    <w:rsid w:val="00792071"/>
    <w:pPr>
      <w:spacing w:line="240" w:lineRule="auto"/>
      <w:ind w:left="200" w:hanging="200"/>
    </w:pPr>
  </w:style>
  <w:style w:type="paragraph" w:styleId="Index2">
    <w:name w:val="index 2"/>
    <w:basedOn w:val="Normal"/>
    <w:next w:val="Normal"/>
    <w:autoRedefine/>
    <w:locked/>
    <w:rsid w:val="00792071"/>
    <w:pPr>
      <w:spacing w:line="240" w:lineRule="auto"/>
      <w:ind w:left="400" w:hanging="200"/>
    </w:pPr>
  </w:style>
  <w:style w:type="paragraph" w:styleId="Index3">
    <w:name w:val="index 3"/>
    <w:basedOn w:val="Normal"/>
    <w:next w:val="Normal"/>
    <w:autoRedefine/>
    <w:locked/>
    <w:rsid w:val="00792071"/>
    <w:pPr>
      <w:spacing w:line="240" w:lineRule="auto"/>
      <w:ind w:left="600" w:hanging="200"/>
    </w:pPr>
  </w:style>
  <w:style w:type="paragraph" w:styleId="Index4">
    <w:name w:val="index 4"/>
    <w:basedOn w:val="Normal"/>
    <w:next w:val="Normal"/>
    <w:autoRedefine/>
    <w:locked/>
    <w:rsid w:val="00792071"/>
    <w:pPr>
      <w:spacing w:line="240" w:lineRule="auto"/>
      <w:ind w:left="800" w:hanging="200"/>
    </w:pPr>
  </w:style>
  <w:style w:type="paragraph" w:styleId="Index5">
    <w:name w:val="index 5"/>
    <w:basedOn w:val="Normal"/>
    <w:next w:val="Normal"/>
    <w:autoRedefine/>
    <w:locked/>
    <w:rsid w:val="00792071"/>
    <w:pPr>
      <w:spacing w:line="240" w:lineRule="auto"/>
      <w:ind w:left="1000" w:hanging="200"/>
    </w:pPr>
  </w:style>
  <w:style w:type="paragraph" w:styleId="Index6">
    <w:name w:val="index 6"/>
    <w:basedOn w:val="Normal"/>
    <w:next w:val="Normal"/>
    <w:autoRedefine/>
    <w:locked/>
    <w:rsid w:val="00792071"/>
    <w:pPr>
      <w:spacing w:line="240" w:lineRule="auto"/>
      <w:ind w:left="1200" w:hanging="200"/>
    </w:pPr>
  </w:style>
  <w:style w:type="paragraph" w:styleId="Index7">
    <w:name w:val="index 7"/>
    <w:basedOn w:val="Normal"/>
    <w:next w:val="Normal"/>
    <w:autoRedefine/>
    <w:locked/>
    <w:rsid w:val="00792071"/>
    <w:pPr>
      <w:spacing w:line="240" w:lineRule="auto"/>
      <w:ind w:left="1400" w:hanging="200"/>
    </w:pPr>
  </w:style>
  <w:style w:type="paragraph" w:styleId="Index8">
    <w:name w:val="index 8"/>
    <w:basedOn w:val="Normal"/>
    <w:next w:val="Normal"/>
    <w:autoRedefine/>
    <w:locked/>
    <w:rsid w:val="00792071"/>
    <w:pPr>
      <w:spacing w:line="240" w:lineRule="auto"/>
      <w:ind w:left="1600" w:hanging="200"/>
    </w:pPr>
  </w:style>
  <w:style w:type="paragraph" w:styleId="Index9">
    <w:name w:val="index 9"/>
    <w:basedOn w:val="Normal"/>
    <w:next w:val="Normal"/>
    <w:autoRedefine/>
    <w:locked/>
    <w:rsid w:val="00792071"/>
    <w:pPr>
      <w:spacing w:line="240" w:lineRule="auto"/>
      <w:ind w:left="1800" w:hanging="200"/>
    </w:pPr>
  </w:style>
  <w:style w:type="paragraph" w:styleId="IndexHeading">
    <w:name w:val="index heading"/>
    <w:basedOn w:val="Normal"/>
    <w:next w:val="Index1"/>
    <w:locked/>
    <w:rsid w:val="00792071"/>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locked/>
    <w:rsid w:val="0079207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92071"/>
    <w:rPr>
      <w:b/>
      <w:bCs/>
      <w:i/>
      <w:iCs/>
      <w:color w:val="4F81BD" w:themeColor="accent1"/>
    </w:rPr>
  </w:style>
  <w:style w:type="paragraph" w:styleId="ListParagraph">
    <w:name w:val="List Paragraph"/>
    <w:basedOn w:val="Normal"/>
    <w:uiPriority w:val="34"/>
    <w:qFormat/>
    <w:locked/>
    <w:rsid w:val="00792071"/>
    <w:pPr>
      <w:ind w:left="720"/>
      <w:contextualSpacing/>
    </w:pPr>
  </w:style>
  <w:style w:type="paragraph" w:styleId="MacroText">
    <w:name w:val="macro"/>
    <w:link w:val="MacroTextChar"/>
    <w:locked/>
    <w:rsid w:val="0079207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rsid w:val="00792071"/>
    <w:rPr>
      <w:rFonts w:ascii="Consolas" w:hAnsi="Consolas"/>
    </w:rPr>
  </w:style>
  <w:style w:type="paragraph" w:styleId="NoSpacing">
    <w:name w:val="No Spacing"/>
    <w:uiPriority w:val="1"/>
    <w:qFormat/>
    <w:locked/>
    <w:rsid w:val="00792071"/>
    <w:pPr>
      <w:spacing w:line="240" w:lineRule="auto"/>
    </w:pPr>
  </w:style>
  <w:style w:type="paragraph" w:styleId="Quote">
    <w:name w:val="Quote"/>
    <w:basedOn w:val="Normal"/>
    <w:next w:val="Normal"/>
    <w:link w:val="QuoteChar"/>
    <w:uiPriority w:val="29"/>
    <w:qFormat/>
    <w:locked/>
    <w:rsid w:val="00792071"/>
    <w:rPr>
      <w:i/>
      <w:iCs/>
      <w:color w:val="000000" w:themeColor="text1"/>
    </w:rPr>
  </w:style>
  <w:style w:type="character" w:customStyle="1" w:styleId="QuoteChar">
    <w:name w:val="Quote Char"/>
    <w:basedOn w:val="DefaultParagraphFont"/>
    <w:link w:val="Quote"/>
    <w:uiPriority w:val="29"/>
    <w:rsid w:val="00792071"/>
    <w:rPr>
      <w:i/>
      <w:iCs/>
      <w:color w:val="000000" w:themeColor="text1"/>
    </w:rPr>
  </w:style>
  <w:style w:type="paragraph" w:styleId="TOAHeading">
    <w:name w:val="toa heading"/>
    <w:next w:val="Normal"/>
    <w:uiPriority w:val="99"/>
    <w:locked/>
    <w:rsid w:val="002160FD"/>
    <w:pPr>
      <w:spacing w:before="120"/>
    </w:pPr>
    <w:rPr>
      <w:rFonts w:eastAsiaTheme="majorEastAsia" w:cstheme="majorBidi"/>
      <w:bCs/>
      <w:szCs w:val="24"/>
    </w:rPr>
  </w:style>
  <w:style w:type="paragraph" w:styleId="TOC7">
    <w:name w:val="toc 7"/>
    <w:basedOn w:val="Normal"/>
    <w:next w:val="Normal"/>
    <w:autoRedefine/>
    <w:locked/>
    <w:rsid w:val="00792071"/>
    <w:pPr>
      <w:spacing w:after="100"/>
      <w:ind w:left="1200"/>
    </w:pPr>
  </w:style>
  <w:style w:type="paragraph" w:styleId="TOC8">
    <w:name w:val="toc 8"/>
    <w:basedOn w:val="Normal"/>
    <w:next w:val="Normal"/>
    <w:autoRedefine/>
    <w:locked/>
    <w:rsid w:val="00792071"/>
    <w:pPr>
      <w:spacing w:after="100"/>
      <w:ind w:left="1400"/>
    </w:pPr>
  </w:style>
  <w:style w:type="paragraph" w:styleId="TOC9">
    <w:name w:val="toc 9"/>
    <w:basedOn w:val="Normal"/>
    <w:next w:val="Normal"/>
    <w:autoRedefine/>
    <w:locked/>
    <w:rsid w:val="00792071"/>
    <w:pPr>
      <w:spacing w:after="100"/>
      <w:ind w:left="1600"/>
    </w:pPr>
  </w:style>
  <w:style w:type="numbering" w:customStyle="1" w:styleId="HeadingsNumbered">
    <w:name w:val="Headings Numbered"/>
    <w:uiPriority w:val="99"/>
    <w:rsid w:val="00701F23"/>
    <w:pPr>
      <w:numPr>
        <w:numId w:val="15"/>
      </w:numPr>
    </w:pPr>
  </w:style>
  <w:style w:type="numbering" w:customStyle="1" w:styleId="BulletsNumbered">
    <w:name w:val="Bullets Numbered"/>
    <w:uiPriority w:val="99"/>
    <w:rsid w:val="008E617E"/>
    <w:pPr>
      <w:numPr>
        <w:numId w:val="16"/>
      </w:numPr>
    </w:pPr>
  </w:style>
  <w:style w:type="numbering" w:customStyle="1" w:styleId="Bullets">
    <w:name w:val="Bullets"/>
    <w:uiPriority w:val="99"/>
    <w:rsid w:val="003A4105"/>
    <w:pPr>
      <w:numPr>
        <w:numId w:val="17"/>
      </w:numPr>
    </w:pPr>
  </w:style>
  <w:style w:type="paragraph" w:customStyle="1" w:styleId="Tableheadingright">
    <w:name w:val="Table heading right"/>
    <w:basedOn w:val="Normal"/>
    <w:rsid w:val="005F4D59"/>
    <w:pPr>
      <w:spacing w:before="20" w:after="20" w:line="200" w:lineRule="atLeast"/>
      <w:jc w:val="right"/>
    </w:pPr>
    <w:rPr>
      <w:rFonts w:ascii="Arial Bold" w:eastAsia="Times New Roman" w:hAnsi="Arial Bold" w:cs="Arial"/>
      <w:color w:val="FFFFFF"/>
      <w:sz w:val="18"/>
    </w:r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numbering" w:customStyle="1" w:styleId="Bulletnew">
    <w:name w:val="Bullet new"/>
    <w:basedOn w:val="Bullets"/>
    <w:uiPriority w:val="99"/>
    <w:rsid w:val="00861666"/>
    <w:pPr>
      <w:numPr>
        <w:numId w:val="17"/>
      </w:numPr>
    </w:pPr>
  </w:style>
  <w:style w:type="table" w:customStyle="1" w:styleId="TableGANoHeader">
    <w:name w:val="Table GA No Header"/>
    <w:basedOn w:val="TableGAHeaderRow"/>
    <w:uiPriority w:val="99"/>
    <w:rsid w:val="003E5D4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A54C1B"/>
    <w:pPr>
      <w:jc w:val="center"/>
    </w:pPr>
  </w:style>
  <w:style w:type="paragraph" w:customStyle="1" w:styleId="Authors">
    <w:name w:val="Authors"/>
    <w:basedOn w:val="BodyText"/>
    <w:next w:val="Figuresandimagesleft"/>
    <w:qFormat/>
    <w:rsid w:val="0013753E"/>
    <w:pPr>
      <w:spacing w:after="444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3E5D4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3E5D4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basedOn w:val="Normal"/>
    <w:next w:val="BodyText"/>
    <w:qFormat/>
    <w:rsid w:val="00AD2347"/>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numbering" w:customStyle="1" w:styleId="BulletsGA">
    <w:name w:val="Bullets GA"/>
    <w:basedOn w:val="NoList"/>
    <w:uiPriority w:val="99"/>
    <w:rsid w:val="00E176A9"/>
    <w:pPr>
      <w:numPr>
        <w:numId w:val="24"/>
      </w:numPr>
    </w:p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Normal"/>
    <w:rsid w:val="00606AF3"/>
    <w:pPr>
      <w:keepNext/>
      <w:tabs>
        <w:tab w:val="left" w:pos="113"/>
      </w:tabs>
      <w:spacing w:before="120" w:after="0" w:line="160" w:lineRule="atLeast"/>
      <w:ind w:left="113" w:hanging="113"/>
    </w:pPr>
    <w:rPr>
      <w:rFonts w:eastAsia="Times New Roman"/>
      <w:i/>
      <w:iCs/>
      <w:sz w:val="16"/>
    </w:rPr>
  </w:style>
  <w:style w:type="paragraph" w:customStyle="1" w:styleId="Headingappendix1base">
    <w:name w:val="Heading appendix 1 base"/>
    <w:next w:val="BodyText"/>
    <w:semiHidden/>
    <w:rsid w:val="00C1106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C67B2A"/>
    <w:pPr>
      <w:pageBreakBefore w:val="0"/>
      <w:numPr>
        <w:ilvl w:val="1"/>
        <w:numId w:val="26"/>
      </w:numPr>
      <w:spacing w:before="480" w:after="180"/>
      <w:outlineLvl w:val="1"/>
    </w:pPr>
    <w:rPr>
      <w:sz w:val="30"/>
      <w:szCs w:val="30"/>
    </w:rPr>
  </w:style>
  <w:style w:type="paragraph" w:customStyle="1" w:styleId="Headingappendix3">
    <w:name w:val="Heading appendix 3"/>
    <w:basedOn w:val="Headingappendix2"/>
    <w:next w:val="BodyText"/>
    <w:qFormat/>
    <w:rsid w:val="009C76B7"/>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9C76B7"/>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883A0E"/>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E8598A"/>
    <w:pPr>
      <w:spacing w:before="240" w:after="0"/>
    </w:pPr>
    <w:rPr>
      <w:b/>
      <w:kern w:val="28"/>
    </w:rPr>
  </w:style>
  <w:style w:type="character" w:styleId="SubtleReference">
    <w:name w:val="Subtle Reference"/>
    <w:aliases w:val="SR-DO NOT USE"/>
    <w:uiPriority w:val="31"/>
    <w:locked/>
    <w:rsid w:val="00335826"/>
  </w:style>
  <w:style w:type="character" w:styleId="SubtleEmphasis">
    <w:name w:val="Subtle Emphasis"/>
    <w:aliases w:val="SE-DO NOT USE"/>
    <w:uiPriority w:val="19"/>
    <w:locked/>
    <w:rsid w:val="00335826"/>
  </w:style>
  <w:style w:type="paragraph" w:customStyle="1" w:styleId="Tablecaption1">
    <w:name w:val="Table caption1"/>
    <w:basedOn w:val="Normal"/>
    <w:link w:val="Tablecaption1Char"/>
    <w:rsid w:val="003869EA"/>
    <w:pPr>
      <w:widowControl w:val="0"/>
      <w:spacing w:before="240" w:after="240"/>
    </w:pPr>
    <w:rPr>
      <w:rFonts w:cs="Arial"/>
      <w:sz w:val="18"/>
      <w:szCs w:val="18"/>
    </w:rPr>
  </w:style>
  <w:style w:type="character" w:customStyle="1" w:styleId="Tablecaption1Char">
    <w:name w:val="Table caption1 Char"/>
    <w:link w:val="Tablecaption1"/>
    <w:rsid w:val="003869EA"/>
    <w:rPr>
      <w:rFonts w:cs="Arial"/>
      <w:sz w:val="18"/>
      <w:szCs w:val="18"/>
    </w:rPr>
  </w:style>
  <w:style w:type="paragraph" w:customStyle="1" w:styleId="tableheading">
    <w:name w:val="table heading"/>
    <w:basedOn w:val="Normal"/>
    <w:link w:val="tableheadingChar"/>
    <w:rsid w:val="003869EA"/>
    <w:pPr>
      <w:widowControl w:val="0"/>
      <w:spacing w:after="360"/>
    </w:pPr>
    <w:rPr>
      <w:rFonts w:cs="Arial"/>
      <w:b/>
      <w:sz w:val="18"/>
      <w:szCs w:val="18"/>
    </w:rPr>
  </w:style>
  <w:style w:type="character" w:customStyle="1" w:styleId="tableheadingChar">
    <w:name w:val="table heading Char"/>
    <w:link w:val="tableheading"/>
    <w:rsid w:val="003869EA"/>
    <w:rPr>
      <w:rFonts w:cs="Arial"/>
      <w:b/>
      <w:sz w:val="18"/>
      <w:szCs w:val="18"/>
    </w:rPr>
  </w:style>
  <w:style w:type="paragraph" w:customStyle="1" w:styleId="appendixcaption">
    <w:name w:val="appendix caption"/>
    <w:basedOn w:val="Normal"/>
    <w:link w:val="appendixcaptionChar"/>
    <w:rsid w:val="00E5784E"/>
    <w:pPr>
      <w:adjustRightInd w:val="0"/>
      <w:spacing w:before="120" w:line="260" w:lineRule="exact"/>
    </w:pPr>
    <w:rPr>
      <w:rFonts w:cs="Arial"/>
      <w:szCs w:val="22"/>
    </w:rPr>
  </w:style>
  <w:style w:type="character" w:customStyle="1" w:styleId="appendixcaptionChar">
    <w:name w:val="appendix caption Char"/>
    <w:link w:val="appendixcaption"/>
    <w:rsid w:val="00E5784E"/>
    <w:rPr>
      <w:rFonts w:cs="Arial"/>
      <w:szCs w:val="22"/>
    </w:rPr>
  </w:style>
  <w:style w:type="numbering" w:customStyle="1" w:styleId="NoList1">
    <w:name w:val="No List1"/>
    <w:next w:val="NoList"/>
    <w:uiPriority w:val="99"/>
    <w:semiHidden/>
    <w:unhideWhenUsed/>
    <w:rsid w:val="00791C2D"/>
  </w:style>
  <w:style w:type="paragraph" w:customStyle="1" w:styleId="CharChar2Char">
    <w:name w:val="Char Char2 Char"/>
    <w:basedOn w:val="Normal"/>
    <w:rsid w:val="00791C2D"/>
    <w:pPr>
      <w:spacing w:after="160" w:line="240" w:lineRule="exact"/>
      <w:ind w:right="72"/>
    </w:pPr>
    <w:rPr>
      <w:rFonts w:ascii="Verdana" w:hAnsi="Verdana"/>
    </w:rPr>
  </w:style>
  <w:style w:type="paragraph" w:customStyle="1" w:styleId="figureheading">
    <w:name w:val="figure heading"/>
    <w:basedOn w:val="Tablecaption1"/>
    <w:link w:val="figureheadingChar"/>
    <w:rsid w:val="00791C2D"/>
    <w:rPr>
      <w:b/>
    </w:rPr>
  </w:style>
  <w:style w:type="character" w:customStyle="1" w:styleId="figureheadingChar">
    <w:name w:val="figure heading Char"/>
    <w:link w:val="figureheading"/>
    <w:rsid w:val="00791C2D"/>
    <w:rPr>
      <w:rFonts w:cs="Arial"/>
      <w:b/>
      <w:sz w:val="18"/>
      <w:szCs w:val="18"/>
    </w:rPr>
  </w:style>
  <w:style w:type="paragraph" w:customStyle="1" w:styleId="StyleCentered">
    <w:name w:val="Style Centered"/>
    <w:basedOn w:val="Normal"/>
    <w:rsid w:val="00791C2D"/>
    <w:pPr>
      <w:jc w:val="center"/>
    </w:pPr>
  </w:style>
  <w:style w:type="paragraph" w:customStyle="1" w:styleId="StyleBodyTextCentered">
    <w:name w:val="Style Body Text + Centered"/>
    <w:basedOn w:val="BodyText"/>
    <w:rsid w:val="00791C2D"/>
    <w:pPr>
      <w:jc w:val="center"/>
    </w:pPr>
  </w:style>
  <w:style w:type="paragraph" w:customStyle="1" w:styleId="StyleCenteredLeft063cm">
    <w:name w:val="Style Centered Left:  0.63 cm"/>
    <w:basedOn w:val="Normal"/>
    <w:rsid w:val="00791C2D"/>
    <w:pPr>
      <w:ind w:left="360"/>
      <w:jc w:val="center"/>
    </w:pPr>
  </w:style>
  <w:style w:type="table" w:customStyle="1" w:styleId="TableGrid10">
    <w:name w:val="Table Grid1"/>
    <w:basedOn w:val="TableNormal"/>
    <w:next w:val="TableGrid"/>
    <w:rsid w:val="00791C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CharChar">
    <w:name w:val=".Body text Char Char"/>
    <w:basedOn w:val="Normal"/>
    <w:link w:val="BodytextCharCharChar"/>
    <w:rsid w:val="00791C2D"/>
    <w:pPr>
      <w:spacing w:line="260" w:lineRule="exact"/>
    </w:pPr>
    <w:rPr>
      <w:sz w:val="21"/>
    </w:rPr>
  </w:style>
  <w:style w:type="character" w:customStyle="1" w:styleId="BodytextCharCharChar">
    <w:name w:val=".Body text Char Char Char"/>
    <w:link w:val="BodytextCharChar"/>
    <w:rsid w:val="00791C2D"/>
    <w:rPr>
      <w:sz w:val="21"/>
    </w:rPr>
  </w:style>
  <w:style w:type="character" w:customStyle="1" w:styleId="CaptionChar">
    <w:name w:val="Caption Char"/>
    <w:link w:val="Caption"/>
    <w:rsid w:val="00791C2D"/>
    <w:rPr>
      <w:rFonts w:eastAsia="Times New Roman" w:cs="Arial"/>
      <w:i/>
      <w:sz w:val="18"/>
      <w:szCs w:val="18"/>
    </w:rPr>
  </w:style>
  <w:style w:type="character" w:customStyle="1" w:styleId="BalloonTextChar1">
    <w:name w:val="Balloon Text Char1"/>
    <w:semiHidden/>
    <w:rsid w:val="00791C2D"/>
    <w:rPr>
      <w:rFonts w:ascii="Tahoma" w:hAnsi="Tahoma" w:cs="Tahoma"/>
      <w:sz w:val="16"/>
      <w:szCs w:val="16"/>
      <w:lang w:val="en-AU" w:eastAsia="en-US" w:bidi="ar-SA"/>
    </w:rPr>
  </w:style>
  <w:style w:type="paragraph" w:customStyle="1" w:styleId="Figurecaption">
    <w:name w:val="Figure caption"/>
    <w:basedOn w:val="Tablecaption1"/>
    <w:link w:val="FigurecaptionChar"/>
    <w:rsid w:val="00791C2D"/>
    <w:pPr>
      <w:spacing w:before="120"/>
    </w:pPr>
  </w:style>
  <w:style w:type="character" w:customStyle="1" w:styleId="FigurecaptionChar">
    <w:name w:val="Figure caption Char"/>
    <w:basedOn w:val="Tablecaption1Char"/>
    <w:link w:val="Figurecaption"/>
    <w:rsid w:val="00791C2D"/>
    <w:rPr>
      <w:rFonts w:cs="Arial"/>
      <w:sz w:val="18"/>
      <w:szCs w:val="18"/>
    </w:rPr>
  </w:style>
  <w:style w:type="paragraph" w:customStyle="1" w:styleId="NormalText">
    <w:name w:val="Normal Text"/>
    <w:rsid w:val="00791C2D"/>
    <w:pPr>
      <w:autoSpaceDE w:val="0"/>
      <w:autoSpaceDN w:val="0"/>
      <w:adjustRightInd w:val="0"/>
      <w:spacing w:before="0" w:after="0" w:line="240" w:lineRule="auto"/>
    </w:pPr>
    <w:rPr>
      <w:rFonts w:ascii="Corbel" w:eastAsia="Times New Roman" w:hAnsi="Corbel"/>
    </w:rPr>
  </w:style>
  <w:style w:type="character" w:customStyle="1" w:styleId="u41230">
    <w:name w:val="u41230"/>
    <w:semiHidden/>
    <w:rsid w:val="00791C2D"/>
    <w:rPr>
      <w:rFonts w:ascii="Arial" w:hAnsi="Arial" w:cs="Arial"/>
      <w:color w:val="auto"/>
      <w:sz w:val="20"/>
      <w:szCs w:val="20"/>
    </w:rPr>
  </w:style>
  <w:style w:type="character" w:styleId="CommentReference">
    <w:name w:val="annotation reference"/>
    <w:semiHidden/>
    <w:locked/>
    <w:rsid w:val="00791C2D"/>
    <w:rPr>
      <w:sz w:val="16"/>
      <w:szCs w:val="16"/>
    </w:rPr>
  </w:style>
  <w:style w:type="paragraph" w:customStyle="1" w:styleId="Bodytext0">
    <w:name w:val=".Body text"/>
    <w:basedOn w:val="Normal"/>
    <w:link w:val="BodytextChar0"/>
    <w:rsid w:val="00791C2D"/>
    <w:pPr>
      <w:spacing w:line="260" w:lineRule="exact"/>
    </w:pPr>
    <w:rPr>
      <w:sz w:val="21"/>
    </w:rPr>
  </w:style>
  <w:style w:type="character" w:customStyle="1" w:styleId="BodytextChar0">
    <w:name w:val=".Body text Char"/>
    <w:link w:val="Bodytext0"/>
    <w:rsid w:val="00791C2D"/>
    <w:rPr>
      <w:sz w:val="21"/>
    </w:rPr>
  </w:style>
  <w:style w:type="paragraph" w:customStyle="1" w:styleId="appendixtitle">
    <w:name w:val="appendix title"/>
    <w:basedOn w:val="Normal"/>
    <w:link w:val="appendixtitleChar"/>
    <w:rsid w:val="00791C2D"/>
    <w:pPr>
      <w:adjustRightInd w:val="0"/>
      <w:spacing w:before="240" w:after="80" w:line="260" w:lineRule="exact"/>
    </w:pPr>
    <w:rPr>
      <w:rFonts w:cs="Arial"/>
      <w:b/>
      <w:szCs w:val="28"/>
    </w:rPr>
  </w:style>
  <w:style w:type="character" w:customStyle="1" w:styleId="appendixtitleChar">
    <w:name w:val="appendix title Char"/>
    <w:link w:val="appendixtitle"/>
    <w:rsid w:val="00791C2D"/>
    <w:rPr>
      <w:rFonts w:cs="Arial"/>
      <w:b/>
      <w:szCs w:val="28"/>
    </w:rPr>
  </w:style>
  <w:style w:type="paragraph" w:customStyle="1" w:styleId="Numbers">
    <w:name w:val="Numbers"/>
    <w:rsid w:val="00791C2D"/>
    <w:pPr>
      <w:spacing w:before="60" w:after="0" w:line="240" w:lineRule="auto"/>
    </w:pPr>
    <w:rPr>
      <w:rFonts w:ascii="Tahoma" w:eastAsia="Times New Roman" w:hAnsi="Tahoma"/>
      <w:sz w:val="18"/>
      <w:lang w:eastAsia="en-US"/>
    </w:rPr>
  </w:style>
  <w:style w:type="character" w:customStyle="1" w:styleId="u63454">
    <w:name w:val="u63454"/>
    <w:semiHidden/>
    <w:rsid w:val="00791C2D"/>
    <w:rPr>
      <w:rFonts w:ascii="Arial" w:hAnsi="Arial" w:cs="Arial"/>
      <w:b w:val="0"/>
      <w:bCs w:val="0"/>
      <w:i w:val="0"/>
      <w:iCs w:val="0"/>
      <w:strike w:val="0"/>
      <w:color w:val="auto"/>
      <w:sz w:val="24"/>
      <w:szCs w:val="24"/>
      <w:u w:val="none"/>
    </w:rPr>
  </w:style>
  <w:style w:type="paragraph" w:customStyle="1" w:styleId="Default">
    <w:name w:val="Default"/>
    <w:rsid w:val="00791C2D"/>
    <w:pPr>
      <w:autoSpaceDE w:val="0"/>
      <w:autoSpaceDN w:val="0"/>
      <w:adjustRightInd w:val="0"/>
      <w:spacing w:before="0" w:after="0" w:line="240" w:lineRule="auto"/>
    </w:pPr>
    <w:rPr>
      <w:rFonts w:ascii="Times New Roman" w:eastAsia="SimSun" w:hAnsi="Times New Roman"/>
      <w:color w:val="000000"/>
      <w:sz w:val="24"/>
      <w:szCs w:val="24"/>
      <w:lang w:val="en-US" w:eastAsia="zh-CN"/>
    </w:rPr>
  </w:style>
  <w:style w:type="paragraph" w:customStyle="1" w:styleId="CharChar4CharCharCharCharCharCharCharCharCharCharCharCharCharCharCharCharCharCharCharCharCharCharCharCharCharCharCharCharCharCharCharChar">
    <w:name w:val="Char Char4 Char Char Char Char Char Char Char Char Char Char Char Char Char Char Char Char Char Char Char Char Char Char Char Char Char Char Char Char Char Char Char Char"/>
    <w:basedOn w:val="Normal"/>
    <w:rsid w:val="00791C2D"/>
    <w:pPr>
      <w:spacing w:after="160" w:line="240" w:lineRule="exact"/>
      <w:ind w:right="72"/>
    </w:pPr>
    <w:rPr>
      <w:rFonts w:ascii="Verdana" w:hAnsi="Verdana"/>
    </w:rPr>
  </w:style>
  <w:style w:type="paragraph" w:customStyle="1" w:styleId="CharCharChar">
    <w:name w:val="Char Char Char"/>
    <w:basedOn w:val="Normal"/>
    <w:rsid w:val="00791C2D"/>
    <w:pPr>
      <w:spacing w:after="160" w:line="240" w:lineRule="exact"/>
    </w:pPr>
    <w:rPr>
      <w:rFonts w:ascii="Verdana" w:hAnsi="Verdana"/>
      <w:lang w:val="en-US"/>
    </w:rPr>
  </w:style>
  <w:style w:type="numbering" w:customStyle="1" w:styleId="1111111">
    <w:name w:val="1 / 1.1 / 1.1.11"/>
    <w:basedOn w:val="NoList"/>
    <w:next w:val="111111"/>
    <w:rsid w:val="00791C2D"/>
    <w:pPr>
      <w:numPr>
        <w:numId w:val="28"/>
      </w:numPr>
    </w:pPr>
  </w:style>
  <w:style w:type="numbering" w:customStyle="1" w:styleId="1ai1">
    <w:name w:val="1 / a / i1"/>
    <w:basedOn w:val="NoList"/>
    <w:next w:val="1ai"/>
    <w:rsid w:val="00791C2D"/>
    <w:pPr>
      <w:numPr>
        <w:numId w:val="29"/>
      </w:numPr>
    </w:pPr>
  </w:style>
  <w:style w:type="numbering" w:customStyle="1" w:styleId="ArticleSection1">
    <w:name w:val="Article / Section1"/>
    <w:basedOn w:val="NoList"/>
    <w:next w:val="ArticleSection"/>
    <w:rsid w:val="00791C2D"/>
    <w:pPr>
      <w:numPr>
        <w:numId w:val="30"/>
      </w:numPr>
    </w:pPr>
  </w:style>
  <w:style w:type="numbering" w:customStyle="1" w:styleId="Bullets1">
    <w:name w:val="Bullets1"/>
    <w:uiPriority w:val="99"/>
    <w:rsid w:val="00791C2D"/>
    <w:pPr>
      <w:numPr>
        <w:numId w:val="20"/>
      </w:numPr>
    </w:pPr>
  </w:style>
  <w:style w:type="numbering" w:customStyle="1" w:styleId="Bulletnew1">
    <w:name w:val="Bullet new1"/>
    <w:basedOn w:val="Bullets"/>
    <w:uiPriority w:val="99"/>
    <w:rsid w:val="00791C2D"/>
    <w:pPr>
      <w:numPr>
        <w:numId w:val="21"/>
      </w:numPr>
    </w:pPr>
  </w:style>
  <w:style w:type="numbering" w:customStyle="1" w:styleId="BulletsGA1">
    <w:name w:val="Bullets GA1"/>
    <w:basedOn w:val="NoList"/>
    <w:uiPriority w:val="99"/>
    <w:rsid w:val="00791C2D"/>
    <w:pPr>
      <w:numPr>
        <w:numId w:val="22"/>
      </w:numPr>
    </w:pPr>
  </w:style>
  <w:style w:type="numbering" w:customStyle="1" w:styleId="BulletsNumbered1">
    <w:name w:val="Bullets Numbered1"/>
    <w:uiPriority w:val="99"/>
    <w:rsid w:val="00791C2D"/>
    <w:pPr>
      <w:numPr>
        <w:numId w:val="23"/>
      </w:numPr>
    </w:pPr>
  </w:style>
  <w:style w:type="character" w:customStyle="1" w:styleId="ClosingChar">
    <w:name w:val="Closing Char"/>
    <w:basedOn w:val="DefaultParagraphFont"/>
    <w:link w:val="Closing"/>
    <w:rsid w:val="00791C2D"/>
    <w:rPr>
      <w:rFonts w:cs="Arial"/>
    </w:rPr>
  </w:style>
  <w:style w:type="character" w:customStyle="1" w:styleId="DateChar">
    <w:name w:val="Date Char"/>
    <w:basedOn w:val="DefaultParagraphFont"/>
    <w:link w:val="Date"/>
    <w:rsid w:val="00791C2D"/>
    <w:rPr>
      <w:rFonts w:cs="Arial"/>
    </w:rPr>
  </w:style>
  <w:style w:type="character" w:customStyle="1" w:styleId="E-mailSignatureChar">
    <w:name w:val="E-mail Signature Char"/>
    <w:basedOn w:val="DefaultParagraphFont"/>
    <w:link w:val="E-mailSignature"/>
    <w:rsid w:val="00791C2D"/>
    <w:rPr>
      <w:rFonts w:cs="Arial"/>
    </w:rPr>
  </w:style>
  <w:style w:type="character" w:customStyle="1" w:styleId="EndnoteTextChar">
    <w:name w:val="Endnote Text Char"/>
    <w:basedOn w:val="DefaultParagraphFont"/>
    <w:link w:val="EndnoteText"/>
    <w:rsid w:val="00791C2D"/>
    <w:rPr>
      <w:rFonts w:cs="Arial"/>
    </w:rPr>
  </w:style>
  <w:style w:type="numbering" w:customStyle="1" w:styleId="HeadingsNumbered1">
    <w:name w:val="Headings Numbered1"/>
    <w:uiPriority w:val="99"/>
    <w:rsid w:val="00791C2D"/>
    <w:pPr>
      <w:numPr>
        <w:numId w:val="27"/>
      </w:numPr>
    </w:pPr>
  </w:style>
  <w:style w:type="character" w:customStyle="1" w:styleId="HTMLAddressChar">
    <w:name w:val="HTML Address Char"/>
    <w:basedOn w:val="DefaultParagraphFont"/>
    <w:link w:val="HTMLAddress"/>
    <w:rsid w:val="00791C2D"/>
    <w:rPr>
      <w:rFonts w:cs="Arial"/>
      <w:iCs/>
    </w:rPr>
  </w:style>
  <w:style w:type="character" w:customStyle="1" w:styleId="HTMLPreformattedChar">
    <w:name w:val="HTML Preformatted Char"/>
    <w:basedOn w:val="DefaultParagraphFont"/>
    <w:link w:val="HTMLPreformatted"/>
    <w:rsid w:val="00791C2D"/>
    <w:rPr>
      <w:rFonts w:ascii="Courier New" w:hAnsi="Courier New" w:cs="Courier New"/>
    </w:rPr>
  </w:style>
  <w:style w:type="table" w:customStyle="1" w:styleId="LightShading1">
    <w:name w:val="Light Shading1"/>
    <w:basedOn w:val="TableNormal"/>
    <w:next w:val="LightShading"/>
    <w:uiPriority w:val="60"/>
    <w:rsid w:val="00791C2D"/>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next w:val="LightShading-Accent1"/>
    <w:uiPriority w:val="60"/>
    <w:rsid w:val="00791C2D"/>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1">
    <w:name w:val="Light Shading - Accent 21"/>
    <w:basedOn w:val="TableNormal"/>
    <w:next w:val="LightShading-Accent2"/>
    <w:uiPriority w:val="60"/>
    <w:rsid w:val="00791C2D"/>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1">
    <w:name w:val="Light Shading - Accent 31"/>
    <w:basedOn w:val="TableNormal"/>
    <w:next w:val="LightShading-Accent3"/>
    <w:uiPriority w:val="60"/>
    <w:rsid w:val="00791C2D"/>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1">
    <w:name w:val="Light Shading - Accent 41"/>
    <w:basedOn w:val="TableNormal"/>
    <w:next w:val="LightShading-Accent4"/>
    <w:uiPriority w:val="60"/>
    <w:rsid w:val="00791C2D"/>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1">
    <w:name w:val="Light Shading - Accent 51"/>
    <w:basedOn w:val="TableNormal"/>
    <w:next w:val="LightShading-Accent5"/>
    <w:uiPriority w:val="60"/>
    <w:rsid w:val="00791C2D"/>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21">
    <w:name w:val="Medium Grid 21"/>
    <w:basedOn w:val="TableNormal"/>
    <w:next w:val="MediumGrid2"/>
    <w:uiPriority w:val="68"/>
    <w:rsid w:val="00791C2D"/>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Shading11">
    <w:name w:val="Medium Shading 11"/>
    <w:basedOn w:val="TableNormal"/>
    <w:next w:val="MediumShading1"/>
    <w:uiPriority w:val="63"/>
    <w:rsid w:val="00791C2D"/>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2-Accent41">
    <w:name w:val="Medium Shading 2 - Accent 41"/>
    <w:basedOn w:val="TableNormal"/>
    <w:next w:val="MediumShading2-Accent4"/>
    <w:uiPriority w:val="64"/>
    <w:rsid w:val="00791C2D"/>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NoteHeadingChar">
    <w:name w:val="Note Heading Char"/>
    <w:basedOn w:val="DefaultParagraphFont"/>
    <w:link w:val="NoteHeading"/>
    <w:rsid w:val="00791C2D"/>
    <w:rPr>
      <w:rFonts w:cs="Arial"/>
    </w:rPr>
  </w:style>
  <w:style w:type="character" w:customStyle="1" w:styleId="PlainTextChar">
    <w:name w:val="Plain Text Char"/>
    <w:basedOn w:val="DefaultParagraphFont"/>
    <w:link w:val="PlainText"/>
    <w:rsid w:val="00791C2D"/>
    <w:rPr>
      <w:rFonts w:ascii="Courier New" w:hAnsi="Courier New" w:cs="Courier New"/>
    </w:rPr>
  </w:style>
  <w:style w:type="character" w:customStyle="1" w:styleId="SalutationChar">
    <w:name w:val="Salutation Char"/>
    <w:basedOn w:val="DefaultParagraphFont"/>
    <w:link w:val="Salutation"/>
    <w:rsid w:val="00791C2D"/>
    <w:rPr>
      <w:rFonts w:cs="Arial"/>
    </w:rPr>
  </w:style>
  <w:style w:type="character" w:customStyle="1" w:styleId="SignatureChar">
    <w:name w:val="Signature Char"/>
    <w:basedOn w:val="DefaultParagraphFont"/>
    <w:link w:val="Signature"/>
    <w:rsid w:val="00791C2D"/>
    <w:rPr>
      <w:rFonts w:cs="Arial"/>
    </w:rPr>
  </w:style>
  <w:style w:type="table" w:customStyle="1" w:styleId="Table3Deffects11">
    <w:name w:val="Table 3D effects 11"/>
    <w:basedOn w:val="TableNormal"/>
    <w:next w:val="Table3Deffects1"/>
    <w:rsid w:val="00791C2D"/>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791C2D"/>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791C2D"/>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791C2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791C2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791C2D"/>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791C2D"/>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791C2D"/>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rsid w:val="00791C2D"/>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rsid w:val="00791C2D"/>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791C2D"/>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791C2D"/>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791C2D"/>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791C2D"/>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791C2D"/>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791C2D"/>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791C2D"/>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AHeaderRowColumn1">
    <w:name w:val="Table GA Header Row &amp; Column1"/>
    <w:basedOn w:val="TableNormal"/>
    <w:uiPriority w:val="99"/>
    <w:rsid w:val="00791C2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table" w:customStyle="1" w:styleId="TableGAHeaderColumn1">
    <w:name w:val="Table GA Header Column1"/>
    <w:basedOn w:val="TableGAHeaderRowColumn"/>
    <w:uiPriority w:val="99"/>
    <w:rsid w:val="00791C2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table" w:customStyle="1" w:styleId="TableGAHeaderRow1">
    <w:name w:val="Table GA Header Row1"/>
    <w:basedOn w:val="TableNormal"/>
    <w:rsid w:val="00791C2D"/>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table" w:customStyle="1" w:styleId="TableGANoHeader1">
    <w:name w:val="Table GA No Header1"/>
    <w:basedOn w:val="TableGAHeaderRow"/>
    <w:uiPriority w:val="99"/>
    <w:rsid w:val="00791C2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customStyle="1" w:styleId="TableGrid11">
    <w:name w:val="Table Grid 11"/>
    <w:basedOn w:val="TableNormal"/>
    <w:next w:val="TableGrid1"/>
    <w:rsid w:val="00791C2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rsid w:val="00791C2D"/>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791C2D"/>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rsid w:val="00791C2D"/>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791C2D"/>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791C2D"/>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791C2D"/>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791C2D"/>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791C2D"/>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791C2D"/>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791C2D"/>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791C2D"/>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791C2D"/>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791C2D"/>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791C2D"/>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791C2D"/>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791C2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791C2D"/>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791C2D"/>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791C2D"/>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791C2D"/>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791C2D"/>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791C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rsid w:val="00791C2D"/>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791C2D"/>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791C2D"/>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Heading1noTOC">
    <w:name w:val="Heading 1  no TOC"/>
    <w:basedOn w:val="Head2nonumbers"/>
    <w:qFormat/>
    <w:rsid w:val="00F947FA"/>
    <w:pPr>
      <w:outlineLvl w:val="9"/>
    </w:pPr>
  </w:style>
  <w:style w:type="paragraph" w:customStyle="1" w:styleId="Tabletitleappendix">
    <w:name w:val="Table title (appendix)"/>
    <w:basedOn w:val="Caption"/>
    <w:qFormat/>
    <w:rsid w:val="006E50CE"/>
    <w:pPr>
      <w:keepNext/>
      <w:spacing w:before="480" w:after="120"/>
    </w:pPr>
  </w:style>
  <w:style w:type="character" w:customStyle="1" w:styleId="Tabletitleboldappendix">
    <w:name w:val="Table title bold (appendix)"/>
    <w:basedOn w:val="Tabletitlebold"/>
    <w:uiPriority w:val="1"/>
    <w:qFormat/>
    <w:rsid w:val="006E50CE"/>
    <w:rPr>
      <w:b/>
    </w:rPr>
  </w:style>
  <w:style w:type="paragraph" w:customStyle="1" w:styleId="Captionappendix">
    <w:name w:val="Caption (appendix)"/>
    <w:basedOn w:val="Caption"/>
    <w:qFormat/>
    <w:rsid w:val="006E50CE"/>
  </w:style>
  <w:style w:type="character" w:customStyle="1" w:styleId="Captionboldappendix">
    <w:name w:val="Caption bold (appendix)"/>
    <w:basedOn w:val="Captionbold"/>
    <w:uiPriority w:val="1"/>
    <w:qFormat/>
    <w:rsid w:val="006E50CE"/>
    <w:rPr>
      <w:b/>
    </w:rPr>
  </w:style>
  <w:style w:type="paragraph" w:customStyle="1" w:styleId="Heading2noTOC">
    <w:name w:val="Heading 2 no TOC"/>
    <w:basedOn w:val="Head3nonumbers"/>
    <w:qFormat/>
    <w:rsid w:val="008229CC"/>
    <w:pPr>
      <w:outlineLvl w:val="9"/>
    </w:pPr>
  </w:style>
  <w:style w:type="paragraph" w:styleId="Revision">
    <w:name w:val="Revision"/>
    <w:hidden/>
    <w:uiPriority w:val="99"/>
    <w:semiHidden/>
    <w:rsid w:val="000E7E39"/>
    <w:pPr>
      <w:spacing w:before="0" w:after="0" w:line="240" w:lineRule="auto"/>
    </w:pPr>
  </w:style>
  <w:style w:type="paragraph" w:customStyle="1" w:styleId="StyleBodytextboldNotBold">
    <w:name w:val="Style Body text bold + Not Bold"/>
    <w:basedOn w:val="BodyText"/>
    <w:rsid w:val="005730ED"/>
  </w:style>
  <w:style w:type="paragraph" w:customStyle="1" w:styleId="BodyText-01">
    <w:name w:val="Body Text -0.1"/>
    <w:basedOn w:val="BodyText"/>
    <w:rsid w:val="008F3B06"/>
    <w:rPr>
      <w:spacing w:val="-2"/>
    </w:rPr>
  </w:style>
  <w:style w:type="paragraph" w:customStyle="1" w:styleId="Bulletlevel1-02">
    <w:name w:val="Bullet level 1 -0.2"/>
    <w:basedOn w:val="Bulletlevel1"/>
    <w:rsid w:val="008229CC"/>
    <w:rPr>
      <w:spacing w:val="-4"/>
    </w:rPr>
  </w:style>
  <w:style w:type="character" w:styleId="FootnoteReference">
    <w:name w:val="footnote reference"/>
    <w:basedOn w:val="DefaultParagraphFont"/>
    <w:semiHidden/>
    <w:locked/>
    <w:rsid w:val="006B065E"/>
    <w:rPr>
      <w:vertAlign w:val="superscript"/>
    </w:rPr>
  </w:style>
  <w:style w:type="character" w:styleId="EndnoteReference">
    <w:name w:val="endnote reference"/>
    <w:basedOn w:val="DefaultParagraphFont"/>
    <w:semiHidden/>
    <w:locked/>
    <w:rsid w:val="006B065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uiPriority="99"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uiPriority="99"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uiPriority="99"/>
    <w:lsdException w:name="Strong" w:qFormat="1"/>
    <w:lsdException w:name="Emphasis" w:uiPriority="20" w:qFormat="1"/>
    <w:lsdException w:name="Document Map" w:semiHidden="1"/>
    <w:lsdException w:name="HTML Top of Form" w:locked="0"/>
    <w:lsdException w:name="HTML Bottom of Form" w:locked="0"/>
    <w:lsdException w:name="Normal (Web)" w:uiPriority="99"/>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next w:val="BodyText"/>
    <w:qFormat/>
    <w:rsid w:val="00606AF3"/>
  </w:style>
  <w:style w:type="paragraph" w:styleId="Heading1">
    <w:name w:val="heading 1"/>
    <w:next w:val="BodyText"/>
    <w:link w:val="Heading1Char"/>
    <w:qFormat/>
    <w:rsid w:val="00A42845"/>
    <w:pPr>
      <w:keepNext/>
      <w:keepLines/>
      <w:pageBreakBefore/>
      <w:numPr>
        <w:numId w:val="45"/>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A42845"/>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A42845"/>
    <w:pPr>
      <w:numPr>
        <w:ilvl w:val="2"/>
      </w:numPr>
      <w:outlineLvl w:val="2"/>
    </w:pPr>
    <w:rPr>
      <w:b/>
      <w:sz w:val="24"/>
    </w:rPr>
  </w:style>
  <w:style w:type="paragraph" w:styleId="Heading4">
    <w:name w:val="heading 4"/>
    <w:basedOn w:val="Heading3"/>
    <w:next w:val="BodyText"/>
    <w:link w:val="Heading4Char"/>
    <w:qFormat/>
    <w:rsid w:val="00A42845"/>
    <w:pPr>
      <w:numPr>
        <w:ilvl w:val="3"/>
      </w:numPr>
      <w:spacing w:before="180"/>
      <w:outlineLvl w:val="3"/>
    </w:pPr>
    <w:rPr>
      <w:i/>
      <w:sz w:val="22"/>
    </w:rPr>
  </w:style>
  <w:style w:type="paragraph" w:styleId="Heading5">
    <w:name w:val="heading 5"/>
    <w:basedOn w:val="Heading4"/>
    <w:next w:val="BodyText"/>
    <w:qFormat/>
    <w:rsid w:val="00A42845"/>
    <w:pPr>
      <w:numPr>
        <w:ilvl w:val="4"/>
      </w:numPr>
      <w:outlineLvl w:val="4"/>
    </w:pPr>
    <w:rPr>
      <w:b w:val="0"/>
    </w:rPr>
  </w:style>
  <w:style w:type="paragraph" w:styleId="Heading6">
    <w:name w:val="heading 6"/>
    <w:basedOn w:val="Heading5"/>
    <w:next w:val="BodyText"/>
    <w:link w:val="Heading6Char"/>
    <w:qFormat/>
    <w:locked/>
    <w:rsid w:val="00D809E4"/>
    <w:pPr>
      <w:numPr>
        <w:ilvl w:val="5"/>
      </w:numPr>
      <w:spacing w:before="240"/>
      <w:outlineLvl w:val="5"/>
    </w:pPr>
    <w:rPr>
      <w:b/>
      <w:i w:val="0"/>
      <w:sz w:val="20"/>
    </w:rPr>
  </w:style>
  <w:style w:type="paragraph" w:styleId="Heading7">
    <w:name w:val="heading 7"/>
    <w:basedOn w:val="Heading6"/>
    <w:next w:val="BodyText"/>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48083F"/>
    <w:pPr>
      <w:numPr>
        <w:numId w:val="26"/>
      </w:numPr>
      <w:ind w:left="85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ocked/>
    <w:rsid w:val="00135632"/>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styleId="BlockText">
    <w:name w:val="Block Text"/>
    <w:basedOn w:val="BodyText"/>
    <w:locked/>
    <w:rsid w:val="00F5577A"/>
  </w:style>
  <w:style w:type="character" w:customStyle="1" w:styleId="Captionbold">
    <w:name w:val="Caption bold"/>
    <w:qFormat/>
    <w:rsid w:val="00D717F5"/>
    <w:rPr>
      <w:b/>
    </w:rPr>
  </w:style>
  <w:style w:type="paragraph" w:customStyle="1" w:styleId="Contentsheading">
    <w:name w:val="Contents heading"/>
    <w:next w:val="BodyText"/>
    <w:semiHidden/>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customStyle="1" w:styleId="Contentsbodytext">
    <w:name w:val="Contents body text"/>
    <w:basedOn w:val="BodyText"/>
    <w:semiHidden/>
    <w:locked/>
    <w:rsid w:val="00CD2239"/>
    <w:pPr>
      <w:tabs>
        <w:tab w:val="right" w:leader="dot" w:pos="8222"/>
      </w:tabs>
      <w:jc w:val="both"/>
    </w:pPr>
    <w:rPr>
      <w:rFonts w:eastAsia="Times New Roman"/>
    </w:rPr>
  </w:style>
  <w:style w:type="paragraph" w:customStyle="1" w:styleId="Contentsbodyindented">
    <w:name w:val="Contents body indented"/>
    <w:basedOn w:val="BodyText"/>
    <w:semiHidden/>
    <w:locked/>
    <w:rsid w:val="00CD2239"/>
    <w:pPr>
      <w:ind w:left="284"/>
    </w:pPr>
  </w:style>
  <w:style w:type="paragraph" w:customStyle="1" w:styleId="Bulletlevel1">
    <w:name w:val="Bullet level 1"/>
    <w:basedOn w:val="BodyText"/>
    <w:link w:val="Bulletlevel1Char"/>
    <w:qFormat/>
    <w:rsid w:val="00C21490"/>
    <w:pPr>
      <w:numPr>
        <w:numId w:val="18"/>
      </w:numPr>
      <w:spacing w:before="60" w:after="60"/>
    </w:pPr>
    <w:rPr>
      <w:rFonts w:eastAsia="Times New Roman"/>
    </w:rPr>
  </w:style>
  <w:style w:type="paragraph" w:customStyle="1" w:styleId="Captions">
    <w:name w:val="Captions"/>
    <w:basedOn w:val="BodyText"/>
    <w:next w:val="BodyText"/>
    <w:semiHidden/>
    <w:locked/>
    <w:rsid w:val="00D56D54"/>
    <w:pPr>
      <w:spacing w:before="60" w:after="360"/>
    </w:pPr>
    <w:rPr>
      <w:rFonts w:eastAsia="Times New Roman"/>
      <w:i/>
      <w:sz w:val="18"/>
      <w:szCs w:val="18"/>
    </w:rPr>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qFormat/>
    <w:rsid w:val="00F30274"/>
    <w:pPr>
      <w:spacing w:before="20" w:after="20" w:line="200" w:lineRule="atLeast"/>
    </w:pPr>
    <w:rPr>
      <w:rFonts w:eastAsia="Times New Roman" w:cs="Arial"/>
      <w:sz w:val="18"/>
    </w:rPr>
  </w:style>
  <w:style w:type="paragraph" w:customStyle="1" w:styleId="Tableheadingleft">
    <w:name w:val="Table heading lef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370E9B"/>
    <w:pPr>
      <w:spacing w:before="60" w:after="60" w:line="240" w:lineRule="atLeast"/>
      <w:ind w:left="284" w:hanging="284"/>
    </w:pPr>
    <w:rPr>
      <w:rFonts w:eastAsia="Times New Roman"/>
    </w:rPr>
  </w:style>
  <w:style w:type="paragraph" w:styleId="CommentText">
    <w:name w:val="annotation text"/>
    <w:basedOn w:val="BodyText"/>
    <w:link w:val="CommentTextChar"/>
    <w:semiHidden/>
    <w:locked/>
  </w:style>
  <w:style w:type="paragraph" w:styleId="EndnoteText">
    <w:name w:val="endnote text"/>
    <w:basedOn w:val="BodyText"/>
    <w:link w:val="EndnoteTextChar"/>
    <w:locked/>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Instructions">
    <w:name w:val="Instructions"/>
    <w:basedOn w:val="DefaultParagraphFont"/>
    <w:semiHidden/>
    <w:locked/>
    <w:rPr>
      <w:rFonts w:ascii="Arial" w:hAnsi="Arial"/>
      <w:b/>
      <w:bCs/>
      <w:color w:val="FF0000"/>
      <w:sz w:val="16"/>
    </w:rPr>
  </w:style>
  <w:style w:type="character" w:customStyle="1" w:styleId="ContentsbodytextChar">
    <w:name w:val="Contents body text Char"/>
    <w:basedOn w:val="DefaultParagraphFont"/>
    <w:semiHidden/>
    <w:locked/>
    <w:rPr>
      <w:noProof w:val="0"/>
      <w:sz w:val="21"/>
      <w:lang w:val="en-AU" w:eastAsia="en-AU" w:bidi="ar-SA"/>
    </w:rPr>
  </w:style>
  <w:style w:type="character" w:customStyle="1" w:styleId="BodyTextChar">
    <w:name w:val="Body Text Char"/>
    <w:basedOn w:val="DefaultParagraphFont"/>
    <w:link w:val="BodyText"/>
    <w:uiPriority w:val="99"/>
    <w:rsid w:val="00FF4FAE"/>
    <w:rPr>
      <w:rFonts w:cs="Arial"/>
    </w:rPr>
  </w:style>
  <w:style w:type="character" w:customStyle="1" w:styleId="CommentTextChar">
    <w:name w:val="Comment Text Char"/>
    <w:basedOn w:val="BodyTextChar"/>
    <w:link w:val="CommentText"/>
    <w:semiHidden/>
    <w:rsid w:val="00C633F1"/>
    <w:rPr>
      <w:rFonts w:ascii="Arial" w:eastAsia="Times" w:hAnsi="Arial" w:cs="Arial"/>
      <w:lang w:val="en-AU" w:eastAsia="en-AU" w:bidi="ar-SA"/>
    </w:rPr>
  </w:style>
  <w:style w:type="character" w:styleId="Strong">
    <w:name w:val="Strong"/>
    <w:basedOn w:val="DefaultParagraphFont"/>
    <w:qFormat/>
    <w:locked/>
    <w:rsid w:val="00A32A11"/>
    <w:rPr>
      <w:b/>
      <w:bCs/>
    </w:rPr>
  </w:style>
  <w:style w:type="paragraph" w:styleId="TOC1">
    <w:name w:val="toc 1"/>
    <w:basedOn w:val="BodyText"/>
    <w:next w:val="BodyText"/>
    <w:autoRedefine/>
    <w:uiPriority w:val="39"/>
    <w:qFormat/>
    <w:rsid w:val="00F54EE6"/>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customStyle="1" w:styleId="BodyTextbeforeBullet">
    <w:name w:val="Body Text before Bullet"/>
    <w:basedOn w:val="BodyText"/>
    <w:next w:val="Bulletlevel1"/>
    <w:semiHidden/>
    <w:locked/>
    <w:rsid w:val="00826825"/>
    <w:pPr>
      <w:spacing w:after="0"/>
    </w:pPr>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Captions"/>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A458C6"/>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Normal"/>
    <w:qFormat/>
    <w:rsid w:val="00F012C2"/>
    <w:pPr>
      <w:pageBreakBefore/>
      <w:spacing w:after="960" w:line="240" w:lineRule="auto"/>
    </w:pPr>
    <w:rPr>
      <w:rFonts w:eastAsia="Times New Roman"/>
      <w:sz w:val="40"/>
    </w:rPr>
  </w:style>
  <w:style w:type="paragraph" w:styleId="Closing">
    <w:name w:val="Closing"/>
    <w:basedOn w:val="BodyText"/>
    <w:next w:val="BodyText"/>
    <w:link w:val="ClosingChar"/>
    <w:locked/>
    <w:rsid w:val="0040094A"/>
    <w:pPr>
      <w:ind w:left="4252"/>
    </w:pPr>
  </w:style>
  <w:style w:type="paragraph" w:styleId="Date">
    <w:name w:val="Date"/>
    <w:basedOn w:val="BodyText"/>
    <w:next w:val="BodyText"/>
    <w:link w:val="DateChar"/>
    <w:locked/>
    <w:rsid w:val="0040094A"/>
  </w:style>
  <w:style w:type="paragraph" w:styleId="E-mailSignature">
    <w:name w:val="E-mail Signature"/>
    <w:basedOn w:val="BodyText"/>
    <w:next w:val="BodyText"/>
    <w:link w:val="E-mailSignatureChar"/>
    <w:locked/>
    <w:rsid w:val="006A2893"/>
  </w:style>
  <w:style w:type="paragraph" w:styleId="EnvelopeAddress">
    <w:name w:val="envelope address"/>
    <w:basedOn w:val="BodyText"/>
    <w:next w:val="BodyText"/>
    <w:locked/>
    <w:rsid w:val="006A2893"/>
    <w:pPr>
      <w:framePr w:w="7920" w:h="1980" w:hRule="exact" w:hSpace="180" w:wrap="auto" w:hAnchor="page" w:xAlign="center" w:yAlign="bottom"/>
      <w:ind w:left="2880"/>
    </w:pPr>
    <w:rPr>
      <w:sz w:val="24"/>
      <w:szCs w:val="24"/>
    </w:rPr>
  </w:style>
  <w:style w:type="paragraph" w:styleId="EnvelopeReturn">
    <w:name w:val="envelope return"/>
    <w:basedOn w:val="BodyText"/>
    <w:next w:val="BodyText"/>
    <w:locked/>
    <w:rsid w:val="006A2893"/>
  </w:style>
  <w:style w:type="character" w:styleId="FollowedHyperlink">
    <w:name w:val="FollowedHyperlink"/>
    <w:basedOn w:val="Hyperlink"/>
    <w:uiPriority w:val="99"/>
    <w:rsid w:val="00FD4C7A"/>
    <w:rPr>
      <w:color w:val="0000FF"/>
    </w:rPr>
  </w:style>
  <w:style w:type="paragraph" w:styleId="HTMLAddress">
    <w:name w:val="HTML Address"/>
    <w:basedOn w:val="BodyText"/>
    <w:next w:val="BodyText"/>
    <w:link w:val="HTMLAddressChar"/>
    <w:locked/>
    <w:rsid w:val="006A2893"/>
    <w:rPr>
      <w:iCs/>
    </w:rPr>
  </w:style>
  <w:style w:type="paragraph" w:styleId="HTMLPreformatted">
    <w:name w:val="HTML Preformatted"/>
    <w:basedOn w:val="BodyText"/>
    <w:next w:val="BodyText"/>
    <w:link w:val="HTMLPreformattedChar"/>
    <w:locked/>
    <w:rsid w:val="006A2893"/>
    <w:rPr>
      <w:rFonts w:ascii="Courier New" w:hAnsi="Courier New" w:cs="Courier New"/>
    </w:rPr>
  </w:style>
  <w:style w:type="paragraph" w:styleId="List">
    <w:name w:val="List"/>
    <w:basedOn w:val="BodyText"/>
    <w:next w:val="BodyText"/>
    <w:locked/>
    <w:rsid w:val="006A2893"/>
    <w:pPr>
      <w:ind w:left="283" w:hanging="283"/>
    </w:pPr>
  </w:style>
  <w:style w:type="paragraph" w:styleId="List2">
    <w:name w:val="List 2"/>
    <w:basedOn w:val="List"/>
    <w:next w:val="BodyText"/>
    <w:locked/>
    <w:rsid w:val="006A2893"/>
    <w:pPr>
      <w:ind w:left="566"/>
    </w:pPr>
  </w:style>
  <w:style w:type="paragraph" w:styleId="List3">
    <w:name w:val="List 3"/>
    <w:basedOn w:val="List2"/>
    <w:next w:val="BodyText"/>
    <w:locked/>
    <w:rsid w:val="006A2893"/>
    <w:pPr>
      <w:ind w:left="849"/>
    </w:pPr>
  </w:style>
  <w:style w:type="paragraph" w:styleId="List4">
    <w:name w:val="List 4"/>
    <w:basedOn w:val="List3"/>
    <w:next w:val="BodyText"/>
    <w:locked/>
    <w:rsid w:val="006A2893"/>
    <w:pPr>
      <w:ind w:left="1132"/>
    </w:pPr>
  </w:style>
  <w:style w:type="paragraph" w:styleId="List5">
    <w:name w:val="List 5"/>
    <w:basedOn w:val="List4"/>
    <w:next w:val="BodyText"/>
    <w:locked/>
    <w:rsid w:val="006A2893"/>
    <w:pPr>
      <w:ind w:left="1415"/>
    </w:pPr>
  </w:style>
  <w:style w:type="paragraph" w:styleId="ListBullet">
    <w:name w:val="List Bullet"/>
    <w:basedOn w:val="BodyText"/>
    <w:next w:val="BodyText"/>
    <w:locked/>
    <w:rsid w:val="00252F33"/>
    <w:pPr>
      <w:numPr>
        <w:numId w:val="1"/>
      </w:numPr>
    </w:pPr>
  </w:style>
  <w:style w:type="paragraph" w:styleId="ListBullet2">
    <w:name w:val="List Bullet 2"/>
    <w:basedOn w:val="ListBullet"/>
    <w:next w:val="BodyText"/>
    <w:locked/>
    <w:rsid w:val="00252F33"/>
    <w:pPr>
      <w:numPr>
        <w:numId w:val="2"/>
      </w:numPr>
    </w:pPr>
  </w:style>
  <w:style w:type="paragraph" w:styleId="ListBullet3">
    <w:name w:val="List Bullet 3"/>
    <w:basedOn w:val="ListBullet2"/>
    <w:next w:val="BodyText"/>
    <w:locked/>
    <w:rsid w:val="00252F33"/>
    <w:pPr>
      <w:numPr>
        <w:numId w:val="3"/>
      </w:numPr>
    </w:pPr>
  </w:style>
  <w:style w:type="paragraph" w:styleId="ListBullet4">
    <w:name w:val="List Bullet 4"/>
    <w:basedOn w:val="ListBullet3"/>
    <w:next w:val="BodyText"/>
    <w:locked/>
    <w:rsid w:val="00252F33"/>
    <w:pPr>
      <w:numPr>
        <w:numId w:val="4"/>
      </w:numPr>
    </w:pPr>
  </w:style>
  <w:style w:type="paragraph" w:styleId="ListBullet5">
    <w:name w:val="List Bullet 5"/>
    <w:basedOn w:val="ListBullet4"/>
    <w:next w:val="BodyText"/>
    <w:locked/>
    <w:rsid w:val="00252F33"/>
    <w:pPr>
      <w:numPr>
        <w:numId w:val="5"/>
      </w:numPr>
    </w:pPr>
  </w:style>
  <w:style w:type="paragraph" w:styleId="ListContinue">
    <w:name w:val="List Continue"/>
    <w:basedOn w:val="BodyText"/>
    <w:next w:val="BodyText"/>
    <w:locked/>
    <w:rsid w:val="00252F33"/>
    <w:pPr>
      <w:ind w:left="283"/>
    </w:pPr>
  </w:style>
  <w:style w:type="paragraph" w:styleId="ListContinue2">
    <w:name w:val="List Continue 2"/>
    <w:basedOn w:val="ListContinue"/>
    <w:next w:val="BodyText"/>
    <w:locked/>
    <w:rsid w:val="00252F33"/>
    <w:pPr>
      <w:ind w:left="566"/>
    </w:pPr>
  </w:style>
  <w:style w:type="paragraph" w:styleId="ListContinue3">
    <w:name w:val="List Continue 3"/>
    <w:basedOn w:val="ListContinue2"/>
    <w:next w:val="BodyText"/>
    <w:locked/>
    <w:rsid w:val="00252F33"/>
    <w:pPr>
      <w:ind w:left="849"/>
    </w:pPr>
  </w:style>
  <w:style w:type="paragraph" w:styleId="ListContinue4">
    <w:name w:val="List Continue 4"/>
    <w:basedOn w:val="ListContinue3"/>
    <w:next w:val="BodyText"/>
    <w:locked/>
    <w:rsid w:val="00252F33"/>
    <w:pPr>
      <w:ind w:left="1132"/>
    </w:pPr>
  </w:style>
  <w:style w:type="paragraph" w:styleId="ListContinue5">
    <w:name w:val="List Continue 5"/>
    <w:basedOn w:val="ListContinue4"/>
    <w:next w:val="BodyText"/>
    <w:locked/>
    <w:rsid w:val="00252F33"/>
    <w:pPr>
      <w:ind w:left="1415"/>
    </w:pPr>
  </w:style>
  <w:style w:type="paragraph" w:styleId="ListNumber">
    <w:name w:val="List Number"/>
    <w:basedOn w:val="BodyText"/>
    <w:next w:val="BodyText"/>
    <w:locked/>
    <w:rsid w:val="00252F33"/>
    <w:pPr>
      <w:numPr>
        <w:numId w:val="6"/>
      </w:numPr>
    </w:pPr>
  </w:style>
  <w:style w:type="paragraph" w:styleId="ListNumber2">
    <w:name w:val="List Number 2"/>
    <w:basedOn w:val="ListNumber"/>
    <w:next w:val="BodyText"/>
    <w:locked/>
    <w:rsid w:val="00252F33"/>
    <w:pPr>
      <w:numPr>
        <w:numId w:val="7"/>
      </w:numPr>
    </w:pPr>
  </w:style>
  <w:style w:type="paragraph" w:styleId="ListNumber3">
    <w:name w:val="List Number 3"/>
    <w:basedOn w:val="ListNumber2"/>
    <w:next w:val="BodyText"/>
    <w:locked/>
    <w:rsid w:val="00252F33"/>
    <w:pPr>
      <w:numPr>
        <w:numId w:val="8"/>
      </w:numPr>
    </w:pPr>
  </w:style>
  <w:style w:type="paragraph" w:styleId="ListNumber4">
    <w:name w:val="List Number 4"/>
    <w:basedOn w:val="ListNumber3"/>
    <w:next w:val="BodyText"/>
    <w:locked/>
    <w:rsid w:val="00252F33"/>
    <w:pPr>
      <w:numPr>
        <w:numId w:val="9"/>
      </w:numPr>
    </w:pPr>
  </w:style>
  <w:style w:type="paragraph" w:styleId="ListNumber5">
    <w:name w:val="List Number 5"/>
    <w:basedOn w:val="ListNumber4"/>
    <w:next w:val="BodyText"/>
    <w:locked/>
    <w:rsid w:val="00252F33"/>
    <w:pPr>
      <w:numPr>
        <w:numId w:val="10"/>
      </w:numPr>
    </w:pPr>
  </w:style>
  <w:style w:type="paragraph" w:styleId="MessageHeader">
    <w:name w:val="Message Header"/>
    <w:basedOn w:val="BodyText"/>
    <w:locked/>
    <w:rsid w:val="00252F33"/>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NormalWeb">
    <w:name w:val="Normal (Web)"/>
    <w:basedOn w:val="BodyText"/>
    <w:next w:val="BodyText"/>
    <w:uiPriority w:val="99"/>
    <w:locked/>
    <w:rsid w:val="00252F33"/>
    <w:rPr>
      <w:sz w:val="24"/>
      <w:szCs w:val="24"/>
    </w:rPr>
  </w:style>
  <w:style w:type="paragraph" w:styleId="NormalIndent">
    <w:name w:val="Normal Indent"/>
    <w:basedOn w:val="BodyText"/>
    <w:next w:val="BodyText"/>
    <w:locked/>
    <w:rsid w:val="00252F33"/>
    <w:pPr>
      <w:ind w:left="720"/>
    </w:pPr>
  </w:style>
  <w:style w:type="paragraph" w:styleId="NoteHeading">
    <w:name w:val="Note Heading"/>
    <w:basedOn w:val="BodyText"/>
    <w:next w:val="BodyText"/>
    <w:link w:val="NoteHeadingChar"/>
    <w:locked/>
    <w:rsid w:val="00252F33"/>
  </w:style>
  <w:style w:type="character" w:styleId="PageNumber">
    <w:name w:val="page number"/>
    <w:basedOn w:val="DefaultParagraphFont"/>
    <w:locked/>
    <w:rsid w:val="00150271"/>
    <w:rPr>
      <w:rFonts w:ascii="Arial Bold" w:hAnsi="Arial Bold"/>
      <w:b/>
      <w:i w:val="0"/>
      <w:caps w:val="0"/>
      <w:smallCaps w:val="0"/>
      <w:strike w:val="0"/>
      <w:dstrike w:val="0"/>
      <w:vanish w:val="0"/>
      <w:color w:val="auto"/>
      <w:spacing w:val="0"/>
      <w:w w:val="100"/>
      <w:position w:val="0"/>
      <w:sz w:val="16"/>
      <w:vertAlign w:val="baseline"/>
    </w:rPr>
  </w:style>
  <w:style w:type="paragraph" w:styleId="PlainText">
    <w:name w:val="Plain Text"/>
    <w:basedOn w:val="BodyText"/>
    <w:link w:val="PlainTextChar"/>
    <w:locked/>
    <w:rsid w:val="00252F33"/>
    <w:rPr>
      <w:rFonts w:ascii="Courier New" w:hAnsi="Courier New" w:cs="Courier New"/>
    </w:rPr>
  </w:style>
  <w:style w:type="paragraph" w:styleId="Salutation">
    <w:name w:val="Salutation"/>
    <w:basedOn w:val="BodyText"/>
    <w:next w:val="BodyText"/>
    <w:link w:val="SalutationChar"/>
    <w:locked/>
    <w:rsid w:val="00252F33"/>
  </w:style>
  <w:style w:type="paragraph" w:styleId="Signature">
    <w:name w:val="Signature"/>
    <w:basedOn w:val="BodyText"/>
    <w:next w:val="BodyText"/>
    <w:link w:val="SignatureChar"/>
    <w:locked/>
    <w:rsid w:val="00252F33"/>
    <w:pPr>
      <w:ind w:left="4252"/>
    </w:pPr>
  </w:style>
  <w:style w:type="paragraph" w:styleId="Subtitle">
    <w:name w:val="Subtitle"/>
    <w:aliases w:val="S-DO NOT USE"/>
    <w:basedOn w:val="Title"/>
    <w:next w:val="BodyText"/>
    <w:qFormat/>
    <w:locked/>
    <w:rsid w:val="0033245F"/>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basedOn w:val="BodyText"/>
    <w:next w:val="BodyText"/>
    <w:locked/>
    <w:rsid w:val="0033245F"/>
  </w:style>
  <w:style w:type="character" w:customStyle="1" w:styleId="Heading1Char">
    <w:name w:val="Heading 1 Char"/>
    <w:basedOn w:val="DefaultParagraphFont"/>
    <w:link w:val="Heading1"/>
    <w:rsid w:val="00A42845"/>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A42845"/>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A42845"/>
    <w:rPr>
      <w:rFonts w:cs="Arial"/>
      <w:b/>
      <w:kern w:val="28"/>
      <w:sz w:val="24"/>
      <w:szCs w:val="30"/>
    </w:rPr>
  </w:style>
  <w:style w:type="character" w:customStyle="1" w:styleId="Heading4Char">
    <w:name w:val="Heading 4 Char"/>
    <w:basedOn w:val="Heading3Char"/>
    <w:link w:val="Heading4"/>
    <w:rsid w:val="00A42845"/>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locked/>
    <w:rsid w:val="0093491D"/>
    <w:pPr>
      <w:ind w:left="1050"/>
    </w:pPr>
  </w:style>
  <w:style w:type="paragraph" w:customStyle="1" w:styleId="Bulletlevel1numbered">
    <w:name w:val="Bullet level 1 numbered"/>
    <w:basedOn w:val="BodyText"/>
    <w:link w:val="Bulletlevel1numberedChar"/>
    <w:qFormat/>
    <w:rsid w:val="00A053BB"/>
    <w:pPr>
      <w:numPr>
        <w:numId w:val="19"/>
      </w:numPr>
      <w:spacing w:before="60" w:after="60"/>
      <w:ind w:left="568" w:hanging="284"/>
    </w:pPr>
  </w:style>
  <w:style w:type="character" w:customStyle="1" w:styleId="Bulletlevel1numberedChar">
    <w:name w:val="Bullet level 1 numbered Char"/>
    <w:basedOn w:val="Bulletlevel1Char"/>
    <w:link w:val="Bulletlevel1numbered"/>
    <w:rsid w:val="00A053BB"/>
    <w:rPr>
      <w:rFonts w:eastAsia="Times New Roman" w:cs="Arial"/>
    </w:rPr>
  </w:style>
  <w:style w:type="paragraph" w:customStyle="1" w:styleId="Bulletlevel2numbered">
    <w:name w:val="Bullet level 2 numbered"/>
    <w:basedOn w:val="Bulletlevel1numbered"/>
    <w:qFormat/>
    <w:rsid w:val="00A053BB"/>
    <w:pPr>
      <w:numPr>
        <w:ilvl w:val="1"/>
      </w:numPr>
      <w:ind w:left="851" w:hanging="284"/>
    </w:pPr>
  </w:style>
  <w:style w:type="paragraph" w:styleId="TableofFigures">
    <w:name w:val="table of figures"/>
    <w:basedOn w:val="TOC1"/>
    <w:next w:val="BodyText"/>
    <w:uiPriority w:val="99"/>
    <w:qFormat/>
    <w:rsid w:val="002160FD"/>
  </w:style>
  <w:style w:type="numbering" w:styleId="111111">
    <w:name w:val="Outline List 2"/>
    <w:basedOn w:val="NoList"/>
    <w:semiHidden/>
    <w:locked/>
    <w:rsid w:val="00D809E4"/>
    <w:pPr>
      <w:numPr>
        <w:numId w:val="12"/>
      </w:numPr>
    </w:pPr>
  </w:style>
  <w:style w:type="numbering" w:styleId="1ai">
    <w:name w:val="Outline List 1"/>
    <w:basedOn w:val="NoList"/>
    <w:locked/>
    <w:rsid w:val="00D809E4"/>
    <w:pPr>
      <w:numPr>
        <w:numId w:val="13"/>
      </w:numPr>
    </w:pPr>
  </w:style>
  <w:style w:type="numbering" w:styleId="ArticleSection">
    <w:name w:val="Outline List 3"/>
    <w:basedOn w:val="NoList"/>
    <w:semiHidden/>
    <w:locked/>
    <w:rsid w:val="00D809E4"/>
    <w:pPr>
      <w:numPr>
        <w:numId w:val="14"/>
      </w:numPr>
    </w:pPr>
  </w:style>
  <w:style w:type="character" w:styleId="Emphasis">
    <w:name w:val="Emphasis"/>
    <w:basedOn w:val="DefaultParagraphFont"/>
    <w:uiPriority w:val="20"/>
    <w:qFormat/>
    <w:locked/>
    <w:rsid w:val="00D809E4"/>
    <w:rPr>
      <w:i/>
      <w:iCs/>
    </w:rPr>
  </w:style>
  <w:style w:type="character" w:styleId="HTMLAcronym">
    <w:name w:val="HTML Acronym"/>
    <w:basedOn w:val="DefaultParagraphFont"/>
    <w:locked/>
    <w:rsid w:val="00D809E4"/>
  </w:style>
  <w:style w:type="character" w:styleId="HTMLCite">
    <w:name w:val="HTML Cite"/>
    <w:basedOn w:val="DefaultParagraphFont"/>
    <w:locked/>
    <w:rsid w:val="00D809E4"/>
    <w:rPr>
      <w:i/>
      <w:iCs/>
    </w:rPr>
  </w:style>
  <w:style w:type="character" w:styleId="HTMLCode">
    <w:name w:val="HTML Code"/>
    <w:basedOn w:val="DefaultParagraphFont"/>
    <w:locked/>
    <w:rsid w:val="00D809E4"/>
    <w:rPr>
      <w:rFonts w:ascii="Courier New" w:hAnsi="Courier New" w:cs="Courier New"/>
      <w:sz w:val="20"/>
      <w:szCs w:val="20"/>
    </w:rPr>
  </w:style>
  <w:style w:type="character" w:styleId="HTMLDefinition">
    <w:name w:val="HTML Definition"/>
    <w:basedOn w:val="DefaultParagraphFont"/>
    <w:locked/>
    <w:rsid w:val="00D809E4"/>
    <w:rPr>
      <w:i/>
      <w:iCs/>
    </w:rPr>
  </w:style>
  <w:style w:type="character" w:styleId="HTMLKeyboard">
    <w:name w:val="HTML Keyboard"/>
    <w:basedOn w:val="DefaultParagraphFont"/>
    <w:locked/>
    <w:rsid w:val="00D809E4"/>
    <w:rPr>
      <w:rFonts w:ascii="Courier New" w:hAnsi="Courier New" w:cs="Courier New"/>
      <w:sz w:val="20"/>
      <w:szCs w:val="20"/>
    </w:rPr>
  </w:style>
  <w:style w:type="character" w:styleId="HTMLSample">
    <w:name w:val="HTML Sample"/>
    <w:basedOn w:val="DefaultParagraphFont"/>
    <w:locked/>
    <w:rsid w:val="00D809E4"/>
    <w:rPr>
      <w:rFonts w:ascii="Courier New" w:hAnsi="Courier New" w:cs="Courier New"/>
    </w:rPr>
  </w:style>
  <w:style w:type="character" w:styleId="HTMLTypewriter">
    <w:name w:val="HTML Typewriter"/>
    <w:basedOn w:val="DefaultParagraphFont"/>
    <w:locked/>
    <w:rsid w:val="00D809E4"/>
    <w:rPr>
      <w:rFonts w:ascii="Courier New" w:hAnsi="Courier New" w:cs="Courier New"/>
      <w:sz w:val="20"/>
      <w:szCs w:val="20"/>
    </w:rPr>
  </w:style>
  <w:style w:type="character" w:styleId="HTMLVariable">
    <w:name w:val="HTML Variable"/>
    <w:basedOn w:val="DefaultParagraphFont"/>
    <w:locked/>
    <w:rsid w:val="00D809E4"/>
    <w:rPr>
      <w:i/>
      <w:iCs/>
    </w:rPr>
  </w:style>
  <w:style w:type="character" w:styleId="LineNumber">
    <w:name w:val="line number"/>
    <w:basedOn w:val="DefaultParagraphFont"/>
    <w:locked/>
    <w:rsid w:val="00D809E4"/>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7C466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paragraph" w:styleId="BalloonText">
    <w:name w:val="Balloon Text"/>
    <w:basedOn w:val="Normal"/>
    <w:link w:val="BalloonTextChar"/>
    <w:semiHidden/>
    <w:locked/>
    <w:rsid w:val="00295CB9"/>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025273"/>
    <w:rPr>
      <w:rFonts w:ascii="Tahoma" w:hAnsi="Tahoma" w:cs="Tahoma"/>
      <w:sz w:val="16"/>
      <w:szCs w:val="16"/>
    </w:r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basedOn w:val="Normal"/>
    <w:next w:val="Normal"/>
    <w:uiPriority w:val="37"/>
    <w:unhideWhenUsed/>
    <w:locked/>
    <w:rsid w:val="00F5577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link w:val="CaptionChar"/>
    <w:qFormat/>
    <w:rsid w:val="00B7409B"/>
    <w:pPr>
      <w:spacing w:before="120" w:after="480" w:line="200" w:lineRule="atLeast"/>
    </w:pPr>
    <w:rPr>
      <w:rFonts w:eastAsia="Times New Roman" w:cs="Arial"/>
      <w:i/>
      <w:sz w:val="18"/>
      <w:szCs w:val="18"/>
    </w:rPr>
  </w:style>
  <w:style w:type="paragraph" w:styleId="CommentSubject">
    <w:name w:val="annotation subject"/>
    <w:basedOn w:val="CommentText"/>
    <w:next w:val="CommentText"/>
    <w:link w:val="CommentSubjectChar"/>
    <w:semiHidden/>
    <w:locked/>
    <w:rsid w:val="00792071"/>
    <w:pPr>
      <w:spacing w:before="120" w:after="120" w:line="240" w:lineRule="auto"/>
    </w:pPr>
    <w:rPr>
      <w:rFonts w:cs="Times New Roman"/>
      <w:b/>
      <w:bCs/>
    </w:rPr>
  </w:style>
  <w:style w:type="character" w:customStyle="1" w:styleId="CommentSubjectChar">
    <w:name w:val="Comment Subject Char"/>
    <w:basedOn w:val="CommentTextChar"/>
    <w:link w:val="CommentSubject"/>
    <w:semiHidden/>
    <w:rsid w:val="00792071"/>
    <w:rPr>
      <w:rFonts w:ascii="Arial" w:eastAsia="Times" w:hAnsi="Arial" w:cs="Arial"/>
      <w:b/>
      <w:bCs/>
      <w:lang w:val="en-AU" w:eastAsia="en-AU" w:bidi="ar-SA"/>
    </w:rPr>
  </w:style>
  <w:style w:type="paragraph" w:styleId="DocumentMap">
    <w:name w:val="Document Map"/>
    <w:basedOn w:val="Normal"/>
    <w:link w:val="DocumentMapChar"/>
    <w:semiHidden/>
    <w:locked/>
    <w:rsid w:val="00792071"/>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792071"/>
    <w:rPr>
      <w:rFonts w:ascii="Tahoma" w:hAnsi="Tahoma" w:cs="Tahoma"/>
      <w:sz w:val="16"/>
      <w:szCs w:val="16"/>
    </w:rPr>
  </w:style>
  <w:style w:type="paragraph" w:styleId="FootnoteText">
    <w:name w:val="footnote text"/>
    <w:basedOn w:val="Normal"/>
    <w:link w:val="FootnoteTextChar"/>
    <w:locked/>
    <w:rsid w:val="00792071"/>
    <w:pPr>
      <w:spacing w:line="240" w:lineRule="auto"/>
    </w:pPr>
  </w:style>
  <w:style w:type="character" w:customStyle="1" w:styleId="FootnoteTextChar">
    <w:name w:val="Footnote Text Char"/>
    <w:basedOn w:val="DefaultParagraphFont"/>
    <w:link w:val="FootnoteText"/>
    <w:rsid w:val="001B0696"/>
  </w:style>
  <w:style w:type="paragraph" w:styleId="Index1">
    <w:name w:val="index 1"/>
    <w:basedOn w:val="Normal"/>
    <w:next w:val="Normal"/>
    <w:autoRedefine/>
    <w:locked/>
    <w:rsid w:val="00792071"/>
    <w:pPr>
      <w:spacing w:line="240" w:lineRule="auto"/>
      <w:ind w:left="200" w:hanging="200"/>
    </w:pPr>
  </w:style>
  <w:style w:type="paragraph" w:styleId="Index2">
    <w:name w:val="index 2"/>
    <w:basedOn w:val="Normal"/>
    <w:next w:val="Normal"/>
    <w:autoRedefine/>
    <w:locked/>
    <w:rsid w:val="00792071"/>
    <w:pPr>
      <w:spacing w:line="240" w:lineRule="auto"/>
      <w:ind w:left="400" w:hanging="200"/>
    </w:pPr>
  </w:style>
  <w:style w:type="paragraph" w:styleId="Index3">
    <w:name w:val="index 3"/>
    <w:basedOn w:val="Normal"/>
    <w:next w:val="Normal"/>
    <w:autoRedefine/>
    <w:locked/>
    <w:rsid w:val="00792071"/>
    <w:pPr>
      <w:spacing w:line="240" w:lineRule="auto"/>
      <w:ind w:left="600" w:hanging="200"/>
    </w:pPr>
  </w:style>
  <w:style w:type="paragraph" w:styleId="Index4">
    <w:name w:val="index 4"/>
    <w:basedOn w:val="Normal"/>
    <w:next w:val="Normal"/>
    <w:autoRedefine/>
    <w:locked/>
    <w:rsid w:val="00792071"/>
    <w:pPr>
      <w:spacing w:line="240" w:lineRule="auto"/>
      <w:ind w:left="800" w:hanging="200"/>
    </w:pPr>
  </w:style>
  <w:style w:type="paragraph" w:styleId="Index5">
    <w:name w:val="index 5"/>
    <w:basedOn w:val="Normal"/>
    <w:next w:val="Normal"/>
    <w:autoRedefine/>
    <w:locked/>
    <w:rsid w:val="00792071"/>
    <w:pPr>
      <w:spacing w:line="240" w:lineRule="auto"/>
      <w:ind w:left="1000" w:hanging="200"/>
    </w:pPr>
  </w:style>
  <w:style w:type="paragraph" w:styleId="Index6">
    <w:name w:val="index 6"/>
    <w:basedOn w:val="Normal"/>
    <w:next w:val="Normal"/>
    <w:autoRedefine/>
    <w:locked/>
    <w:rsid w:val="00792071"/>
    <w:pPr>
      <w:spacing w:line="240" w:lineRule="auto"/>
      <w:ind w:left="1200" w:hanging="200"/>
    </w:pPr>
  </w:style>
  <w:style w:type="paragraph" w:styleId="Index7">
    <w:name w:val="index 7"/>
    <w:basedOn w:val="Normal"/>
    <w:next w:val="Normal"/>
    <w:autoRedefine/>
    <w:locked/>
    <w:rsid w:val="00792071"/>
    <w:pPr>
      <w:spacing w:line="240" w:lineRule="auto"/>
      <w:ind w:left="1400" w:hanging="200"/>
    </w:pPr>
  </w:style>
  <w:style w:type="paragraph" w:styleId="Index8">
    <w:name w:val="index 8"/>
    <w:basedOn w:val="Normal"/>
    <w:next w:val="Normal"/>
    <w:autoRedefine/>
    <w:locked/>
    <w:rsid w:val="00792071"/>
    <w:pPr>
      <w:spacing w:line="240" w:lineRule="auto"/>
      <w:ind w:left="1600" w:hanging="200"/>
    </w:pPr>
  </w:style>
  <w:style w:type="paragraph" w:styleId="Index9">
    <w:name w:val="index 9"/>
    <w:basedOn w:val="Normal"/>
    <w:next w:val="Normal"/>
    <w:autoRedefine/>
    <w:locked/>
    <w:rsid w:val="00792071"/>
    <w:pPr>
      <w:spacing w:line="240" w:lineRule="auto"/>
      <w:ind w:left="1800" w:hanging="200"/>
    </w:pPr>
  </w:style>
  <w:style w:type="paragraph" w:styleId="IndexHeading">
    <w:name w:val="index heading"/>
    <w:basedOn w:val="Normal"/>
    <w:next w:val="Index1"/>
    <w:locked/>
    <w:rsid w:val="00792071"/>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locked/>
    <w:rsid w:val="0079207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92071"/>
    <w:rPr>
      <w:b/>
      <w:bCs/>
      <w:i/>
      <w:iCs/>
      <w:color w:val="4F81BD" w:themeColor="accent1"/>
    </w:rPr>
  </w:style>
  <w:style w:type="paragraph" w:styleId="ListParagraph">
    <w:name w:val="List Paragraph"/>
    <w:basedOn w:val="Normal"/>
    <w:uiPriority w:val="34"/>
    <w:qFormat/>
    <w:locked/>
    <w:rsid w:val="00792071"/>
    <w:pPr>
      <w:ind w:left="720"/>
      <w:contextualSpacing/>
    </w:pPr>
  </w:style>
  <w:style w:type="paragraph" w:styleId="MacroText">
    <w:name w:val="macro"/>
    <w:link w:val="MacroTextChar"/>
    <w:locked/>
    <w:rsid w:val="0079207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rsid w:val="00792071"/>
    <w:rPr>
      <w:rFonts w:ascii="Consolas" w:hAnsi="Consolas"/>
    </w:rPr>
  </w:style>
  <w:style w:type="paragraph" w:styleId="NoSpacing">
    <w:name w:val="No Spacing"/>
    <w:uiPriority w:val="1"/>
    <w:qFormat/>
    <w:locked/>
    <w:rsid w:val="00792071"/>
    <w:pPr>
      <w:spacing w:line="240" w:lineRule="auto"/>
    </w:pPr>
  </w:style>
  <w:style w:type="paragraph" w:styleId="Quote">
    <w:name w:val="Quote"/>
    <w:basedOn w:val="Normal"/>
    <w:next w:val="Normal"/>
    <w:link w:val="QuoteChar"/>
    <w:uiPriority w:val="29"/>
    <w:qFormat/>
    <w:locked/>
    <w:rsid w:val="00792071"/>
    <w:rPr>
      <w:i/>
      <w:iCs/>
      <w:color w:val="000000" w:themeColor="text1"/>
    </w:rPr>
  </w:style>
  <w:style w:type="character" w:customStyle="1" w:styleId="QuoteChar">
    <w:name w:val="Quote Char"/>
    <w:basedOn w:val="DefaultParagraphFont"/>
    <w:link w:val="Quote"/>
    <w:uiPriority w:val="29"/>
    <w:rsid w:val="00792071"/>
    <w:rPr>
      <w:i/>
      <w:iCs/>
      <w:color w:val="000000" w:themeColor="text1"/>
    </w:rPr>
  </w:style>
  <w:style w:type="paragraph" w:styleId="TOAHeading">
    <w:name w:val="toa heading"/>
    <w:next w:val="Normal"/>
    <w:uiPriority w:val="99"/>
    <w:locked/>
    <w:rsid w:val="002160FD"/>
    <w:pPr>
      <w:spacing w:before="120"/>
    </w:pPr>
    <w:rPr>
      <w:rFonts w:eastAsiaTheme="majorEastAsia" w:cstheme="majorBidi"/>
      <w:bCs/>
      <w:szCs w:val="24"/>
    </w:rPr>
  </w:style>
  <w:style w:type="paragraph" w:styleId="TOC7">
    <w:name w:val="toc 7"/>
    <w:basedOn w:val="Normal"/>
    <w:next w:val="Normal"/>
    <w:autoRedefine/>
    <w:locked/>
    <w:rsid w:val="00792071"/>
    <w:pPr>
      <w:spacing w:after="100"/>
      <w:ind w:left="1200"/>
    </w:pPr>
  </w:style>
  <w:style w:type="paragraph" w:styleId="TOC8">
    <w:name w:val="toc 8"/>
    <w:basedOn w:val="Normal"/>
    <w:next w:val="Normal"/>
    <w:autoRedefine/>
    <w:locked/>
    <w:rsid w:val="00792071"/>
    <w:pPr>
      <w:spacing w:after="100"/>
      <w:ind w:left="1400"/>
    </w:pPr>
  </w:style>
  <w:style w:type="paragraph" w:styleId="TOC9">
    <w:name w:val="toc 9"/>
    <w:basedOn w:val="Normal"/>
    <w:next w:val="Normal"/>
    <w:autoRedefine/>
    <w:locked/>
    <w:rsid w:val="00792071"/>
    <w:pPr>
      <w:spacing w:after="100"/>
      <w:ind w:left="1600"/>
    </w:pPr>
  </w:style>
  <w:style w:type="numbering" w:customStyle="1" w:styleId="HeadingsNumbered">
    <w:name w:val="Headings Numbered"/>
    <w:uiPriority w:val="99"/>
    <w:rsid w:val="00701F23"/>
    <w:pPr>
      <w:numPr>
        <w:numId w:val="15"/>
      </w:numPr>
    </w:pPr>
  </w:style>
  <w:style w:type="numbering" w:customStyle="1" w:styleId="BulletsNumbered">
    <w:name w:val="Bullets Numbered"/>
    <w:uiPriority w:val="99"/>
    <w:rsid w:val="008E617E"/>
    <w:pPr>
      <w:numPr>
        <w:numId w:val="16"/>
      </w:numPr>
    </w:pPr>
  </w:style>
  <w:style w:type="numbering" w:customStyle="1" w:styleId="Bullets">
    <w:name w:val="Bullets"/>
    <w:uiPriority w:val="99"/>
    <w:rsid w:val="003A4105"/>
    <w:pPr>
      <w:numPr>
        <w:numId w:val="17"/>
      </w:numPr>
    </w:pPr>
  </w:style>
  <w:style w:type="paragraph" w:customStyle="1" w:styleId="Tableheadingright">
    <w:name w:val="Table heading right"/>
    <w:basedOn w:val="Normal"/>
    <w:rsid w:val="005F4D59"/>
    <w:pPr>
      <w:spacing w:before="20" w:after="20" w:line="200" w:lineRule="atLeast"/>
      <w:jc w:val="right"/>
    </w:pPr>
    <w:rPr>
      <w:rFonts w:ascii="Arial Bold" w:eastAsia="Times New Roman" w:hAnsi="Arial Bold" w:cs="Arial"/>
      <w:color w:val="FFFFFF"/>
      <w:sz w:val="18"/>
    </w:r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numbering" w:customStyle="1" w:styleId="Bulletnew">
    <w:name w:val="Bullet new"/>
    <w:basedOn w:val="Bullets"/>
    <w:uiPriority w:val="99"/>
    <w:rsid w:val="00861666"/>
    <w:pPr>
      <w:numPr>
        <w:numId w:val="17"/>
      </w:numPr>
    </w:pPr>
  </w:style>
  <w:style w:type="table" w:customStyle="1" w:styleId="TableGANoHeader">
    <w:name w:val="Table GA No Header"/>
    <w:basedOn w:val="TableGAHeaderRow"/>
    <w:uiPriority w:val="99"/>
    <w:rsid w:val="003E5D4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A54C1B"/>
    <w:pPr>
      <w:jc w:val="center"/>
    </w:pPr>
  </w:style>
  <w:style w:type="paragraph" w:customStyle="1" w:styleId="Authors">
    <w:name w:val="Authors"/>
    <w:basedOn w:val="BodyText"/>
    <w:next w:val="Figuresandimagesleft"/>
    <w:qFormat/>
    <w:rsid w:val="0013753E"/>
    <w:pPr>
      <w:spacing w:after="444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3E5D4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3E5D4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basedOn w:val="Normal"/>
    <w:next w:val="BodyText"/>
    <w:qFormat/>
    <w:rsid w:val="00AD2347"/>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numbering" w:customStyle="1" w:styleId="BulletsGA">
    <w:name w:val="Bullets GA"/>
    <w:basedOn w:val="NoList"/>
    <w:uiPriority w:val="99"/>
    <w:rsid w:val="00E176A9"/>
    <w:pPr>
      <w:numPr>
        <w:numId w:val="24"/>
      </w:numPr>
    </w:p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Normal"/>
    <w:rsid w:val="00606AF3"/>
    <w:pPr>
      <w:keepNext/>
      <w:tabs>
        <w:tab w:val="left" w:pos="113"/>
      </w:tabs>
      <w:spacing w:before="120" w:after="0" w:line="160" w:lineRule="atLeast"/>
      <w:ind w:left="113" w:hanging="113"/>
    </w:pPr>
    <w:rPr>
      <w:rFonts w:eastAsia="Times New Roman"/>
      <w:i/>
      <w:iCs/>
      <w:sz w:val="16"/>
    </w:rPr>
  </w:style>
  <w:style w:type="paragraph" w:customStyle="1" w:styleId="Headingappendix1base">
    <w:name w:val="Heading appendix 1 base"/>
    <w:next w:val="BodyText"/>
    <w:semiHidden/>
    <w:rsid w:val="00C1106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C67B2A"/>
    <w:pPr>
      <w:pageBreakBefore w:val="0"/>
      <w:numPr>
        <w:ilvl w:val="1"/>
        <w:numId w:val="26"/>
      </w:numPr>
      <w:spacing w:before="480" w:after="180"/>
      <w:outlineLvl w:val="1"/>
    </w:pPr>
    <w:rPr>
      <w:sz w:val="30"/>
      <w:szCs w:val="30"/>
    </w:rPr>
  </w:style>
  <w:style w:type="paragraph" w:customStyle="1" w:styleId="Headingappendix3">
    <w:name w:val="Heading appendix 3"/>
    <w:basedOn w:val="Headingappendix2"/>
    <w:next w:val="BodyText"/>
    <w:qFormat/>
    <w:rsid w:val="009C76B7"/>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9C76B7"/>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883A0E"/>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E8598A"/>
    <w:pPr>
      <w:spacing w:before="240" w:after="0"/>
    </w:pPr>
    <w:rPr>
      <w:b/>
      <w:kern w:val="28"/>
    </w:rPr>
  </w:style>
  <w:style w:type="character" w:styleId="SubtleReference">
    <w:name w:val="Subtle Reference"/>
    <w:aliases w:val="SR-DO NOT USE"/>
    <w:uiPriority w:val="31"/>
    <w:locked/>
    <w:rsid w:val="00335826"/>
  </w:style>
  <w:style w:type="character" w:styleId="SubtleEmphasis">
    <w:name w:val="Subtle Emphasis"/>
    <w:aliases w:val="SE-DO NOT USE"/>
    <w:uiPriority w:val="19"/>
    <w:locked/>
    <w:rsid w:val="00335826"/>
  </w:style>
  <w:style w:type="paragraph" w:customStyle="1" w:styleId="Tablecaption1">
    <w:name w:val="Table caption1"/>
    <w:basedOn w:val="Normal"/>
    <w:link w:val="Tablecaption1Char"/>
    <w:rsid w:val="003869EA"/>
    <w:pPr>
      <w:widowControl w:val="0"/>
      <w:spacing w:before="240" w:after="240"/>
    </w:pPr>
    <w:rPr>
      <w:rFonts w:cs="Arial"/>
      <w:sz w:val="18"/>
      <w:szCs w:val="18"/>
    </w:rPr>
  </w:style>
  <w:style w:type="character" w:customStyle="1" w:styleId="Tablecaption1Char">
    <w:name w:val="Table caption1 Char"/>
    <w:link w:val="Tablecaption1"/>
    <w:rsid w:val="003869EA"/>
    <w:rPr>
      <w:rFonts w:cs="Arial"/>
      <w:sz w:val="18"/>
      <w:szCs w:val="18"/>
    </w:rPr>
  </w:style>
  <w:style w:type="paragraph" w:customStyle="1" w:styleId="tableheading">
    <w:name w:val="table heading"/>
    <w:basedOn w:val="Normal"/>
    <w:link w:val="tableheadingChar"/>
    <w:rsid w:val="003869EA"/>
    <w:pPr>
      <w:widowControl w:val="0"/>
      <w:spacing w:after="360"/>
    </w:pPr>
    <w:rPr>
      <w:rFonts w:cs="Arial"/>
      <w:b/>
      <w:sz w:val="18"/>
      <w:szCs w:val="18"/>
    </w:rPr>
  </w:style>
  <w:style w:type="character" w:customStyle="1" w:styleId="tableheadingChar">
    <w:name w:val="table heading Char"/>
    <w:link w:val="tableheading"/>
    <w:rsid w:val="003869EA"/>
    <w:rPr>
      <w:rFonts w:cs="Arial"/>
      <w:b/>
      <w:sz w:val="18"/>
      <w:szCs w:val="18"/>
    </w:rPr>
  </w:style>
  <w:style w:type="paragraph" w:customStyle="1" w:styleId="appendixcaption">
    <w:name w:val="appendix caption"/>
    <w:basedOn w:val="Normal"/>
    <w:link w:val="appendixcaptionChar"/>
    <w:rsid w:val="00E5784E"/>
    <w:pPr>
      <w:adjustRightInd w:val="0"/>
      <w:spacing w:before="120" w:line="260" w:lineRule="exact"/>
    </w:pPr>
    <w:rPr>
      <w:rFonts w:cs="Arial"/>
      <w:szCs w:val="22"/>
    </w:rPr>
  </w:style>
  <w:style w:type="character" w:customStyle="1" w:styleId="appendixcaptionChar">
    <w:name w:val="appendix caption Char"/>
    <w:link w:val="appendixcaption"/>
    <w:rsid w:val="00E5784E"/>
    <w:rPr>
      <w:rFonts w:cs="Arial"/>
      <w:szCs w:val="22"/>
    </w:rPr>
  </w:style>
  <w:style w:type="numbering" w:customStyle="1" w:styleId="NoList1">
    <w:name w:val="No List1"/>
    <w:next w:val="NoList"/>
    <w:uiPriority w:val="99"/>
    <w:semiHidden/>
    <w:unhideWhenUsed/>
    <w:rsid w:val="00791C2D"/>
  </w:style>
  <w:style w:type="paragraph" w:customStyle="1" w:styleId="CharChar2Char">
    <w:name w:val="Char Char2 Char"/>
    <w:basedOn w:val="Normal"/>
    <w:rsid w:val="00791C2D"/>
    <w:pPr>
      <w:spacing w:after="160" w:line="240" w:lineRule="exact"/>
      <w:ind w:right="72"/>
    </w:pPr>
    <w:rPr>
      <w:rFonts w:ascii="Verdana" w:hAnsi="Verdana"/>
    </w:rPr>
  </w:style>
  <w:style w:type="paragraph" w:customStyle="1" w:styleId="figureheading">
    <w:name w:val="figure heading"/>
    <w:basedOn w:val="Tablecaption1"/>
    <w:link w:val="figureheadingChar"/>
    <w:rsid w:val="00791C2D"/>
    <w:rPr>
      <w:b/>
    </w:rPr>
  </w:style>
  <w:style w:type="character" w:customStyle="1" w:styleId="figureheadingChar">
    <w:name w:val="figure heading Char"/>
    <w:link w:val="figureheading"/>
    <w:rsid w:val="00791C2D"/>
    <w:rPr>
      <w:rFonts w:cs="Arial"/>
      <w:b/>
      <w:sz w:val="18"/>
      <w:szCs w:val="18"/>
    </w:rPr>
  </w:style>
  <w:style w:type="paragraph" w:customStyle="1" w:styleId="StyleCentered">
    <w:name w:val="Style Centered"/>
    <w:basedOn w:val="Normal"/>
    <w:rsid w:val="00791C2D"/>
    <w:pPr>
      <w:jc w:val="center"/>
    </w:pPr>
  </w:style>
  <w:style w:type="paragraph" w:customStyle="1" w:styleId="StyleBodyTextCentered">
    <w:name w:val="Style Body Text + Centered"/>
    <w:basedOn w:val="BodyText"/>
    <w:rsid w:val="00791C2D"/>
    <w:pPr>
      <w:jc w:val="center"/>
    </w:pPr>
  </w:style>
  <w:style w:type="paragraph" w:customStyle="1" w:styleId="StyleCenteredLeft063cm">
    <w:name w:val="Style Centered Left:  0.63 cm"/>
    <w:basedOn w:val="Normal"/>
    <w:rsid w:val="00791C2D"/>
    <w:pPr>
      <w:ind w:left="360"/>
      <w:jc w:val="center"/>
    </w:pPr>
  </w:style>
  <w:style w:type="table" w:customStyle="1" w:styleId="TableGrid10">
    <w:name w:val="Table Grid1"/>
    <w:basedOn w:val="TableNormal"/>
    <w:next w:val="TableGrid"/>
    <w:rsid w:val="00791C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CharChar">
    <w:name w:val=".Body text Char Char"/>
    <w:basedOn w:val="Normal"/>
    <w:link w:val="BodytextCharCharChar"/>
    <w:rsid w:val="00791C2D"/>
    <w:pPr>
      <w:spacing w:line="260" w:lineRule="exact"/>
    </w:pPr>
    <w:rPr>
      <w:sz w:val="21"/>
    </w:rPr>
  </w:style>
  <w:style w:type="character" w:customStyle="1" w:styleId="BodytextCharCharChar">
    <w:name w:val=".Body text Char Char Char"/>
    <w:link w:val="BodytextCharChar"/>
    <w:rsid w:val="00791C2D"/>
    <w:rPr>
      <w:sz w:val="21"/>
    </w:rPr>
  </w:style>
  <w:style w:type="character" w:customStyle="1" w:styleId="CaptionChar">
    <w:name w:val="Caption Char"/>
    <w:link w:val="Caption"/>
    <w:rsid w:val="00791C2D"/>
    <w:rPr>
      <w:rFonts w:eastAsia="Times New Roman" w:cs="Arial"/>
      <w:i/>
      <w:sz w:val="18"/>
      <w:szCs w:val="18"/>
    </w:rPr>
  </w:style>
  <w:style w:type="character" w:customStyle="1" w:styleId="BalloonTextChar1">
    <w:name w:val="Balloon Text Char1"/>
    <w:semiHidden/>
    <w:rsid w:val="00791C2D"/>
    <w:rPr>
      <w:rFonts w:ascii="Tahoma" w:hAnsi="Tahoma" w:cs="Tahoma"/>
      <w:sz w:val="16"/>
      <w:szCs w:val="16"/>
      <w:lang w:val="en-AU" w:eastAsia="en-US" w:bidi="ar-SA"/>
    </w:rPr>
  </w:style>
  <w:style w:type="paragraph" w:customStyle="1" w:styleId="Figurecaption">
    <w:name w:val="Figure caption"/>
    <w:basedOn w:val="Tablecaption1"/>
    <w:link w:val="FigurecaptionChar"/>
    <w:rsid w:val="00791C2D"/>
    <w:pPr>
      <w:spacing w:before="120"/>
    </w:pPr>
  </w:style>
  <w:style w:type="character" w:customStyle="1" w:styleId="FigurecaptionChar">
    <w:name w:val="Figure caption Char"/>
    <w:basedOn w:val="Tablecaption1Char"/>
    <w:link w:val="Figurecaption"/>
    <w:rsid w:val="00791C2D"/>
    <w:rPr>
      <w:rFonts w:cs="Arial"/>
      <w:sz w:val="18"/>
      <w:szCs w:val="18"/>
    </w:rPr>
  </w:style>
  <w:style w:type="paragraph" w:customStyle="1" w:styleId="NormalText">
    <w:name w:val="Normal Text"/>
    <w:rsid w:val="00791C2D"/>
    <w:pPr>
      <w:autoSpaceDE w:val="0"/>
      <w:autoSpaceDN w:val="0"/>
      <w:adjustRightInd w:val="0"/>
      <w:spacing w:before="0" w:after="0" w:line="240" w:lineRule="auto"/>
    </w:pPr>
    <w:rPr>
      <w:rFonts w:ascii="Corbel" w:eastAsia="Times New Roman" w:hAnsi="Corbel"/>
    </w:rPr>
  </w:style>
  <w:style w:type="character" w:customStyle="1" w:styleId="u41230">
    <w:name w:val="u41230"/>
    <w:semiHidden/>
    <w:rsid w:val="00791C2D"/>
    <w:rPr>
      <w:rFonts w:ascii="Arial" w:hAnsi="Arial" w:cs="Arial"/>
      <w:color w:val="auto"/>
      <w:sz w:val="20"/>
      <w:szCs w:val="20"/>
    </w:rPr>
  </w:style>
  <w:style w:type="character" w:styleId="CommentReference">
    <w:name w:val="annotation reference"/>
    <w:semiHidden/>
    <w:locked/>
    <w:rsid w:val="00791C2D"/>
    <w:rPr>
      <w:sz w:val="16"/>
      <w:szCs w:val="16"/>
    </w:rPr>
  </w:style>
  <w:style w:type="paragraph" w:customStyle="1" w:styleId="Bodytext0">
    <w:name w:val=".Body text"/>
    <w:basedOn w:val="Normal"/>
    <w:link w:val="BodytextChar0"/>
    <w:rsid w:val="00791C2D"/>
    <w:pPr>
      <w:spacing w:line="260" w:lineRule="exact"/>
    </w:pPr>
    <w:rPr>
      <w:sz w:val="21"/>
    </w:rPr>
  </w:style>
  <w:style w:type="character" w:customStyle="1" w:styleId="BodytextChar0">
    <w:name w:val=".Body text Char"/>
    <w:link w:val="Bodytext0"/>
    <w:rsid w:val="00791C2D"/>
    <w:rPr>
      <w:sz w:val="21"/>
    </w:rPr>
  </w:style>
  <w:style w:type="paragraph" w:customStyle="1" w:styleId="appendixtitle">
    <w:name w:val="appendix title"/>
    <w:basedOn w:val="Normal"/>
    <w:link w:val="appendixtitleChar"/>
    <w:rsid w:val="00791C2D"/>
    <w:pPr>
      <w:adjustRightInd w:val="0"/>
      <w:spacing w:before="240" w:after="80" w:line="260" w:lineRule="exact"/>
    </w:pPr>
    <w:rPr>
      <w:rFonts w:cs="Arial"/>
      <w:b/>
      <w:szCs w:val="28"/>
    </w:rPr>
  </w:style>
  <w:style w:type="character" w:customStyle="1" w:styleId="appendixtitleChar">
    <w:name w:val="appendix title Char"/>
    <w:link w:val="appendixtitle"/>
    <w:rsid w:val="00791C2D"/>
    <w:rPr>
      <w:rFonts w:cs="Arial"/>
      <w:b/>
      <w:szCs w:val="28"/>
    </w:rPr>
  </w:style>
  <w:style w:type="paragraph" w:customStyle="1" w:styleId="Numbers">
    <w:name w:val="Numbers"/>
    <w:rsid w:val="00791C2D"/>
    <w:pPr>
      <w:spacing w:before="60" w:after="0" w:line="240" w:lineRule="auto"/>
    </w:pPr>
    <w:rPr>
      <w:rFonts w:ascii="Tahoma" w:eastAsia="Times New Roman" w:hAnsi="Tahoma"/>
      <w:sz w:val="18"/>
      <w:lang w:eastAsia="en-US"/>
    </w:rPr>
  </w:style>
  <w:style w:type="character" w:customStyle="1" w:styleId="u63454">
    <w:name w:val="u63454"/>
    <w:semiHidden/>
    <w:rsid w:val="00791C2D"/>
    <w:rPr>
      <w:rFonts w:ascii="Arial" w:hAnsi="Arial" w:cs="Arial"/>
      <w:b w:val="0"/>
      <w:bCs w:val="0"/>
      <w:i w:val="0"/>
      <w:iCs w:val="0"/>
      <w:strike w:val="0"/>
      <w:color w:val="auto"/>
      <w:sz w:val="24"/>
      <w:szCs w:val="24"/>
      <w:u w:val="none"/>
    </w:rPr>
  </w:style>
  <w:style w:type="paragraph" w:customStyle="1" w:styleId="Default">
    <w:name w:val="Default"/>
    <w:rsid w:val="00791C2D"/>
    <w:pPr>
      <w:autoSpaceDE w:val="0"/>
      <w:autoSpaceDN w:val="0"/>
      <w:adjustRightInd w:val="0"/>
      <w:spacing w:before="0" w:after="0" w:line="240" w:lineRule="auto"/>
    </w:pPr>
    <w:rPr>
      <w:rFonts w:ascii="Times New Roman" w:eastAsia="SimSun" w:hAnsi="Times New Roman"/>
      <w:color w:val="000000"/>
      <w:sz w:val="24"/>
      <w:szCs w:val="24"/>
      <w:lang w:val="en-US" w:eastAsia="zh-CN"/>
    </w:rPr>
  </w:style>
  <w:style w:type="paragraph" w:customStyle="1" w:styleId="CharChar4CharCharCharCharCharCharCharCharCharCharCharCharCharCharCharCharCharCharCharCharCharCharCharCharCharCharCharCharCharCharCharChar">
    <w:name w:val="Char Char4 Char Char Char Char Char Char Char Char Char Char Char Char Char Char Char Char Char Char Char Char Char Char Char Char Char Char Char Char Char Char Char Char"/>
    <w:basedOn w:val="Normal"/>
    <w:rsid w:val="00791C2D"/>
    <w:pPr>
      <w:spacing w:after="160" w:line="240" w:lineRule="exact"/>
      <w:ind w:right="72"/>
    </w:pPr>
    <w:rPr>
      <w:rFonts w:ascii="Verdana" w:hAnsi="Verdana"/>
    </w:rPr>
  </w:style>
  <w:style w:type="paragraph" w:customStyle="1" w:styleId="CharCharChar">
    <w:name w:val="Char Char Char"/>
    <w:basedOn w:val="Normal"/>
    <w:rsid w:val="00791C2D"/>
    <w:pPr>
      <w:spacing w:after="160" w:line="240" w:lineRule="exact"/>
    </w:pPr>
    <w:rPr>
      <w:rFonts w:ascii="Verdana" w:hAnsi="Verdana"/>
      <w:lang w:val="en-US"/>
    </w:rPr>
  </w:style>
  <w:style w:type="numbering" w:customStyle="1" w:styleId="1111111">
    <w:name w:val="1 / 1.1 / 1.1.11"/>
    <w:basedOn w:val="NoList"/>
    <w:next w:val="111111"/>
    <w:rsid w:val="00791C2D"/>
    <w:pPr>
      <w:numPr>
        <w:numId w:val="28"/>
      </w:numPr>
    </w:pPr>
  </w:style>
  <w:style w:type="numbering" w:customStyle="1" w:styleId="1ai1">
    <w:name w:val="1 / a / i1"/>
    <w:basedOn w:val="NoList"/>
    <w:next w:val="1ai"/>
    <w:rsid w:val="00791C2D"/>
    <w:pPr>
      <w:numPr>
        <w:numId w:val="29"/>
      </w:numPr>
    </w:pPr>
  </w:style>
  <w:style w:type="numbering" w:customStyle="1" w:styleId="ArticleSection1">
    <w:name w:val="Article / Section1"/>
    <w:basedOn w:val="NoList"/>
    <w:next w:val="ArticleSection"/>
    <w:rsid w:val="00791C2D"/>
    <w:pPr>
      <w:numPr>
        <w:numId w:val="30"/>
      </w:numPr>
    </w:pPr>
  </w:style>
  <w:style w:type="numbering" w:customStyle="1" w:styleId="Bullets1">
    <w:name w:val="Bullets1"/>
    <w:uiPriority w:val="99"/>
    <w:rsid w:val="00791C2D"/>
    <w:pPr>
      <w:numPr>
        <w:numId w:val="20"/>
      </w:numPr>
    </w:pPr>
  </w:style>
  <w:style w:type="numbering" w:customStyle="1" w:styleId="Bulletnew1">
    <w:name w:val="Bullet new1"/>
    <w:basedOn w:val="Bullets"/>
    <w:uiPriority w:val="99"/>
    <w:rsid w:val="00791C2D"/>
    <w:pPr>
      <w:numPr>
        <w:numId w:val="21"/>
      </w:numPr>
    </w:pPr>
  </w:style>
  <w:style w:type="numbering" w:customStyle="1" w:styleId="BulletsGA1">
    <w:name w:val="Bullets GA1"/>
    <w:basedOn w:val="NoList"/>
    <w:uiPriority w:val="99"/>
    <w:rsid w:val="00791C2D"/>
    <w:pPr>
      <w:numPr>
        <w:numId w:val="22"/>
      </w:numPr>
    </w:pPr>
  </w:style>
  <w:style w:type="numbering" w:customStyle="1" w:styleId="BulletsNumbered1">
    <w:name w:val="Bullets Numbered1"/>
    <w:uiPriority w:val="99"/>
    <w:rsid w:val="00791C2D"/>
    <w:pPr>
      <w:numPr>
        <w:numId w:val="23"/>
      </w:numPr>
    </w:pPr>
  </w:style>
  <w:style w:type="character" w:customStyle="1" w:styleId="ClosingChar">
    <w:name w:val="Closing Char"/>
    <w:basedOn w:val="DefaultParagraphFont"/>
    <w:link w:val="Closing"/>
    <w:rsid w:val="00791C2D"/>
    <w:rPr>
      <w:rFonts w:cs="Arial"/>
    </w:rPr>
  </w:style>
  <w:style w:type="character" w:customStyle="1" w:styleId="DateChar">
    <w:name w:val="Date Char"/>
    <w:basedOn w:val="DefaultParagraphFont"/>
    <w:link w:val="Date"/>
    <w:rsid w:val="00791C2D"/>
    <w:rPr>
      <w:rFonts w:cs="Arial"/>
    </w:rPr>
  </w:style>
  <w:style w:type="character" w:customStyle="1" w:styleId="E-mailSignatureChar">
    <w:name w:val="E-mail Signature Char"/>
    <w:basedOn w:val="DefaultParagraphFont"/>
    <w:link w:val="E-mailSignature"/>
    <w:rsid w:val="00791C2D"/>
    <w:rPr>
      <w:rFonts w:cs="Arial"/>
    </w:rPr>
  </w:style>
  <w:style w:type="character" w:customStyle="1" w:styleId="EndnoteTextChar">
    <w:name w:val="Endnote Text Char"/>
    <w:basedOn w:val="DefaultParagraphFont"/>
    <w:link w:val="EndnoteText"/>
    <w:rsid w:val="00791C2D"/>
    <w:rPr>
      <w:rFonts w:cs="Arial"/>
    </w:rPr>
  </w:style>
  <w:style w:type="numbering" w:customStyle="1" w:styleId="HeadingsNumbered1">
    <w:name w:val="Headings Numbered1"/>
    <w:uiPriority w:val="99"/>
    <w:rsid w:val="00791C2D"/>
    <w:pPr>
      <w:numPr>
        <w:numId w:val="27"/>
      </w:numPr>
    </w:pPr>
  </w:style>
  <w:style w:type="character" w:customStyle="1" w:styleId="HTMLAddressChar">
    <w:name w:val="HTML Address Char"/>
    <w:basedOn w:val="DefaultParagraphFont"/>
    <w:link w:val="HTMLAddress"/>
    <w:rsid w:val="00791C2D"/>
    <w:rPr>
      <w:rFonts w:cs="Arial"/>
      <w:iCs/>
    </w:rPr>
  </w:style>
  <w:style w:type="character" w:customStyle="1" w:styleId="HTMLPreformattedChar">
    <w:name w:val="HTML Preformatted Char"/>
    <w:basedOn w:val="DefaultParagraphFont"/>
    <w:link w:val="HTMLPreformatted"/>
    <w:rsid w:val="00791C2D"/>
    <w:rPr>
      <w:rFonts w:ascii="Courier New" w:hAnsi="Courier New" w:cs="Courier New"/>
    </w:rPr>
  </w:style>
  <w:style w:type="table" w:customStyle="1" w:styleId="LightShading1">
    <w:name w:val="Light Shading1"/>
    <w:basedOn w:val="TableNormal"/>
    <w:next w:val="LightShading"/>
    <w:uiPriority w:val="60"/>
    <w:rsid w:val="00791C2D"/>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next w:val="LightShading-Accent1"/>
    <w:uiPriority w:val="60"/>
    <w:rsid w:val="00791C2D"/>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1">
    <w:name w:val="Light Shading - Accent 21"/>
    <w:basedOn w:val="TableNormal"/>
    <w:next w:val="LightShading-Accent2"/>
    <w:uiPriority w:val="60"/>
    <w:rsid w:val="00791C2D"/>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1">
    <w:name w:val="Light Shading - Accent 31"/>
    <w:basedOn w:val="TableNormal"/>
    <w:next w:val="LightShading-Accent3"/>
    <w:uiPriority w:val="60"/>
    <w:rsid w:val="00791C2D"/>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1">
    <w:name w:val="Light Shading - Accent 41"/>
    <w:basedOn w:val="TableNormal"/>
    <w:next w:val="LightShading-Accent4"/>
    <w:uiPriority w:val="60"/>
    <w:rsid w:val="00791C2D"/>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1">
    <w:name w:val="Light Shading - Accent 51"/>
    <w:basedOn w:val="TableNormal"/>
    <w:next w:val="LightShading-Accent5"/>
    <w:uiPriority w:val="60"/>
    <w:rsid w:val="00791C2D"/>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21">
    <w:name w:val="Medium Grid 21"/>
    <w:basedOn w:val="TableNormal"/>
    <w:next w:val="MediumGrid2"/>
    <w:uiPriority w:val="68"/>
    <w:rsid w:val="00791C2D"/>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Shading11">
    <w:name w:val="Medium Shading 11"/>
    <w:basedOn w:val="TableNormal"/>
    <w:next w:val="MediumShading1"/>
    <w:uiPriority w:val="63"/>
    <w:rsid w:val="00791C2D"/>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2-Accent41">
    <w:name w:val="Medium Shading 2 - Accent 41"/>
    <w:basedOn w:val="TableNormal"/>
    <w:next w:val="MediumShading2-Accent4"/>
    <w:uiPriority w:val="64"/>
    <w:rsid w:val="00791C2D"/>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NoteHeadingChar">
    <w:name w:val="Note Heading Char"/>
    <w:basedOn w:val="DefaultParagraphFont"/>
    <w:link w:val="NoteHeading"/>
    <w:rsid w:val="00791C2D"/>
    <w:rPr>
      <w:rFonts w:cs="Arial"/>
    </w:rPr>
  </w:style>
  <w:style w:type="character" w:customStyle="1" w:styleId="PlainTextChar">
    <w:name w:val="Plain Text Char"/>
    <w:basedOn w:val="DefaultParagraphFont"/>
    <w:link w:val="PlainText"/>
    <w:rsid w:val="00791C2D"/>
    <w:rPr>
      <w:rFonts w:ascii="Courier New" w:hAnsi="Courier New" w:cs="Courier New"/>
    </w:rPr>
  </w:style>
  <w:style w:type="character" w:customStyle="1" w:styleId="SalutationChar">
    <w:name w:val="Salutation Char"/>
    <w:basedOn w:val="DefaultParagraphFont"/>
    <w:link w:val="Salutation"/>
    <w:rsid w:val="00791C2D"/>
    <w:rPr>
      <w:rFonts w:cs="Arial"/>
    </w:rPr>
  </w:style>
  <w:style w:type="character" w:customStyle="1" w:styleId="SignatureChar">
    <w:name w:val="Signature Char"/>
    <w:basedOn w:val="DefaultParagraphFont"/>
    <w:link w:val="Signature"/>
    <w:rsid w:val="00791C2D"/>
    <w:rPr>
      <w:rFonts w:cs="Arial"/>
    </w:rPr>
  </w:style>
  <w:style w:type="table" w:customStyle="1" w:styleId="Table3Deffects11">
    <w:name w:val="Table 3D effects 11"/>
    <w:basedOn w:val="TableNormal"/>
    <w:next w:val="Table3Deffects1"/>
    <w:rsid w:val="00791C2D"/>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791C2D"/>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791C2D"/>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791C2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791C2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791C2D"/>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791C2D"/>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791C2D"/>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rsid w:val="00791C2D"/>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rsid w:val="00791C2D"/>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791C2D"/>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791C2D"/>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791C2D"/>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791C2D"/>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791C2D"/>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791C2D"/>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791C2D"/>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AHeaderRowColumn1">
    <w:name w:val="Table GA Header Row &amp; Column1"/>
    <w:basedOn w:val="TableNormal"/>
    <w:uiPriority w:val="99"/>
    <w:rsid w:val="00791C2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table" w:customStyle="1" w:styleId="TableGAHeaderColumn1">
    <w:name w:val="Table GA Header Column1"/>
    <w:basedOn w:val="TableGAHeaderRowColumn"/>
    <w:uiPriority w:val="99"/>
    <w:rsid w:val="00791C2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table" w:customStyle="1" w:styleId="TableGAHeaderRow1">
    <w:name w:val="Table GA Header Row1"/>
    <w:basedOn w:val="TableNormal"/>
    <w:rsid w:val="00791C2D"/>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table" w:customStyle="1" w:styleId="TableGANoHeader1">
    <w:name w:val="Table GA No Header1"/>
    <w:basedOn w:val="TableGAHeaderRow"/>
    <w:uiPriority w:val="99"/>
    <w:rsid w:val="00791C2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customStyle="1" w:styleId="TableGrid11">
    <w:name w:val="Table Grid 11"/>
    <w:basedOn w:val="TableNormal"/>
    <w:next w:val="TableGrid1"/>
    <w:rsid w:val="00791C2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rsid w:val="00791C2D"/>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791C2D"/>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rsid w:val="00791C2D"/>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791C2D"/>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791C2D"/>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791C2D"/>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791C2D"/>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791C2D"/>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791C2D"/>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791C2D"/>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791C2D"/>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791C2D"/>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791C2D"/>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791C2D"/>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791C2D"/>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791C2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791C2D"/>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791C2D"/>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791C2D"/>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791C2D"/>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791C2D"/>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791C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rsid w:val="00791C2D"/>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791C2D"/>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791C2D"/>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Heading1noTOC">
    <w:name w:val="Heading 1  no TOC"/>
    <w:basedOn w:val="Head2nonumbers"/>
    <w:qFormat/>
    <w:rsid w:val="00F947FA"/>
    <w:pPr>
      <w:outlineLvl w:val="9"/>
    </w:pPr>
  </w:style>
  <w:style w:type="paragraph" w:customStyle="1" w:styleId="Tabletitleappendix">
    <w:name w:val="Table title (appendix)"/>
    <w:basedOn w:val="Caption"/>
    <w:qFormat/>
    <w:rsid w:val="006E50CE"/>
    <w:pPr>
      <w:keepNext/>
      <w:spacing w:before="480" w:after="120"/>
    </w:pPr>
  </w:style>
  <w:style w:type="character" w:customStyle="1" w:styleId="Tabletitleboldappendix">
    <w:name w:val="Table title bold (appendix)"/>
    <w:basedOn w:val="Tabletitlebold"/>
    <w:uiPriority w:val="1"/>
    <w:qFormat/>
    <w:rsid w:val="006E50CE"/>
    <w:rPr>
      <w:b/>
    </w:rPr>
  </w:style>
  <w:style w:type="paragraph" w:customStyle="1" w:styleId="Captionappendix">
    <w:name w:val="Caption (appendix)"/>
    <w:basedOn w:val="Caption"/>
    <w:qFormat/>
    <w:rsid w:val="006E50CE"/>
  </w:style>
  <w:style w:type="character" w:customStyle="1" w:styleId="Captionboldappendix">
    <w:name w:val="Caption bold (appendix)"/>
    <w:basedOn w:val="Captionbold"/>
    <w:uiPriority w:val="1"/>
    <w:qFormat/>
    <w:rsid w:val="006E50CE"/>
    <w:rPr>
      <w:b/>
    </w:rPr>
  </w:style>
  <w:style w:type="paragraph" w:customStyle="1" w:styleId="Heading2noTOC">
    <w:name w:val="Heading 2 no TOC"/>
    <w:basedOn w:val="Head3nonumbers"/>
    <w:qFormat/>
    <w:rsid w:val="008229CC"/>
    <w:pPr>
      <w:outlineLvl w:val="9"/>
    </w:pPr>
  </w:style>
  <w:style w:type="paragraph" w:styleId="Revision">
    <w:name w:val="Revision"/>
    <w:hidden/>
    <w:uiPriority w:val="99"/>
    <w:semiHidden/>
    <w:rsid w:val="000E7E39"/>
    <w:pPr>
      <w:spacing w:before="0" w:after="0" w:line="240" w:lineRule="auto"/>
    </w:pPr>
  </w:style>
  <w:style w:type="paragraph" w:customStyle="1" w:styleId="StyleBodytextboldNotBold">
    <w:name w:val="Style Body text bold + Not Bold"/>
    <w:basedOn w:val="BodyText"/>
    <w:rsid w:val="005730ED"/>
  </w:style>
  <w:style w:type="paragraph" w:customStyle="1" w:styleId="BodyText-01">
    <w:name w:val="Body Text -0.1"/>
    <w:basedOn w:val="BodyText"/>
    <w:rsid w:val="008F3B06"/>
    <w:rPr>
      <w:spacing w:val="-2"/>
    </w:rPr>
  </w:style>
  <w:style w:type="paragraph" w:customStyle="1" w:styleId="Bulletlevel1-02">
    <w:name w:val="Bullet level 1 -0.2"/>
    <w:basedOn w:val="Bulletlevel1"/>
    <w:rsid w:val="008229CC"/>
    <w:rPr>
      <w:spacing w:val="-4"/>
    </w:rPr>
  </w:style>
  <w:style w:type="character" w:styleId="FootnoteReference">
    <w:name w:val="footnote reference"/>
    <w:basedOn w:val="DefaultParagraphFont"/>
    <w:semiHidden/>
    <w:locked/>
    <w:rsid w:val="006B065E"/>
    <w:rPr>
      <w:vertAlign w:val="superscript"/>
    </w:rPr>
  </w:style>
  <w:style w:type="character" w:styleId="EndnoteReference">
    <w:name w:val="endnote reference"/>
    <w:basedOn w:val="DefaultParagraphFont"/>
    <w:semiHidden/>
    <w:locked/>
    <w:rsid w:val="006B065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04756352">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358244947">
      <w:bodyDiv w:val="1"/>
      <w:marLeft w:val="0"/>
      <w:marRight w:val="0"/>
      <w:marTop w:val="0"/>
      <w:marBottom w:val="0"/>
      <w:divBdr>
        <w:top w:val="none" w:sz="0" w:space="0" w:color="auto"/>
        <w:left w:val="none" w:sz="0" w:space="0" w:color="auto"/>
        <w:bottom w:val="none" w:sz="0" w:space="0" w:color="auto"/>
        <w:right w:val="none" w:sz="0" w:space="0" w:color="auto"/>
      </w:divBdr>
    </w:div>
    <w:div w:id="372384131">
      <w:bodyDiv w:val="1"/>
      <w:marLeft w:val="0"/>
      <w:marRight w:val="0"/>
      <w:marTop w:val="0"/>
      <w:marBottom w:val="0"/>
      <w:divBdr>
        <w:top w:val="none" w:sz="0" w:space="0" w:color="auto"/>
        <w:left w:val="none" w:sz="0" w:space="0" w:color="auto"/>
        <w:bottom w:val="none" w:sz="0" w:space="0" w:color="auto"/>
        <w:right w:val="none" w:sz="0" w:space="0" w:color="auto"/>
      </w:divBdr>
    </w:div>
    <w:div w:id="439379673">
      <w:bodyDiv w:val="1"/>
      <w:marLeft w:val="0"/>
      <w:marRight w:val="0"/>
      <w:marTop w:val="0"/>
      <w:marBottom w:val="0"/>
      <w:divBdr>
        <w:top w:val="none" w:sz="0" w:space="0" w:color="auto"/>
        <w:left w:val="none" w:sz="0" w:space="0" w:color="auto"/>
        <w:bottom w:val="none" w:sz="0" w:space="0" w:color="auto"/>
        <w:right w:val="none" w:sz="0" w:space="0" w:color="auto"/>
      </w:divBdr>
    </w:div>
    <w:div w:id="499079872">
      <w:bodyDiv w:val="1"/>
      <w:marLeft w:val="0"/>
      <w:marRight w:val="0"/>
      <w:marTop w:val="0"/>
      <w:marBottom w:val="0"/>
      <w:divBdr>
        <w:top w:val="none" w:sz="0" w:space="0" w:color="auto"/>
        <w:left w:val="none" w:sz="0" w:space="0" w:color="auto"/>
        <w:bottom w:val="none" w:sz="0" w:space="0" w:color="auto"/>
        <w:right w:val="none" w:sz="0" w:space="0" w:color="auto"/>
      </w:divBdr>
    </w:div>
    <w:div w:id="504437208">
      <w:bodyDiv w:val="1"/>
      <w:marLeft w:val="0"/>
      <w:marRight w:val="0"/>
      <w:marTop w:val="0"/>
      <w:marBottom w:val="0"/>
      <w:divBdr>
        <w:top w:val="none" w:sz="0" w:space="0" w:color="auto"/>
        <w:left w:val="none" w:sz="0" w:space="0" w:color="auto"/>
        <w:bottom w:val="none" w:sz="0" w:space="0" w:color="auto"/>
        <w:right w:val="none" w:sz="0" w:space="0" w:color="auto"/>
      </w:divBdr>
    </w:div>
    <w:div w:id="521169225">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637491039">
      <w:bodyDiv w:val="1"/>
      <w:marLeft w:val="0"/>
      <w:marRight w:val="0"/>
      <w:marTop w:val="0"/>
      <w:marBottom w:val="0"/>
      <w:divBdr>
        <w:top w:val="none" w:sz="0" w:space="0" w:color="auto"/>
        <w:left w:val="none" w:sz="0" w:space="0" w:color="auto"/>
        <w:bottom w:val="none" w:sz="0" w:space="0" w:color="auto"/>
        <w:right w:val="none" w:sz="0" w:space="0" w:color="auto"/>
      </w:divBdr>
    </w:div>
    <w:div w:id="673411337">
      <w:bodyDiv w:val="1"/>
      <w:marLeft w:val="0"/>
      <w:marRight w:val="0"/>
      <w:marTop w:val="0"/>
      <w:marBottom w:val="0"/>
      <w:divBdr>
        <w:top w:val="none" w:sz="0" w:space="0" w:color="auto"/>
        <w:left w:val="none" w:sz="0" w:space="0" w:color="auto"/>
        <w:bottom w:val="none" w:sz="0" w:space="0" w:color="auto"/>
        <w:right w:val="none" w:sz="0" w:space="0" w:color="auto"/>
      </w:divBdr>
    </w:div>
    <w:div w:id="697852600">
      <w:bodyDiv w:val="1"/>
      <w:marLeft w:val="0"/>
      <w:marRight w:val="0"/>
      <w:marTop w:val="0"/>
      <w:marBottom w:val="0"/>
      <w:divBdr>
        <w:top w:val="none" w:sz="0" w:space="0" w:color="auto"/>
        <w:left w:val="none" w:sz="0" w:space="0" w:color="auto"/>
        <w:bottom w:val="none" w:sz="0" w:space="0" w:color="auto"/>
        <w:right w:val="none" w:sz="0" w:space="0" w:color="auto"/>
      </w:divBdr>
    </w:div>
    <w:div w:id="743994337">
      <w:bodyDiv w:val="1"/>
      <w:marLeft w:val="0"/>
      <w:marRight w:val="0"/>
      <w:marTop w:val="0"/>
      <w:marBottom w:val="0"/>
      <w:divBdr>
        <w:top w:val="none" w:sz="0" w:space="0" w:color="auto"/>
        <w:left w:val="none" w:sz="0" w:space="0" w:color="auto"/>
        <w:bottom w:val="none" w:sz="0" w:space="0" w:color="auto"/>
        <w:right w:val="none" w:sz="0" w:space="0" w:color="auto"/>
      </w:divBdr>
    </w:div>
    <w:div w:id="780227080">
      <w:bodyDiv w:val="1"/>
      <w:marLeft w:val="0"/>
      <w:marRight w:val="0"/>
      <w:marTop w:val="0"/>
      <w:marBottom w:val="0"/>
      <w:divBdr>
        <w:top w:val="none" w:sz="0" w:space="0" w:color="auto"/>
        <w:left w:val="none" w:sz="0" w:space="0" w:color="auto"/>
        <w:bottom w:val="none" w:sz="0" w:space="0" w:color="auto"/>
        <w:right w:val="none" w:sz="0" w:space="0" w:color="auto"/>
      </w:divBdr>
    </w:div>
    <w:div w:id="781074723">
      <w:bodyDiv w:val="1"/>
      <w:marLeft w:val="0"/>
      <w:marRight w:val="0"/>
      <w:marTop w:val="0"/>
      <w:marBottom w:val="0"/>
      <w:divBdr>
        <w:top w:val="none" w:sz="0" w:space="0" w:color="auto"/>
        <w:left w:val="none" w:sz="0" w:space="0" w:color="auto"/>
        <w:bottom w:val="none" w:sz="0" w:space="0" w:color="auto"/>
        <w:right w:val="none" w:sz="0" w:space="0" w:color="auto"/>
      </w:divBdr>
    </w:div>
    <w:div w:id="922252318">
      <w:bodyDiv w:val="1"/>
      <w:marLeft w:val="0"/>
      <w:marRight w:val="0"/>
      <w:marTop w:val="0"/>
      <w:marBottom w:val="0"/>
      <w:divBdr>
        <w:top w:val="none" w:sz="0" w:space="0" w:color="auto"/>
        <w:left w:val="none" w:sz="0" w:space="0" w:color="auto"/>
        <w:bottom w:val="none" w:sz="0" w:space="0" w:color="auto"/>
        <w:right w:val="none" w:sz="0" w:space="0" w:color="auto"/>
      </w:divBdr>
    </w:div>
    <w:div w:id="986516122">
      <w:bodyDiv w:val="1"/>
      <w:marLeft w:val="0"/>
      <w:marRight w:val="0"/>
      <w:marTop w:val="0"/>
      <w:marBottom w:val="0"/>
      <w:divBdr>
        <w:top w:val="none" w:sz="0" w:space="0" w:color="auto"/>
        <w:left w:val="none" w:sz="0" w:space="0" w:color="auto"/>
        <w:bottom w:val="none" w:sz="0" w:space="0" w:color="auto"/>
        <w:right w:val="none" w:sz="0" w:space="0" w:color="auto"/>
      </w:divBdr>
    </w:div>
    <w:div w:id="1020008796">
      <w:bodyDiv w:val="1"/>
      <w:marLeft w:val="0"/>
      <w:marRight w:val="0"/>
      <w:marTop w:val="0"/>
      <w:marBottom w:val="0"/>
      <w:divBdr>
        <w:top w:val="none" w:sz="0" w:space="0" w:color="auto"/>
        <w:left w:val="none" w:sz="0" w:space="0" w:color="auto"/>
        <w:bottom w:val="none" w:sz="0" w:space="0" w:color="auto"/>
        <w:right w:val="none" w:sz="0" w:space="0" w:color="auto"/>
      </w:divBdr>
    </w:div>
    <w:div w:id="1026758646">
      <w:bodyDiv w:val="1"/>
      <w:marLeft w:val="0"/>
      <w:marRight w:val="0"/>
      <w:marTop w:val="0"/>
      <w:marBottom w:val="0"/>
      <w:divBdr>
        <w:top w:val="none" w:sz="0" w:space="0" w:color="auto"/>
        <w:left w:val="none" w:sz="0" w:space="0" w:color="auto"/>
        <w:bottom w:val="none" w:sz="0" w:space="0" w:color="auto"/>
        <w:right w:val="none" w:sz="0" w:space="0" w:color="auto"/>
      </w:divBdr>
    </w:div>
    <w:div w:id="1104688951">
      <w:bodyDiv w:val="1"/>
      <w:marLeft w:val="0"/>
      <w:marRight w:val="0"/>
      <w:marTop w:val="0"/>
      <w:marBottom w:val="0"/>
      <w:divBdr>
        <w:top w:val="none" w:sz="0" w:space="0" w:color="auto"/>
        <w:left w:val="none" w:sz="0" w:space="0" w:color="auto"/>
        <w:bottom w:val="none" w:sz="0" w:space="0" w:color="auto"/>
        <w:right w:val="none" w:sz="0" w:space="0" w:color="auto"/>
      </w:divBdr>
    </w:div>
    <w:div w:id="1112243815">
      <w:bodyDiv w:val="1"/>
      <w:marLeft w:val="0"/>
      <w:marRight w:val="0"/>
      <w:marTop w:val="0"/>
      <w:marBottom w:val="0"/>
      <w:divBdr>
        <w:top w:val="none" w:sz="0" w:space="0" w:color="auto"/>
        <w:left w:val="none" w:sz="0" w:space="0" w:color="auto"/>
        <w:bottom w:val="none" w:sz="0" w:space="0" w:color="auto"/>
        <w:right w:val="none" w:sz="0" w:space="0" w:color="auto"/>
      </w:divBdr>
    </w:div>
    <w:div w:id="1145660971">
      <w:bodyDiv w:val="1"/>
      <w:marLeft w:val="0"/>
      <w:marRight w:val="0"/>
      <w:marTop w:val="0"/>
      <w:marBottom w:val="0"/>
      <w:divBdr>
        <w:top w:val="none" w:sz="0" w:space="0" w:color="auto"/>
        <w:left w:val="none" w:sz="0" w:space="0" w:color="auto"/>
        <w:bottom w:val="none" w:sz="0" w:space="0" w:color="auto"/>
        <w:right w:val="none" w:sz="0" w:space="0" w:color="auto"/>
      </w:divBdr>
    </w:div>
    <w:div w:id="1305156099">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322352316">
      <w:bodyDiv w:val="1"/>
      <w:marLeft w:val="0"/>
      <w:marRight w:val="0"/>
      <w:marTop w:val="0"/>
      <w:marBottom w:val="0"/>
      <w:divBdr>
        <w:top w:val="none" w:sz="0" w:space="0" w:color="auto"/>
        <w:left w:val="none" w:sz="0" w:space="0" w:color="auto"/>
        <w:bottom w:val="none" w:sz="0" w:space="0" w:color="auto"/>
        <w:right w:val="none" w:sz="0" w:space="0" w:color="auto"/>
      </w:divBdr>
    </w:div>
    <w:div w:id="1450202756">
      <w:bodyDiv w:val="1"/>
      <w:marLeft w:val="0"/>
      <w:marRight w:val="0"/>
      <w:marTop w:val="0"/>
      <w:marBottom w:val="0"/>
      <w:divBdr>
        <w:top w:val="none" w:sz="0" w:space="0" w:color="auto"/>
        <w:left w:val="none" w:sz="0" w:space="0" w:color="auto"/>
        <w:bottom w:val="none" w:sz="0" w:space="0" w:color="auto"/>
        <w:right w:val="none" w:sz="0" w:space="0" w:color="auto"/>
      </w:divBdr>
      <w:divsChild>
        <w:div w:id="2138911052">
          <w:marLeft w:val="0"/>
          <w:marRight w:val="0"/>
          <w:marTop w:val="0"/>
          <w:marBottom w:val="0"/>
          <w:divBdr>
            <w:top w:val="none" w:sz="0" w:space="0" w:color="auto"/>
            <w:left w:val="none" w:sz="0" w:space="0" w:color="auto"/>
            <w:bottom w:val="none" w:sz="0" w:space="0" w:color="auto"/>
            <w:right w:val="none" w:sz="0" w:space="0" w:color="auto"/>
          </w:divBdr>
          <w:divsChild>
            <w:div w:id="1947613702">
              <w:marLeft w:val="0"/>
              <w:marRight w:val="0"/>
              <w:marTop w:val="0"/>
              <w:marBottom w:val="0"/>
              <w:divBdr>
                <w:top w:val="none" w:sz="0" w:space="0" w:color="auto"/>
                <w:left w:val="none" w:sz="0" w:space="0" w:color="auto"/>
                <w:bottom w:val="none" w:sz="0" w:space="0" w:color="auto"/>
                <w:right w:val="none" w:sz="0" w:space="0" w:color="auto"/>
              </w:divBdr>
              <w:divsChild>
                <w:div w:id="1067534514">
                  <w:marLeft w:val="0"/>
                  <w:marRight w:val="0"/>
                  <w:marTop w:val="0"/>
                  <w:marBottom w:val="0"/>
                  <w:divBdr>
                    <w:top w:val="none" w:sz="0" w:space="0" w:color="auto"/>
                    <w:left w:val="none" w:sz="0" w:space="0" w:color="auto"/>
                    <w:bottom w:val="none" w:sz="0" w:space="0" w:color="auto"/>
                    <w:right w:val="none" w:sz="0" w:space="0" w:color="auto"/>
                  </w:divBdr>
                  <w:divsChild>
                    <w:div w:id="1193687459">
                      <w:marLeft w:val="0"/>
                      <w:marRight w:val="0"/>
                      <w:marTop w:val="0"/>
                      <w:marBottom w:val="0"/>
                      <w:divBdr>
                        <w:top w:val="none" w:sz="0" w:space="0" w:color="auto"/>
                        <w:left w:val="none" w:sz="0" w:space="0" w:color="auto"/>
                        <w:bottom w:val="none" w:sz="0" w:space="0" w:color="auto"/>
                        <w:right w:val="none" w:sz="0" w:space="0" w:color="auto"/>
                      </w:divBdr>
                      <w:divsChild>
                        <w:div w:id="1660962939">
                          <w:marLeft w:val="0"/>
                          <w:marRight w:val="0"/>
                          <w:marTop w:val="0"/>
                          <w:marBottom w:val="0"/>
                          <w:divBdr>
                            <w:top w:val="none" w:sz="0" w:space="0" w:color="auto"/>
                            <w:left w:val="none" w:sz="0" w:space="0" w:color="auto"/>
                            <w:bottom w:val="none" w:sz="0" w:space="0" w:color="auto"/>
                            <w:right w:val="none" w:sz="0" w:space="0" w:color="auto"/>
                          </w:divBdr>
                          <w:divsChild>
                            <w:div w:id="28377282">
                              <w:marLeft w:val="0"/>
                              <w:marRight w:val="0"/>
                              <w:marTop w:val="0"/>
                              <w:marBottom w:val="0"/>
                              <w:divBdr>
                                <w:top w:val="none" w:sz="0" w:space="0" w:color="auto"/>
                                <w:left w:val="none" w:sz="0" w:space="0" w:color="auto"/>
                                <w:bottom w:val="none" w:sz="0" w:space="0" w:color="auto"/>
                                <w:right w:val="none" w:sz="0" w:space="0" w:color="auto"/>
                              </w:divBdr>
                            </w:div>
                            <w:div w:id="38437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2275803">
      <w:bodyDiv w:val="1"/>
      <w:marLeft w:val="0"/>
      <w:marRight w:val="0"/>
      <w:marTop w:val="0"/>
      <w:marBottom w:val="0"/>
      <w:divBdr>
        <w:top w:val="none" w:sz="0" w:space="0" w:color="auto"/>
        <w:left w:val="none" w:sz="0" w:space="0" w:color="auto"/>
        <w:bottom w:val="none" w:sz="0" w:space="0" w:color="auto"/>
        <w:right w:val="none" w:sz="0" w:space="0" w:color="auto"/>
      </w:divBdr>
    </w:div>
    <w:div w:id="1636837415">
      <w:bodyDiv w:val="1"/>
      <w:marLeft w:val="0"/>
      <w:marRight w:val="0"/>
      <w:marTop w:val="0"/>
      <w:marBottom w:val="0"/>
      <w:divBdr>
        <w:top w:val="none" w:sz="0" w:space="0" w:color="auto"/>
        <w:left w:val="none" w:sz="0" w:space="0" w:color="auto"/>
        <w:bottom w:val="none" w:sz="0" w:space="0" w:color="auto"/>
        <w:right w:val="none" w:sz="0" w:space="0" w:color="auto"/>
      </w:divBdr>
    </w:div>
    <w:div w:id="1761440351">
      <w:bodyDiv w:val="1"/>
      <w:marLeft w:val="0"/>
      <w:marRight w:val="0"/>
      <w:marTop w:val="0"/>
      <w:marBottom w:val="0"/>
      <w:divBdr>
        <w:top w:val="none" w:sz="0" w:space="0" w:color="auto"/>
        <w:left w:val="none" w:sz="0" w:space="0" w:color="auto"/>
        <w:bottom w:val="none" w:sz="0" w:space="0" w:color="auto"/>
        <w:right w:val="none" w:sz="0" w:space="0" w:color="auto"/>
      </w:divBdr>
    </w:div>
    <w:div w:id="1797219170">
      <w:bodyDiv w:val="1"/>
      <w:marLeft w:val="0"/>
      <w:marRight w:val="0"/>
      <w:marTop w:val="0"/>
      <w:marBottom w:val="0"/>
      <w:divBdr>
        <w:top w:val="none" w:sz="0" w:space="0" w:color="auto"/>
        <w:left w:val="none" w:sz="0" w:space="0" w:color="auto"/>
        <w:bottom w:val="none" w:sz="0" w:space="0" w:color="auto"/>
        <w:right w:val="none" w:sz="0" w:space="0" w:color="auto"/>
      </w:divBdr>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1971206877">
      <w:bodyDiv w:val="1"/>
      <w:marLeft w:val="0"/>
      <w:marRight w:val="0"/>
      <w:marTop w:val="0"/>
      <w:marBottom w:val="0"/>
      <w:divBdr>
        <w:top w:val="none" w:sz="0" w:space="0" w:color="auto"/>
        <w:left w:val="none" w:sz="0" w:space="0" w:color="auto"/>
        <w:bottom w:val="none" w:sz="0" w:space="0" w:color="auto"/>
        <w:right w:val="none" w:sz="0" w:space="0" w:color="auto"/>
      </w:divBdr>
    </w:div>
    <w:div w:id="2010715087">
      <w:bodyDiv w:val="1"/>
      <w:marLeft w:val="0"/>
      <w:marRight w:val="0"/>
      <w:marTop w:val="0"/>
      <w:marBottom w:val="0"/>
      <w:divBdr>
        <w:top w:val="none" w:sz="0" w:space="0" w:color="auto"/>
        <w:left w:val="none" w:sz="0" w:space="0" w:color="auto"/>
        <w:bottom w:val="none" w:sz="0" w:space="0" w:color="auto"/>
        <w:right w:val="none" w:sz="0" w:space="0" w:color="auto"/>
      </w:divBdr>
    </w:div>
    <w:div w:id="2056080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lientservices@ga.gov.au" TargetMode="External"/><Relationship Id="rId18" Type="http://schemas.openxmlformats.org/officeDocument/2006/relationships/image" Target="media/image4.jpeg"/><Relationship Id="rId26" Type="http://schemas.openxmlformats.org/officeDocument/2006/relationships/image" Target="media/image11.jpg"/><Relationship Id="rId39" Type="http://schemas.openxmlformats.org/officeDocument/2006/relationships/image" Target="media/image24.jpeg"/><Relationship Id="rId21" Type="http://schemas.openxmlformats.org/officeDocument/2006/relationships/image" Target="media/image7.jpg"/><Relationship Id="rId34" Type="http://schemas.openxmlformats.org/officeDocument/2006/relationships/image" Target="media/image19.jpeg"/><Relationship Id="rId42" Type="http://schemas.openxmlformats.org/officeDocument/2006/relationships/footer" Target="footer3.xml"/><Relationship Id="rId47" Type="http://schemas.openxmlformats.org/officeDocument/2006/relationships/footer" Target="footer5.xml"/><Relationship Id="rId50" Type="http://schemas.openxmlformats.org/officeDocument/2006/relationships/footer" Target="footer7.xml"/><Relationship Id="rId55" Type="http://schemas.openxmlformats.org/officeDocument/2006/relationships/footer" Target="footer9.xml"/><Relationship Id="rId63" Type="http://schemas.openxmlformats.org/officeDocument/2006/relationships/image" Target="media/image40.jpeg"/><Relationship Id="rId68" Type="http://schemas.openxmlformats.org/officeDocument/2006/relationships/footer" Target="footer15.xml"/><Relationship Id="rId7" Type="http://schemas.openxmlformats.org/officeDocument/2006/relationships/footnotes" Target="footnotes.xml"/><Relationship Id="rId71" Type="http://schemas.openxmlformats.org/officeDocument/2006/relationships/footer" Target="footer18.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4.jpg"/><Relationship Id="rId11" Type="http://schemas.openxmlformats.org/officeDocument/2006/relationships/image" Target="media/image3.jpe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28.jpeg"/><Relationship Id="rId53" Type="http://schemas.openxmlformats.org/officeDocument/2006/relationships/image" Target="media/image32.jpeg"/><Relationship Id="rId58" Type="http://schemas.openxmlformats.org/officeDocument/2006/relationships/image" Target="media/image35.jpeg"/><Relationship Id="rId66" Type="http://schemas.openxmlformats.org/officeDocument/2006/relationships/footer" Target="footer13.xml"/><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hyperlink" Target="http://www.aoml.noaa.gov/phod" TargetMode="External"/><Relationship Id="rId28" Type="http://schemas.openxmlformats.org/officeDocument/2006/relationships/image" Target="media/image13.jpg"/><Relationship Id="rId36" Type="http://schemas.openxmlformats.org/officeDocument/2006/relationships/image" Target="media/image21.jpeg"/><Relationship Id="rId49" Type="http://schemas.openxmlformats.org/officeDocument/2006/relationships/image" Target="media/image30.jpeg"/><Relationship Id="rId57" Type="http://schemas.openxmlformats.org/officeDocument/2006/relationships/image" Target="media/image34.jpeg"/><Relationship Id="rId61" Type="http://schemas.openxmlformats.org/officeDocument/2006/relationships/image" Target="media/image38.jpg"/><Relationship Id="rId10" Type="http://schemas.openxmlformats.org/officeDocument/2006/relationships/image" Target="media/image2.jpeg"/><Relationship Id="rId19" Type="http://schemas.openxmlformats.org/officeDocument/2006/relationships/image" Target="media/image5.jpeg"/><Relationship Id="rId31" Type="http://schemas.openxmlformats.org/officeDocument/2006/relationships/image" Target="media/image16.jpg"/><Relationship Id="rId44" Type="http://schemas.openxmlformats.org/officeDocument/2006/relationships/image" Target="media/image27.jpeg"/><Relationship Id="rId52" Type="http://schemas.openxmlformats.org/officeDocument/2006/relationships/image" Target="media/image31.jpeg"/><Relationship Id="rId60" Type="http://schemas.openxmlformats.org/officeDocument/2006/relationships/image" Target="media/image37.jpg"/><Relationship Id="rId65" Type="http://schemas.openxmlformats.org/officeDocument/2006/relationships/footer" Target="footer12.xml"/><Relationship Id="rId73" Type="http://schemas.openxmlformats.org/officeDocument/2006/relationships/footer" Target="footer20.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8.jpe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eg"/><Relationship Id="rId43" Type="http://schemas.openxmlformats.org/officeDocument/2006/relationships/footer" Target="footer4.xml"/><Relationship Id="rId48" Type="http://schemas.openxmlformats.org/officeDocument/2006/relationships/footer" Target="footer6.xml"/><Relationship Id="rId56" Type="http://schemas.openxmlformats.org/officeDocument/2006/relationships/footer" Target="footer10.xml"/><Relationship Id="rId64" Type="http://schemas.openxmlformats.org/officeDocument/2006/relationships/footer" Target="footer11.xml"/><Relationship Id="rId69" Type="http://schemas.openxmlformats.org/officeDocument/2006/relationships/footer" Target="footer16.xml"/><Relationship Id="rId8" Type="http://schemas.openxmlformats.org/officeDocument/2006/relationships/endnotes" Target="endnotes.xml"/><Relationship Id="rId51" Type="http://schemas.openxmlformats.org/officeDocument/2006/relationships/footer" Target="footer8.xml"/><Relationship Id="rId72" Type="http://schemas.openxmlformats.org/officeDocument/2006/relationships/footer" Target="footer19.xml"/><Relationship Id="rId3" Type="http://schemas.openxmlformats.org/officeDocument/2006/relationships/styles" Target="styles.xml"/><Relationship Id="rId12" Type="http://schemas.openxmlformats.org/officeDocument/2006/relationships/hyperlink" Target="http://www.creativecommons.org/licenses/by/3.0/au/deed.en" TargetMode="External"/><Relationship Id="rId17" Type="http://schemas.openxmlformats.org/officeDocument/2006/relationships/footer" Target="footer2.xml"/><Relationship Id="rId25" Type="http://schemas.openxmlformats.org/officeDocument/2006/relationships/image" Target="media/image10.jp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29.jpeg"/><Relationship Id="rId59" Type="http://schemas.openxmlformats.org/officeDocument/2006/relationships/image" Target="media/image36.jpg"/><Relationship Id="rId67" Type="http://schemas.openxmlformats.org/officeDocument/2006/relationships/footer" Target="footer14.xml"/><Relationship Id="rId20" Type="http://schemas.openxmlformats.org/officeDocument/2006/relationships/image" Target="media/image6.wmf"/><Relationship Id="rId41" Type="http://schemas.openxmlformats.org/officeDocument/2006/relationships/image" Target="media/image26.jpeg"/><Relationship Id="rId54" Type="http://schemas.openxmlformats.org/officeDocument/2006/relationships/image" Target="media/image33.jpeg"/><Relationship Id="rId62" Type="http://schemas.openxmlformats.org/officeDocument/2006/relationships/image" Target="media/image39.jpg"/><Relationship Id="rId70" Type="http://schemas.openxmlformats.org/officeDocument/2006/relationships/footer" Target="footer17.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28198F-08C0-4FE2-88EE-C26794D12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2303</TotalTime>
  <Pages>122</Pages>
  <Words>33998</Words>
  <Characters>195145</Characters>
  <Application>Microsoft Office Word</Application>
  <DocSecurity>0</DocSecurity>
  <Lines>1626</Lines>
  <Paragraphs>457</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228686</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144</cp:revision>
  <cp:lastPrinted>2013-08-23T04:01:00Z</cp:lastPrinted>
  <dcterms:created xsi:type="dcterms:W3CDTF">2013-07-24T08:02:00Z</dcterms:created>
  <dcterms:modified xsi:type="dcterms:W3CDTF">2013-10-27T20:59:00Z</dcterms:modified>
</cp:coreProperties>
</file>