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5B7" w:rsidRPr="00F27F15" w:rsidRDefault="00F20517" w:rsidP="00A03075">
      <w:pPr>
        <w:pStyle w:val="DocumentTitle"/>
      </w:pPr>
      <w:bookmarkStart w:id="0" w:name="_Toc383160796"/>
      <w:bookmarkStart w:id="1" w:name="_Toc383164453"/>
      <w:bookmarkStart w:id="2" w:name="_Toc383782744"/>
      <w:bookmarkStart w:id="3" w:name="_Toc383783026"/>
      <w:bookmarkStart w:id="4" w:name="_Toc384983114"/>
      <w:bookmarkStart w:id="5" w:name="_Toc391302666"/>
      <w:bookmarkStart w:id="6" w:name="_GoBack"/>
      <w:bookmarkEnd w:id="6"/>
      <w:r w:rsidRPr="00F20517">
        <w:t>Metadata report: Arcturus atmospheric greenhouse gas monitoring</w:t>
      </w:r>
      <w:bookmarkEnd w:id="0"/>
      <w:bookmarkEnd w:id="1"/>
      <w:bookmarkEnd w:id="2"/>
      <w:bookmarkEnd w:id="3"/>
      <w:bookmarkEnd w:id="4"/>
      <w:bookmarkEnd w:id="5"/>
    </w:p>
    <w:p w:rsidR="008355B7" w:rsidRPr="006639BF" w:rsidRDefault="00954985" w:rsidP="00A03075">
      <w:pPr>
        <w:pStyle w:val="Record"/>
      </w:pPr>
      <w:r>
        <w:t>Geoscience Australia</w:t>
      </w:r>
      <w:r w:rsidR="00F476CA">
        <w:br/>
      </w:r>
      <w:r w:rsidR="00E8598A">
        <w:t>RECORD</w:t>
      </w:r>
      <w:r w:rsidR="008E6EEB" w:rsidRPr="008E6EEB">
        <w:t xml:space="preserve"> </w:t>
      </w:r>
      <w:r w:rsidR="00317526" w:rsidRPr="00CD2239">
        <w:t>20</w:t>
      </w:r>
      <w:r w:rsidR="00317526" w:rsidRPr="006639BF">
        <w:t>1</w:t>
      </w:r>
      <w:r w:rsidR="00FA3B21" w:rsidRPr="006639BF">
        <w:t>4</w:t>
      </w:r>
      <w:r w:rsidR="008355B7" w:rsidRPr="006639BF">
        <w:t>/</w:t>
      </w:r>
      <w:r w:rsidR="005D2366">
        <w:t>37</w:t>
      </w:r>
    </w:p>
    <w:p w:rsidR="00A62B97" w:rsidRPr="00B97408" w:rsidRDefault="00A62B97" w:rsidP="00CC4462">
      <w:pPr>
        <w:pStyle w:val="Authors"/>
        <w:spacing w:after="5700"/>
      </w:pPr>
      <w:r>
        <w:t>David Etheridge</w:t>
      </w:r>
      <w:r w:rsidRPr="00A62B97">
        <w:rPr>
          <w:rStyle w:val="Superscript"/>
        </w:rPr>
        <w:t>1</w:t>
      </w:r>
      <w:r>
        <w:t>, Zoe Loh</w:t>
      </w:r>
      <w:r w:rsidRPr="00A62B97">
        <w:rPr>
          <w:rStyle w:val="Superscript"/>
        </w:rPr>
        <w:t>1</w:t>
      </w:r>
      <w:r>
        <w:t>,</w:t>
      </w:r>
      <w:r w:rsidR="00542AC1">
        <w:t xml:space="preserve"> Ivan Schroder</w:t>
      </w:r>
      <w:r w:rsidR="00542AC1" w:rsidRPr="00AC760A">
        <w:rPr>
          <w:rStyle w:val="Superscript"/>
        </w:rPr>
        <w:t>2</w:t>
      </w:r>
      <w:r w:rsidR="00542AC1">
        <w:t>,</w:t>
      </w:r>
      <w:r w:rsidRPr="00611411">
        <w:t xml:space="preserve"> </w:t>
      </w:r>
      <w:r>
        <w:t>Henry Berko</w:t>
      </w:r>
      <w:r w:rsidRPr="00A62B97">
        <w:rPr>
          <w:rStyle w:val="Superscript"/>
        </w:rPr>
        <w:t>2</w:t>
      </w:r>
      <w:r>
        <w:t xml:space="preserve">, </w:t>
      </w:r>
      <w:proofErr w:type="spellStart"/>
      <w:r>
        <w:t>Tehani</w:t>
      </w:r>
      <w:proofErr w:type="spellEnd"/>
      <w:r>
        <w:t xml:space="preserve"> Kuske</w:t>
      </w:r>
      <w:r w:rsidRPr="00A62B97">
        <w:rPr>
          <w:rStyle w:val="Superscript"/>
        </w:rPr>
        <w:t>2</w:t>
      </w:r>
      <w:r>
        <w:t>, Colin Allison</w:t>
      </w:r>
      <w:r w:rsidRPr="00A62B97">
        <w:rPr>
          <w:rStyle w:val="Superscript"/>
        </w:rPr>
        <w:t>1</w:t>
      </w:r>
      <w:r>
        <w:t>, Rebecca Gregory</w:t>
      </w:r>
      <w:r w:rsidRPr="00A62B97">
        <w:rPr>
          <w:rStyle w:val="Superscript"/>
        </w:rPr>
        <w:t>1</w:t>
      </w:r>
      <w:r>
        <w:t>, Darren Spencer</w:t>
      </w:r>
      <w:r w:rsidRPr="00A62B97">
        <w:rPr>
          <w:rStyle w:val="Superscript"/>
        </w:rPr>
        <w:t>1</w:t>
      </w:r>
      <w:r>
        <w:t>, Ray Langenfelds</w:t>
      </w:r>
      <w:r w:rsidRPr="00A62B97">
        <w:rPr>
          <w:rStyle w:val="Superscript"/>
        </w:rPr>
        <w:t>1</w:t>
      </w:r>
      <w:r>
        <w:t>, Steve Zegelin</w:t>
      </w:r>
      <w:r w:rsidRPr="00A62B97">
        <w:rPr>
          <w:rStyle w:val="Superscript"/>
        </w:rPr>
        <w:t>3</w:t>
      </w:r>
      <w:r>
        <w:t>, Mark Hibberd</w:t>
      </w:r>
      <w:r w:rsidRPr="00A62B97">
        <w:rPr>
          <w:rStyle w:val="Superscript"/>
        </w:rPr>
        <w:t>1</w:t>
      </w:r>
      <w:r>
        <w:t xml:space="preserve"> and</w:t>
      </w:r>
      <w:r w:rsidRPr="000A4CBA">
        <w:t xml:space="preserve"> </w:t>
      </w:r>
      <w:r>
        <w:t>Andrew Feitz</w:t>
      </w:r>
      <w:r w:rsidRPr="00A62B97">
        <w:rPr>
          <w:rStyle w:val="Superscript"/>
        </w:rPr>
        <w:t>2</w:t>
      </w:r>
      <w:r w:rsidR="00665C14">
        <w:t>.</w:t>
      </w:r>
    </w:p>
    <w:p w:rsidR="008355B7" w:rsidRPr="006639BF" w:rsidRDefault="00D80E80" w:rsidP="00CC4462">
      <w:pPr>
        <w:pStyle w:val="FiguresImagesLeft"/>
        <w:tabs>
          <w:tab w:val="right" w:pos="9071"/>
        </w:tabs>
      </w:pPr>
      <w:r w:rsidRPr="006639BF">
        <w:rPr>
          <w:noProof/>
        </w:rPr>
        <w:drawing>
          <wp:inline distT="0" distB="0" distL="0" distR="0">
            <wp:extent cx="2549525" cy="587281"/>
            <wp:effectExtent l="0" t="0" r="3175" b="3810"/>
            <wp:docPr id="1" name="Picture 1" descr="Australian Government: Geoscience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science_inline_recor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258" b="10683"/>
                    <a:stretch/>
                  </pic:blipFill>
                  <pic:spPr bwMode="auto">
                    <a:xfrm>
                      <a:off x="0" y="0"/>
                      <a:ext cx="2552065" cy="587866"/>
                    </a:xfrm>
                    <a:prstGeom prst="rect">
                      <a:avLst/>
                    </a:prstGeom>
                    <a:noFill/>
                    <a:ln>
                      <a:noFill/>
                    </a:ln>
                    <a:extLst>
                      <a:ext uri="{53640926-AAD7-44D8-BBD7-CCE9431645EC}">
                        <a14:shadowObscured xmlns:a14="http://schemas.microsoft.com/office/drawing/2010/main"/>
                      </a:ext>
                    </a:extLst>
                  </pic:spPr>
                </pic:pic>
              </a:graphicData>
            </a:graphic>
          </wp:inline>
        </w:drawing>
      </w:r>
      <w:r w:rsidR="00F145E5">
        <w:rPr>
          <w:noProof/>
        </w:rPr>
        <w:drawing>
          <wp:inline distT="0" distB="0" distL="0" distR="0">
            <wp:extent cx="952500" cy="951601"/>
            <wp:effectExtent l="0" t="0" r="0" b="1270"/>
            <wp:docPr id="3" name="Picture 3" descr="Commonwealth Scientific and Industrial Research Organis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O_Logo_Colour.jpg"/>
                    <pic:cNvPicPr/>
                  </pic:nvPicPr>
                  <pic:blipFill rotWithShape="1">
                    <a:blip r:embed="rId9" cstate="print">
                      <a:extLst>
                        <a:ext uri="{28A0092B-C50C-407E-A947-70E740481C1C}">
                          <a14:useLocalDpi xmlns:a14="http://schemas.microsoft.com/office/drawing/2010/main" val="0"/>
                        </a:ext>
                      </a:extLst>
                    </a:blip>
                    <a:srcRect l="1084" r="20388" b="19810"/>
                    <a:stretch/>
                  </pic:blipFill>
                  <pic:spPr bwMode="auto">
                    <a:xfrm>
                      <a:off x="0" y="0"/>
                      <a:ext cx="958319" cy="957414"/>
                    </a:xfrm>
                    <a:prstGeom prst="rect">
                      <a:avLst/>
                    </a:prstGeom>
                    <a:ln>
                      <a:noFill/>
                    </a:ln>
                    <a:extLst>
                      <a:ext uri="{53640926-AAD7-44D8-BBD7-CCE9431645EC}">
                        <a14:shadowObscured xmlns:a14="http://schemas.microsoft.com/office/drawing/2010/main"/>
                      </a:ext>
                    </a:extLst>
                  </pic:spPr>
                </pic:pic>
              </a:graphicData>
            </a:graphic>
          </wp:inline>
        </w:drawing>
      </w:r>
    </w:p>
    <w:p w:rsidR="00A62B97" w:rsidRDefault="00A62B97" w:rsidP="00A62B97">
      <w:pPr>
        <w:pStyle w:val="Notes"/>
      </w:pPr>
      <w:r>
        <w:t>CSIRO Marine and Atmospheric Research, Aspendale, 3191 Victoria</w:t>
      </w:r>
    </w:p>
    <w:p w:rsidR="00A62B97" w:rsidRDefault="00A62B97" w:rsidP="00A62B97">
      <w:pPr>
        <w:pStyle w:val="Notes"/>
      </w:pPr>
      <w:r>
        <w:t>Geoscience Australia, Canberra, 2601, ACT</w:t>
      </w:r>
    </w:p>
    <w:p w:rsidR="00A62B97" w:rsidRDefault="00A62B97" w:rsidP="00A62B97">
      <w:pPr>
        <w:pStyle w:val="Notes"/>
      </w:pPr>
      <w:r>
        <w:t>CSIRO Marine and Atmospheric Research, Black Mountain, Canberra, 2601, ACT</w:t>
      </w:r>
    </w:p>
    <w:p w:rsidR="006D70FC" w:rsidRPr="006639BF" w:rsidRDefault="006D70FC" w:rsidP="00CA0868">
      <w:pPr>
        <w:pStyle w:val="VersoBoldPgB4"/>
      </w:pPr>
      <w:r w:rsidRPr="006639BF">
        <w:lastRenderedPageBreak/>
        <w:t>Department of Industry</w:t>
      </w:r>
    </w:p>
    <w:p w:rsidR="00E8598A" w:rsidRPr="006639BF" w:rsidRDefault="006D70FC" w:rsidP="00CA0868">
      <w:pPr>
        <w:pStyle w:val="VersoPageInfo"/>
      </w:pPr>
      <w:r w:rsidRPr="006639BF">
        <w:t xml:space="preserve">Minister for Industry: The </w:t>
      </w:r>
      <w:proofErr w:type="spellStart"/>
      <w:r w:rsidRPr="006639BF">
        <w:t>Hon</w:t>
      </w:r>
      <w:proofErr w:type="spellEnd"/>
      <w:r w:rsidRPr="006639BF">
        <w:t xml:space="preserve"> Ian Macfarlane MP</w:t>
      </w:r>
      <w:r w:rsidRPr="006639BF">
        <w:br/>
        <w:t xml:space="preserve">Parliamentary Secretary: The </w:t>
      </w:r>
      <w:proofErr w:type="spellStart"/>
      <w:r w:rsidRPr="006639BF">
        <w:t>Hon</w:t>
      </w:r>
      <w:proofErr w:type="spellEnd"/>
      <w:r w:rsidRPr="006639BF">
        <w:t xml:space="preserve"> Bob Baldwin MP</w:t>
      </w:r>
      <w:r w:rsidRPr="006639BF">
        <w:br/>
        <w:t>Secretary: Ms Glenys Beauchamp PSM</w:t>
      </w:r>
    </w:p>
    <w:p w:rsidR="00E8598A" w:rsidRPr="006639BF" w:rsidRDefault="00E8598A" w:rsidP="00E8598A">
      <w:pPr>
        <w:pStyle w:val="VersoBold"/>
      </w:pPr>
      <w:r w:rsidRPr="006639BF">
        <w:t>Geoscience Australia</w:t>
      </w:r>
    </w:p>
    <w:p w:rsidR="00E8598A" w:rsidRPr="006639BF" w:rsidRDefault="00E8598A" w:rsidP="00E8598A">
      <w:pPr>
        <w:pStyle w:val="VersoPageInfo"/>
      </w:pPr>
      <w:r w:rsidRPr="006639BF">
        <w:t xml:space="preserve">Chief Executive Officer: Dr Chris </w:t>
      </w:r>
      <w:proofErr w:type="spellStart"/>
      <w:r w:rsidRPr="006639BF">
        <w:t>Pigram</w:t>
      </w:r>
      <w:proofErr w:type="spellEnd"/>
      <w:r w:rsidRPr="006639BF">
        <w:br/>
        <w:t>This paper is published with the permission of the CEO, Geoscience Australia</w:t>
      </w:r>
    </w:p>
    <w:p w:rsidR="00E8598A" w:rsidRPr="006639BF" w:rsidRDefault="00E8598A" w:rsidP="002E4BF6">
      <w:pPr>
        <w:pStyle w:val="FiguresImagesLeft"/>
      </w:pPr>
      <w:r w:rsidRPr="006639BF">
        <w:rPr>
          <w:noProof/>
        </w:rPr>
        <w:drawing>
          <wp:inline distT="0" distB="0" distL="0" distR="0">
            <wp:extent cx="1000125" cy="361950"/>
            <wp:effectExtent l="0" t="0" r="9525" b="0"/>
            <wp:docPr id="2" name="Picture 2" descr="Creative Commons Logo. Attribution 3.0 Australia (CC BY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ogo. Attribution 3.0 Australia (CC BY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p w:rsidR="00E8598A" w:rsidRPr="006639BF" w:rsidRDefault="00E8598A" w:rsidP="00E8598A">
      <w:pPr>
        <w:pStyle w:val="VersoPageInfo"/>
      </w:pPr>
      <w:r w:rsidRPr="006639BF">
        <w:t>© Commonwealth of Austr</w:t>
      </w:r>
      <w:r w:rsidR="00FA3B21" w:rsidRPr="006639BF">
        <w:t>alia (</w:t>
      </w:r>
      <w:r w:rsidR="00624696">
        <w:t xml:space="preserve">CSIRO and </w:t>
      </w:r>
      <w:r w:rsidR="00FA3B21" w:rsidRPr="006639BF">
        <w:t>Geoscience Australia) 2014</w:t>
      </w:r>
    </w:p>
    <w:p w:rsidR="002E4BF6" w:rsidRPr="006639BF" w:rsidRDefault="002E4BF6" w:rsidP="002E4BF6">
      <w:pPr>
        <w:pStyle w:val="VersoPageInfo"/>
      </w:pPr>
      <w:r w:rsidRPr="006639BF">
        <w:t xml:space="preserve">With the exception of the Commonwealth Coat of Arms and where otherwise noted, all material in this publication is provided under a </w:t>
      </w:r>
      <w:r w:rsidRPr="00AC760A">
        <w:t>Creative Commons Attribution 3.0 Australia Licence. (</w:t>
      </w:r>
      <w:hyperlink r:id="rId11" w:tooltip="Creative Commons website" w:history="1">
        <w:r w:rsidRPr="00AC760A">
          <w:rPr>
            <w:rStyle w:val="Hyperlink"/>
          </w:rPr>
          <w:t>http://www.creativecommons.org/licenses/by/3.0/au/deed.en</w:t>
        </w:r>
      </w:hyperlink>
      <w:r w:rsidRPr="00AC760A">
        <w:t>)</w:t>
      </w:r>
      <w:r w:rsidR="00AC760A">
        <w:t xml:space="preserve">. </w:t>
      </w:r>
    </w:p>
    <w:p w:rsidR="00E8598A" w:rsidRPr="006639BF" w:rsidRDefault="00E8598A" w:rsidP="00E8598A">
      <w:pPr>
        <w:pStyle w:val="VersoPageInfo"/>
      </w:pPr>
      <w:r w:rsidRPr="006639BF">
        <w:t>Geoscience Australia has tried to make the information in this product as accurate as possible. However, it does not guarantee that the information is totally accurate or complete. Therefore, you should not solely rely on this information when making a commercial decision.</w:t>
      </w:r>
    </w:p>
    <w:p w:rsidR="00E8598A" w:rsidRPr="006639BF" w:rsidRDefault="00E8598A" w:rsidP="00E8598A">
      <w:pPr>
        <w:pStyle w:val="VersoPageInfo"/>
      </w:pPr>
      <w:r w:rsidRPr="006639BF">
        <w:t xml:space="preserve">Geoscience Australia is committed to providing web accessible content wherever possible. If you are having difficulties with accessing this document please </w:t>
      </w:r>
      <w:r w:rsidR="00FA3B21" w:rsidRPr="006639BF">
        <w:t>email</w:t>
      </w:r>
      <w:r w:rsidRPr="006639BF">
        <w:t xml:space="preserve"> </w:t>
      </w:r>
      <w:hyperlink r:id="rId12" w:tooltip="Email Geoscience Australia" w:history="1">
        <w:r w:rsidR="00587AB9" w:rsidRPr="006639BF">
          <w:rPr>
            <w:rStyle w:val="Hyperlink"/>
          </w:rPr>
          <w:t>clientservices@ga.gov.au</w:t>
        </w:r>
      </w:hyperlink>
      <w:r w:rsidRPr="006639BF">
        <w:t>.</w:t>
      </w:r>
    </w:p>
    <w:p w:rsidR="00E1575C" w:rsidRPr="00283B16" w:rsidRDefault="00707F1B" w:rsidP="00E8598A">
      <w:pPr>
        <w:pStyle w:val="VersoBold"/>
      </w:pPr>
      <w:r w:rsidRPr="00283B16">
        <w:t>ISSN 2201-702X (PDF)</w:t>
      </w:r>
      <w:r w:rsidR="00FB539B">
        <w:t xml:space="preserve"> </w:t>
      </w:r>
    </w:p>
    <w:p w:rsidR="00E1575C" w:rsidRPr="005D2366" w:rsidRDefault="00E1575C" w:rsidP="00E8598A">
      <w:pPr>
        <w:pStyle w:val="VersoBold"/>
      </w:pPr>
      <w:r w:rsidRPr="005D2366">
        <w:t>ISBN 978-</w:t>
      </w:r>
      <w:r w:rsidR="005D2366" w:rsidRPr="005D2366">
        <w:t>1</w:t>
      </w:r>
      <w:r w:rsidRPr="005D2366">
        <w:t>-</w:t>
      </w:r>
      <w:r w:rsidR="005D2366" w:rsidRPr="005D2366">
        <w:t>925124</w:t>
      </w:r>
      <w:r w:rsidRPr="005D2366">
        <w:t>-</w:t>
      </w:r>
      <w:r w:rsidR="005D2366" w:rsidRPr="005D2366">
        <w:t>26</w:t>
      </w:r>
      <w:r w:rsidRPr="005D2366">
        <w:t>-</w:t>
      </w:r>
      <w:r w:rsidR="005D2366" w:rsidRPr="005D2366">
        <w:t>2</w:t>
      </w:r>
      <w:r w:rsidRPr="005D2366">
        <w:t xml:space="preserve"> (PDF)</w:t>
      </w:r>
    </w:p>
    <w:p w:rsidR="008355B7" w:rsidRPr="00A62B97" w:rsidRDefault="00710117" w:rsidP="00E8598A">
      <w:pPr>
        <w:pStyle w:val="VersoBold"/>
        <w:rPr>
          <w:highlight w:val="yellow"/>
        </w:rPr>
      </w:pPr>
      <w:proofErr w:type="spellStart"/>
      <w:r w:rsidRPr="009730CB">
        <w:t>GeoCat</w:t>
      </w:r>
      <w:proofErr w:type="spellEnd"/>
      <w:r w:rsidR="008355B7" w:rsidRPr="009730CB">
        <w:t xml:space="preserve"> </w:t>
      </w:r>
      <w:r w:rsidR="00DD13B3">
        <w:t>79277</w:t>
      </w:r>
    </w:p>
    <w:p w:rsidR="008E6EEB" w:rsidRPr="00CD2239" w:rsidRDefault="008E6EEB" w:rsidP="00516E6A">
      <w:pPr>
        <w:pStyle w:val="Bibliography"/>
      </w:pPr>
      <w:r w:rsidRPr="00EC6BB5">
        <w:rPr>
          <w:rStyle w:val="Bold"/>
        </w:rPr>
        <w:t>Bibliographic reference:</w:t>
      </w:r>
      <w:r w:rsidRPr="00EC6BB5">
        <w:t xml:space="preserve"> </w:t>
      </w:r>
      <w:r w:rsidR="00D77C38" w:rsidRPr="00EC6BB5">
        <w:t xml:space="preserve">Etheridge, D., </w:t>
      </w:r>
      <w:proofErr w:type="spellStart"/>
      <w:r w:rsidR="00D77C38" w:rsidRPr="00EC6BB5">
        <w:t>Loh</w:t>
      </w:r>
      <w:proofErr w:type="spellEnd"/>
      <w:r w:rsidR="00D77C38" w:rsidRPr="00EC6BB5">
        <w:t xml:space="preserve">, Z., Schroder, I., Berko, H., </w:t>
      </w:r>
      <w:proofErr w:type="spellStart"/>
      <w:r w:rsidR="00D77C38" w:rsidRPr="00EC6BB5">
        <w:t>Kuske</w:t>
      </w:r>
      <w:proofErr w:type="spellEnd"/>
      <w:r w:rsidR="00D77C38" w:rsidRPr="00EC6BB5">
        <w:t xml:space="preserve">, T., Allison, C., Gregory, R., Spencer, D., </w:t>
      </w:r>
      <w:proofErr w:type="spellStart"/>
      <w:r w:rsidR="00D77C38" w:rsidRPr="00EC6BB5">
        <w:t>Langenfel</w:t>
      </w:r>
      <w:r w:rsidR="005D2366">
        <w:t>ds</w:t>
      </w:r>
      <w:proofErr w:type="spellEnd"/>
      <w:r w:rsidR="005D2366">
        <w:t xml:space="preserve">, R., </w:t>
      </w:r>
      <w:proofErr w:type="spellStart"/>
      <w:r w:rsidR="005D2366">
        <w:t>Zegelin</w:t>
      </w:r>
      <w:proofErr w:type="spellEnd"/>
      <w:r w:rsidR="005D2366">
        <w:t xml:space="preserve">, S., </w:t>
      </w:r>
      <w:proofErr w:type="spellStart"/>
      <w:r w:rsidR="005D2366">
        <w:t>Hibberd</w:t>
      </w:r>
      <w:proofErr w:type="spellEnd"/>
      <w:r w:rsidR="005D2366">
        <w:t>, M.</w:t>
      </w:r>
      <w:r w:rsidR="00D77C38" w:rsidRPr="00EC6BB5">
        <w:t xml:space="preserve"> and </w:t>
      </w:r>
      <w:proofErr w:type="spellStart"/>
      <w:r w:rsidR="00D77C38" w:rsidRPr="00EC6BB5">
        <w:t>Feitz</w:t>
      </w:r>
      <w:proofErr w:type="spellEnd"/>
      <w:r w:rsidR="00D77C38" w:rsidRPr="00EC6BB5">
        <w:t>,</w:t>
      </w:r>
      <w:r w:rsidR="005D2366" w:rsidRPr="005D2366">
        <w:t xml:space="preserve"> </w:t>
      </w:r>
      <w:r w:rsidR="005D2366" w:rsidRPr="00EC6BB5">
        <w:t>A.</w:t>
      </w:r>
      <w:r w:rsidR="00D77C38" w:rsidRPr="00EC6BB5">
        <w:t xml:space="preserve"> 2014. </w:t>
      </w:r>
      <w:r w:rsidR="00D77C38" w:rsidRPr="00EC6BB5">
        <w:rPr>
          <w:rStyle w:val="Bodytextitalic"/>
        </w:rPr>
        <w:t>Metadata report: Arcturus atmospheric greenhouse gas monitoring</w:t>
      </w:r>
      <w:r w:rsidR="00D77C38" w:rsidRPr="00EC6BB5">
        <w:t>. Record 2014/</w:t>
      </w:r>
      <w:r w:rsidR="00B917EB">
        <w:t>37</w:t>
      </w:r>
      <w:r w:rsidR="00D77C38" w:rsidRPr="00EC6BB5">
        <w:t>. Geoscience Australia, Canberra</w:t>
      </w:r>
      <w:r w:rsidRPr="00EC6BB5">
        <w:t>.</w:t>
      </w:r>
      <w:r w:rsidR="00AD71BC" w:rsidRPr="00EC6BB5">
        <w:t xml:space="preserve"> </w:t>
      </w:r>
      <w:hyperlink r:id="rId13" w:tooltip="Geoscience Australia website" w:history="1">
        <w:r w:rsidR="005D2366">
          <w:rPr>
            <w:rStyle w:val="Hyperlink"/>
          </w:rPr>
          <w:t>http://dx.doi.org/10.11636/Record.2014.037</w:t>
        </w:r>
      </w:hyperlink>
    </w:p>
    <w:p w:rsidR="000704C9" w:rsidRDefault="000704C9" w:rsidP="000704C9">
      <w:pPr>
        <w:pStyle w:val="VersoPageInfo"/>
        <w:sectPr w:rsidR="000704C9" w:rsidSect="00CC4462">
          <w:headerReference w:type="first" r:id="rId14"/>
          <w:pgSz w:w="11907" w:h="16840" w:code="9"/>
          <w:pgMar w:top="1985" w:right="1418" w:bottom="1134" w:left="1418" w:header="720" w:footer="397" w:gutter="0"/>
          <w:pgNumType w:fmt="lowerRoman" w:start="1"/>
          <w:cols w:space="720"/>
        </w:sectPr>
      </w:pPr>
    </w:p>
    <w:p w:rsidR="005B3538" w:rsidRDefault="00A62B97" w:rsidP="00C277D5">
      <w:pPr>
        <w:pStyle w:val="TOCHeading"/>
        <w:rPr>
          <w:noProof/>
        </w:rPr>
      </w:pPr>
      <w:r w:rsidRPr="00A62B97">
        <w:lastRenderedPageBreak/>
        <w:t>Contents</w:t>
      </w:r>
      <w:r w:rsidR="0085102C">
        <w:rPr>
          <w:noProof/>
        </w:rPr>
        <w:fldChar w:fldCharType="begin"/>
      </w:r>
      <w:r w:rsidR="00281204">
        <w:instrText xml:space="preserve"> TOC \o "1-3" \h \z \u </w:instrText>
      </w:r>
      <w:r w:rsidR="0085102C">
        <w:rPr>
          <w:noProof/>
        </w:rPr>
        <w:fldChar w:fldCharType="separate"/>
      </w:r>
    </w:p>
    <w:p w:rsidR="005B3538" w:rsidRDefault="00E0254C">
      <w:pPr>
        <w:pStyle w:val="TOC1"/>
        <w:rPr>
          <w:rFonts w:asciiTheme="minorHAnsi" w:eastAsiaTheme="minorEastAsia" w:hAnsiTheme="minorHAnsi" w:cstheme="minorBidi"/>
          <w:sz w:val="22"/>
          <w:szCs w:val="22"/>
        </w:rPr>
      </w:pPr>
      <w:hyperlink w:anchor="_Toc391302666" w:history="1">
        <w:r w:rsidR="005B3538" w:rsidRPr="000E125E">
          <w:rPr>
            <w:rStyle w:val="Hyperlink"/>
          </w:rPr>
          <w:t>Metadata report: Arcturus atmospheric greenhouse gas monitoring</w:t>
        </w:r>
        <w:r w:rsidR="005B3538">
          <w:rPr>
            <w:webHidden/>
          </w:rPr>
          <w:tab/>
        </w:r>
        <w:r w:rsidR="005B3538">
          <w:rPr>
            <w:webHidden/>
          </w:rPr>
          <w:fldChar w:fldCharType="begin"/>
        </w:r>
        <w:r w:rsidR="005B3538">
          <w:rPr>
            <w:webHidden/>
          </w:rPr>
          <w:instrText xml:space="preserve"> PAGEREF _Toc391302666 \h </w:instrText>
        </w:r>
        <w:r w:rsidR="005B3538">
          <w:rPr>
            <w:webHidden/>
          </w:rPr>
        </w:r>
        <w:r w:rsidR="005B3538">
          <w:rPr>
            <w:webHidden/>
          </w:rPr>
          <w:fldChar w:fldCharType="separate"/>
        </w:r>
        <w:r w:rsidR="005B3538">
          <w:rPr>
            <w:webHidden/>
          </w:rPr>
          <w:t>i</w:t>
        </w:r>
        <w:r w:rsidR="005B3538">
          <w:rPr>
            <w:webHidden/>
          </w:rPr>
          <w:fldChar w:fldCharType="end"/>
        </w:r>
      </w:hyperlink>
    </w:p>
    <w:p w:rsidR="005B3538" w:rsidRDefault="00E0254C">
      <w:pPr>
        <w:pStyle w:val="TOC1"/>
        <w:rPr>
          <w:rFonts w:asciiTheme="minorHAnsi" w:eastAsiaTheme="minorEastAsia" w:hAnsiTheme="minorHAnsi" w:cstheme="minorBidi"/>
          <w:sz w:val="22"/>
          <w:szCs w:val="22"/>
        </w:rPr>
      </w:pPr>
      <w:hyperlink w:anchor="_Toc391302667" w:history="1">
        <w:r w:rsidR="005B3538" w:rsidRPr="000E125E">
          <w:rPr>
            <w:rStyle w:val="Hyperlink"/>
          </w:rPr>
          <w:t>Introduction</w:t>
        </w:r>
        <w:r w:rsidR="005B3538">
          <w:rPr>
            <w:webHidden/>
          </w:rPr>
          <w:tab/>
        </w:r>
        <w:r w:rsidR="005B3538">
          <w:rPr>
            <w:webHidden/>
          </w:rPr>
          <w:fldChar w:fldCharType="begin"/>
        </w:r>
        <w:r w:rsidR="005B3538">
          <w:rPr>
            <w:webHidden/>
          </w:rPr>
          <w:instrText xml:space="preserve"> PAGEREF _Toc391302667 \h </w:instrText>
        </w:r>
        <w:r w:rsidR="005B3538">
          <w:rPr>
            <w:webHidden/>
          </w:rPr>
        </w:r>
        <w:r w:rsidR="005B3538">
          <w:rPr>
            <w:webHidden/>
          </w:rPr>
          <w:fldChar w:fldCharType="separate"/>
        </w:r>
        <w:r w:rsidR="005B3538">
          <w:rPr>
            <w:webHidden/>
          </w:rPr>
          <w:t>1</w:t>
        </w:r>
        <w:r w:rsidR="005B3538">
          <w:rPr>
            <w:webHidden/>
          </w:rPr>
          <w:fldChar w:fldCharType="end"/>
        </w:r>
      </w:hyperlink>
    </w:p>
    <w:p w:rsidR="005B3538" w:rsidRDefault="00E0254C">
      <w:pPr>
        <w:pStyle w:val="TOC2"/>
        <w:rPr>
          <w:rFonts w:asciiTheme="minorHAnsi" w:eastAsiaTheme="minorEastAsia" w:hAnsiTheme="minorHAnsi" w:cstheme="minorBidi"/>
          <w:sz w:val="22"/>
          <w:szCs w:val="22"/>
        </w:rPr>
      </w:pPr>
      <w:hyperlink w:anchor="_Toc391302668" w:history="1">
        <w:r w:rsidR="005B3538" w:rsidRPr="000E125E">
          <w:rPr>
            <w:rStyle w:val="Hyperlink"/>
          </w:rPr>
          <w:t>Citation notice</w:t>
        </w:r>
        <w:r w:rsidR="005B3538">
          <w:rPr>
            <w:webHidden/>
          </w:rPr>
          <w:tab/>
        </w:r>
        <w:r w:rsidR="005B3538">
          <w:rPr>
            <w:webHidden/>
          </w:rPr>
          <w:fldChar w:fldCharType="begin"/>
        </w:r>
        <w:r w:rsidR="005B3538">
          <w:rPr>
            <w:webHidden/>
          </w:rPr>
          <w:instrText xml:space="preserve"> PAGEREF _Toc391302668 \h </w:instrText>
        </w:r>
        <w:r w:rsidR="005B3538">
          <w:rPr>
            <w:webHidden/>
          </w:rPr>
        </w:r>
        <w:r w:rsidR="005B3538">
          <w:rPr>
            <w:webHidden/>
          </w:rPr>
          <w:fldChar w:fldCharType="separate"/>
        </w:r>
        <w:r w:rsidR="005B3538">
          <w:rPr>
            <w:webHidden/>
          </w:rPr>
          <w:t>2</w:t>
        </w:r>
        <w:r w:rsidR="005B3538">
          <w:rPr>
            <w:webHidden/>
          </w:rPr>
          <w:fldChar w:fldCharType="end"/>
        </w:r>
      </w:hyperlink>
    </w:p>
    <w:p w:rsidR="005B3538" w:rsidRDefault="00E0254C">
      <w:pPr>
        <w:pStyle w:val="TOC2"/>
        <w:rPr>
          <w:rFonts w:asciiTheme="minorHAnsi" w:eastAsiaTheme="minorEastAsia" w:hAnsiTheme="minorHAnsi" w:cstheme="minorBidi"/>
          <w:sz w:val="22"/>
          <w:szCs w:val="22"/>
        </w:rPr>
      </w:pPr>
      <w:hyperlink w:anchor="_Toc391302669" w:history="1">
        <w:r w:rsidR="005B3538" w:rsidRPr="000E125E">
          <w:rPr>
            <w:rStyle w:val="Hyperlink"/>
          </w:rPr>
          <w:t>Central repository for atmospheric data from Arcturus</w:t>
        </w:r>
        <w:r w:rsidR="005B3538">
          <w:rPr>
            <w:webHidden/>
          </w:rPr>
          <w:tab/>
        </w:r>
        <w:r w:rsidR="005B3538">
          <w:rPr>
            <w:webHidden/>
          </w:rPr>
          <w:fldChar w:fldCharType="begin"/>
        </w:r>
        <w:r w:rsidR="005B3538">
          <w:rPr>
            <w:webHidden/>
          </w:rPr>
          <w:instrText xml:space="preserve"> PAGEREF _Toc391302669 \h </w:instrText>
        </w:r>
        <w:r w:rsidR="005B3538">
          <w:rPr>
            <w:webHidden/>
          </w:rPr>
        </w:r>
        <w:r w:rsidR="005B3538">
          <w:rPr>
            <w:webHidden/>
          </w:rPr>
          <w:fldChar w:fldCharType="separate"/>
        </w:r>
        <w:r w:rsidR="005B3538">
          <w:rPr>
            <w:webHidden/>
          </w:rPr>
          <w:t>2</w:t>
        </w:r>
        <w:r w:rsidR="005B3538">
          <w:rPr>
            <w:webHidden/>
          </w:rPr>
          <w:fldChar w:fldCharType="end"/>
        </w:r>
      </w:hyperlink>
    </w:p>
    <w:p w:rsidR="005B3538" w:rsidRDefault="00E0254C">
      <w:pPr>
        <w:pStyle w:val="TOC2"/>
        <w:rPr>
          <w:rFonts w:asciiTheme="minorHAnsi" w:eastAsiaTheme="minorEastAsia" w:hAnsiTheme="minorHAnsi" w:cstheme="minorBidi"/>
          <w:sz w:val="22"/>
          <w:szCs w:val="22"/>
        </w:rPr>
      </w:pPr>
      <w:hyperlink w:anchor="_Toc391302670" w:history="1">
        <w:r w:rsidR="005B3538" w:rsidRPr="000E125E">
          <w:rPr>
            <w:rStyle w:val="Hyperlink"/>
          </w:rPr>
          <w:t>Calibration scales for concentration measurements</w:t>
        </w:r>
        <w:r w:rsidR="005B3538">
          <w:rPr>
            <w:webHidden/>
          </w:rPr>
          <w:tab/>
        </w:r>
        <w:r w:rsidR="005B3538">
          <w:rPr>
            <w:webHidden/>
          </w:rPr>
          <w:fldChar w:fldCharType="begin"/>
        </w:r>
        <w:r w:rsidR="005B3538">
          <w:rPr>
            <w:webHidden/>
          </w:rPr>
          <w:instrText xml:space="preserve"> PAGEREF _Toc391302670 \h </w:instrText>
        </w:r>
        <w:r w:rsidR="005B3538">
          <w:rPr>
            <w:webHidden/>
          </w:rPr>
        </w:r>
        <w:r w:rsidR="005B3538">
          <w:rPr>
            <w:webHidden/>
          </w:rPr>
          <w:fldChar w:fldCharType="separate"/>
        </w:r>
        <w:r w:rsidR="005B3538">
          <w:rPr>
            <w:webHidden/>
          </w:rPr>
          <w:t>3</w:t>
        </w:r>
        <w:r w:rsidR="005B3538">
          <w:rPr>
            <w:webHidden/>
          </w:rPr>
          <w:fldChar w:fldCharType="end"/>
        </w:r>
      </w:hyperlink>
    </w:p>
    <w:p w:rsidR="005B3538" w:rsidRDefault="00E0254C">
      <w:pPr>
        <w:pStyle w:val="TOC1"/>
        <w:rPr>
          <w:rFonts w:asciiTheme="minorHAnsi" w:eastAsiaTheme="minorEastAsia" w:hAnsiTheme="minorHAnsi" w:cstheme="minorBidi"/>
          <w:sz w:val="22"/>
          <w:szCs w:val="22"/>
        </w:rPr>
      </w:pPr>
      <w:hyperlink w:anchor="_Toc391302671" w:history="1">
        <w:r w:rsidR="005B3538" w:rsidRPr="000E125E">
          <w:rPr>
            <w:rStyle w:val="Hyperlink"/>
          </w:rPr>
          <w:t>1 METADATA: Ambient atmospheric composition – in situ measurements</w:t>
        </w:r>
        <w:r w:rsidR="005B3538">
          <w:rPr>
            <w:webHidden/>
          </w:rPr>
          <w:tab/>
        </w:r>
        <w:r w:rsidR="005B3538">
          <w:rPr>
            <w:webHidden/>
          </w:rPr>
          <w:fldChar w:fldCharType="begin"/>
        </w:r>
        <w:r w:rsidR="005B3538">
          <w:rPr>
            <w:webHidden/>
          </w:rPr>
          <w:instrText xml:space="preserve"> PAGEREF _Toc391302671 \h </w:instrText>
        </w:r>
        <w:r w:rsidR="005B3538">
          <w:rPr>
            <w:webHidden/>
          </w:rPr>
        </w:r>
        <w:r w:rsidR="005B3538">
          <w:rPr>
            <w:webHidden/>
          </w:rPr>
          <w:fldChar w:fldCharType="separate"/>
        </w:r>
        <w:r w:rsidR="005B3538">
          <w:rPr>
            <w:webHidden/>
          </w:rPr>
          <w:t>4</w:t>
        </w:r>
        <w:r w:rsidR="005B3538">
          <w:rPr>
            <w:webHidden/>
          </w:rPr>
          <w:fldChar w:fldCharType="end"/>
        </w:r>
      </w:hyperlink>
    </w:p>
    <w:p w:rsidR="005B3538" w:rsidRDefault="00E0254C">
      <w:pPr>
        <w:pStyle w:val="TOC2"/>
        <w:rPr>
          <w:rFonts w:asciiTheme="minorHAnsi" w:eastAsiaTheme="minorEastAsia" w:hAnsiTheme="minorHAnsi" w:cstheme="minorBidi"/>
          <w:sz w:val="22"/>
          <w:szCs w:val="22"/>
        </w:rPr>
      </w:pPr>
      <w:hyperlink w:anchor="_Toc391302672" w:history="1">
        <w:r w:rsidR="005B3538" w:rsidRPr="000E125E">
          <w:rPr>
            <w:rStyle w:val="Hyperlink"/>
          </w:rPr>
          <w:t>1.1 CO</w:t>
        </w:r>
        <w:r w:rsidR="005B3538" w:rsidRPr="000E125E">
          <w:rPr>
            <w:rStyle w:val="Hyperlink"/>
            <w:position w:val="-4"/>
            <w:vertAlign w:val="subscript"/>
          </w:rPr>
          <w:t>2</w:t>
        </w:r>
        <w:r w:rsidR="005B3538">
          <w:rPr>
            <w:webHidden/>
          </w:rPr>
          <w:tab/>
        </w:r>
        <w:r w:rsidR="005B3538">
          <w:rPr>
            <w:webHidden/>
          </w:rPr>
          <w:fldChar w:fldCharType="begin"/>
        </w:r>
        <w:r w:rsidR="005B3538">
          <w:rPr>
            <w:webHidden/>
          </w:rPr>
          <w:instrText xml:space="preserve"> PAGEREF _Toc391302672 \h </w:instrText>
        </w:r>
        <w:r w:rsidR="005B3538">
          <w:rPr>
            <w:webHidden/>
          </w:rPr>
        </w:r>
        <w:r w:rsidR="005B3538">
          <w:rPr>
            <w:webHidden/>
          </w:rPr>
          <w:fldChar w:fldCharType="separate"/>
        </w:r>
        <w:r w:rsidR="005B3538">
          <w:rPr>
            <w:webHidden/>
          </w:rPr>
          <w:t>4</w:t>
        </w:r>
        <w:r w:rsidR="005B3538">
          <w:rPr>
            <w:webHidden/>
          </w:rPr>
          <w:fldChar w:fldCharType="end"/>
        </w:r>
      </w:hyperlink>
    </w:p>
    <w:p w:rsidR="005B3538" w:rsidRDefault="00E0254C">
      <w:pPr>
        <w:pStyle w:val="TOC2"/>
        <w:rPr>
          <w:rFonts w:asciiTheme="minorHAnsi" w:eastAsiaTheme="minorEastAsia" w:hAnsiTheme="minorHAnsi" w:cstheme="minorBidi"/>
          <w:sz w:val="22"/>
          <w:szCs w:val="22"/>
        </w:rPr>
      </w:pPr>
      <w:hyperlink w:anchor="_Toc391302673" w:history="1">
        <w:r w:rsidR="005B3538" w:rsidRPr="000E125E">
          <w:rPr>
            <w:rStyle w:val="Hyperlink"/>
          </w:rPr>
          <w:t>1.2 CH</w:t>
        </w:r>
        <w:r w:rsidR="005B3538" w:rsidRPr="000E125E">
          <w:rPr>
            <w:rStyle w:val="Hyperlink"/>
            <w:position w:val="-4"/>
            <w:vertAlign w:val="subscript"/>
          </w:rPr>
          <w:t>4</w:t>
        </w:r>
        <w:r w:rsidR="005B3538">
          <w:rPr>
            <w:webHidden/>
          </w:rPr>
          <w:tab/>
        </w:r>
        <w:r w:rsidR="005B3538">
          <w:rPr>
            <w:webHidden/>
          </w:rPr>
          <w:fldChar w:fldCharType="begin"/>
        </w:r>
        <w:r w:rsidR="005B3538">
          <w:rPr>
            <w:webHidden/>
          </w:rPr>
          <w:instrText xml:space="preserve"> PAGEREF _Toc391302673 \h </w:instrText>
        </w:r>
        <w:r w:rsidR="005B3538">
          <w:rPr>
            <w:webHidden/>
          </w:rPr>
        </w:r>
        <w:r w:rsidR="005B3538">
          <w:rPr>
            <w:webHidden/>
          </w:rPr>
          <w:fldChar w:fldCharType="separate"/>
        </w:r>
        <w:r w:rsidR="005B3538">
          <w:rPr>
            <w:webHidden/>
          </w:rPr>
          <w:t>5</w:t>
        </w:r>
        <w:r w:rsidR="005B3538">
          <w:rPr>
            <w:webHidden/>
          </w:rPr>
          <w:fldChar w:fldCharType="end"/>
        </w:r>
      </w:hyperlink>
    </w:p>
    <w:p w:rsidR="005B3538" w:rsidRDefault="00E0254C">
      <w:pPr>
        <w:pStyle w:val="TOC2"/>
        <w:rPr>
          <w:rFonts w:asciiTheme="minorHAnsi" w:eastAsiaTheme="minorEastAsia" w:hAnsiTheme="minorHAnsi" w:cstheme="minorBidi"/>
          <w:sz w:val="22"/>
          <w:szCs w:val="22"/>
        </w:rPr>
      </w:pPr>
      <w:hyperlink w:anchor="_Toc391302674" w:history="1">
        <w:r w:rsidR="005B3538" w:rsidRPr="000E125E">
          <w:rPr>
            <w:rStyle w:val="Hyperlink"/>
          </w:rPr>
          <w:t>1.3 H</w:t>
        </w:r>
        <w:r w:rsidR="005B3538" w:rsidRPr="000E125E">
          <w:rPr>
            <w:rStyle w:val="Hyperlink"/>
            <w:position w:val="-4"/>
            <w:vertAlign w:val="subscript"/>
          </w:rPr>
          <w:t>2</w:t>
        </w:r>
        <w:r w:rsidR="005B3538" w:rsidRPr="000E125E">
          <w:rPr>
            <w:rStyle w:val="Hyperlink"/>
          </w:rPr>
          <w:t>O</w:t>
        </w:r>
        <w:r w:rsidR="005B3538">
          <w:rPr>
            <w:webHidden/>
          </w:rPr>
          <w:tab/>
        </w:r>
        <w:r w:rsidR="005B3538">
          <w:rPr>
            <w:webHidden/>
          </w:rPr>
          <w:fldChar w:fldCharType="begin"/>
        </w:r>
        <w:r w:rsidR="005B3538">
          <w:rPr>
            <w:webHidden/>
          </w:rPr>
          <w:instrText xml:space="preserve"> PAGEREF _Toc391302674 \h </w:instrText>
        </w:r>
        <w:r w:rsidR="005B3538">
          <w:rPr>
            <w:webHidden/>
          </w:rPr>
        </w:r>
        <w:r w:rsidR="005B3538">
          <w:rPr>
            <w:webHidden/>
          </w:rPr>
          <w:fldChar w:fldCharType="separate"/>
        </w:r>
        <w:r w:rsidR="005B3538">
          <w:rPr>
            <w:webHidden/>
          </w:rPr>
          <w:t>5</w:t>
        </w:r>
        <w:r w:rsidR="005B3538">
          <w:rPr>
            <w:webHidden/>
          </w:rPr>
          <w:fldChar w:fldCharType="end"/>
        </w:r>
      </w:hyperlink>
    </w:p>
    <w:p w:rsidR="005B3538" w:rsidRDefault="00E0254C">
      <w:pPr>
        <w:pStyle w:val="TOC2"/>
        <w:rPr>
          <w:rFonts w:asciiTheme="minorHAnsi" w:eastAsiaTheme="minorEastAsia" w:hAnsiTheme="minorHAnsi" w:cstheme="minorBidi"/>
          <w:sz w:val="22"/>
          <w:szCs w:val="22"/>
        </w:rPr>
      </w:pPr>
      <w:hyperlink w:anchor="_Toc391302675" w:history="1">
        <w:r w:rsidR="005B3538" w:rsidRPr="000E125E">
          <w:rPr>
            <w:rStyle w:val="Hyperlink"/>
          </w:rPr>
          <w:t>1.4</w:t>
        </w:r>
        <w:r w:rsidR="005B3538" w:rsidRPr="000E125E">
          <w:rPr>
            <w:rStyle w:val="Hyperlink"/>
            <w:vertAlign w:val="superscript"/>
          </w:rPr>
          <w:t xml:space="preserve"> 12</w:t>
        </w:r>
        <w:r w:rsidR="005B3538" w:rsidRPr="000E125E">
          <w:rPr>
            <w:rStyle w:val="Hyperlink"/>
          </w:rPr>
          <w:t>CO</w:t>
        </w:r>
        <w:r w:rsidR="005B3538" w:rsidRPr="000E125E">
          <w:rPr>
            <w:rStyle w:val="Hyperlink"/>
            <w:position w:val="-4"/>
            <w:vertAlign w:val="subscript"/>
          </w:rPr>
          <w:t>2</w:t>
        </w:r>
        <w:r w:rsidR="005B3538">
          <w:rPr>
            <w:webHidden/>
          </w:rPr>
          <w:tab/>
        </w:r>
        <w:r w:rsidR="005B3538">
          <w:rPr>
            <w:webHidden/>
          </w:rPr>
          <w:fldChar w:fldCharType="begin"/>
        </w:r>
        <w:r w:rsidR="005B3538">
          <w:rPr>
            <w:webHidden/>
          </w:rPr>
          <w:instrText xml:space="preserve"> PAGEREF _Toc391302675 \h </w:instrText>
        </w:r>
        <w:r w:rsidR="005B3538">
          <w:rPr>
            <w:webHidden/>
          </w:rPr>
        </w:r>
        <w:r w:rsidR="005B3538">
          <w:rPr>
            <w:webHidden/>
          </w:rPr>
          <w:fldChar w:fldCharType="separate"/>
        </w:r>
        <w:r w:rsidR="005B3538">
          <w:rPr>
            <w:webHidden/>
          </w:rPr>
          <w:t>6</w:t>
        </w:r>
        <w:r w:rsidR="005B3538">
          <w:rPr>
            <w:webHidden/>
          </w:rPr>
          <w:fldChar w:fldCharType="end"/>
        </w:r>
      </w:hyperlink>
    </w:p>
    <w:p w:rsidR="005B3538" w:rsidRDefault="00E0254C">
      <w:pPr>
        <w:pStyle w:val="TOC2"/>
        <w:rPr>
          <w:rFonts w:asciiTheme="minorHAnsi" w:eastAsiaTheme="minorEastAsia" w:hAnsiTheme="minorHAnsi" w:cstheme="minorBidi"/>
          <w:sz w:val="22"/>
          <w:szCs w:val="22"/>
        </w:rPr>
      </w:pPr>
      <w:hyperlink w:anchor="_Toc391302676" w:history="1">
        <w:r w:rsidR="005B3538" w:rsidRPr="000E125E">
          <w:rPr>
            <w:rStyle w:val="Hyperlink"/>
          </w:rPr>
          <w:t>1.5</w:t>
        </w:r>
        <w:r w:rsidR="005B3538" w:rsidRPr="000E125E">
          <w:rPr>
            <w:rStyle w:val="Hyperlink"/>
            <w:vertAlign w:val="superscript"/>
          </w:rPr>
          <w:t xml:space="preserve"> 13</w:t>
        </w:r>
        <w:r w:rsidR="005B3538" w:rsidRPr="000E125E">
          <w:rPr>
            <w:rStyle w:val="Hyperlink"/>
          </w:rPr>
          <w:t>CO</w:t>
        </w:r>
        <w:r w:rsidR="005B3538" w:rsidRPr="000E125E">
          <w:rPr>
            <w:rStyle w:val="Hyperlink"/>
            <w:position w:val="-4"/>
            <w:vertAlign w:val="subscript"/>
          </w:rPr>
          <w:t>2</w:t>
        </w:r>
        <w:r w:rsidR="005B3538">
          <w:rPr>
            <w:webHidden/>
          </w:rPr>
          <w:tab/>
        </w:r>
        <w:r w:rsidR="005B3538">
          <w:rPr>
            <w:webHidden/>
          </w:rPr>
          <w:fldChar w:fldCharType="begin"/>
        </w:r>
        <w:r w:rsidR="005B3538">
          <w:rPr>
            <w:webHidden/>
          </w:rPr>
          <w:instrText xml:space="preserve"> PAGEREF _Toc391302676 \h </w:instrText>
        </w:r>
        <w:r w:rsidR="005B3538">
          <w:rPr>
            <w:webHidden/>
          </w:rPr>
        </w:r>
        <w:r w:rsidR="005B3538">
          <w:rPr>
            <w:webHidden/>
          </w:rPr>
          <w:fldChar w:fldCharType="separate"/>
        </w:r>
        <w:r w:rsidR="005B3538">
          <w:rPr>
            <w:webHidden/>
          </w:rPr>
          <w:t>7</w:t>
        </w:r>
        <w:r w:rsidR="005B3538">
          <w:rPr>
            <w:webHidden/>
          </w:rPr>
          <w:fldChar w:fldCharType="end"/>
        </w:r>
      </w:hyperlink>
    </w:p>
    <w:p w:rsidR="005B3538" w:rsidRDefault="00E0254C">
      <w:pPr>
        <w:pStyle w:val="TOC2"/>
        <w:rPr>
          <w:rFonts w:asciiTheme="minorHAnsi" w:eastAsiaTheme="minorEastAsia" w:hAnsiTheme="minorHAnsi" w:cstheme="minorBidi"/>
          <w:sz w:val="22"/>
          <w:szCs w:val="22"/>
        </w:rPr>
      </w:pPr>
      <w:hyperlink w:anchor="_Toc391302677" w:history="1">
        <w:r w:rsidR="005B3538" w:rsidRPr="000E125E">
          <w:rPr>
            <w:rStyle w:val="Hyperlink"/>
          </w:rPr>
          <w:t>1.6</w:t>
        </w:r>
        <w:r w:rsidR="005B3538" w:rsidRPr="000E125E">
          <w:rPr>
            <w:rStyle w:val="Hyperlink"/>
            <w:rFonts w:ascii="Symbol" w:hAnsi="Symbol"/>
          </w:rPr>
          <w:t xml:space="preserve"> </w:t>
        </w:r>
        <w:r w:rsidR="005B3538" w:rsidRPr="000E125E">
          <w:rPr>
            <w:rStyle w:val="Hyperlink"/>
            <w:rFonts w:ascii="Symbol" w:hAnsi="Symbol"/>
          </w:rPr>
          <w:t></w:t>
        </w:r>
        <w:r w:rsidR="005B3538" w:rsidRPr="000E125E">
          <w:rPr>
            <w:rStyle w:val="Hyperlink"/>
            <w:vertAlign w:val="superscript"/>
          </w:rPr>
          <w:t>13</w:t>
        </w:r>
        <w:r w:rsidR="005B3538" w:rsidRPr="000E125E">
          <w:rPr>
            <w:rStyle w:val="Hyperlink"/>
          </w:rPr>
          <w:t>C of CO</w:t>
        </w:r>
        <w:r w:rsidR="005B3538" w:rsidRPr="000E125E">
          <w:rPr>
            <w:rStyle w:val="Hyperlink"/>
            <w:position w:val="-4"/>
            <w:vertAlign w:val="subscript"/>
          </w:rPr>
          <w:t>2</w:t>
        </w:r>
        <w:r w:rsidR="005B3538">
          <w:rPr>
            <w:webHidden/>
          </w:rPr>
          <w:tab/>
        </w:r>
        <w:r w:rsidR="005B3538">
          <w:rPr>
            <w:webHidden/>
          </w:rPr>
          <w:fldChar w:fldCharType="begin"/>
        </w:r>
        <w:r w:rsidR="005B3538">
          <w:rPr>
            <w:webHidden/>
          </w:rPr>
          <w:instrText xml:space="preserve"> PAGEREF _Toc391302677 \h </w:instrText>
        </w:r>
        <w:r w:rsidR="005B3538">
          <w:rPr>
            <w:webHidden/>
          </w:rPr>
        </w:r>
        <w:r w:rsidR="005B3538">
          <w:rPr>
            <w:webHidden/>
          </w:rPr>
          <w:fldChar w:fldCharType="separate"/>
        </w:r>
        <w:r w:rsidR="005B3538">
          <w:rPr>
            <w:webHidden/>
          </w:rPr>
          <w:t>8</w:t>
        </w:r>
        <w:r w:rsidR="005B3538">
          <w:rPr>
            <w:webHidden/>
          </w:rPr>
          <w:fldChar w:fldCharType="end"/>
        </w:r>
      </w:hyperlink>
    </w:p>
    <w:p w:rsidR="005B3538" w:rsidRDefault="00E0254C">
      <w:pPr>
        <w:pStyle w:val="TOC1"/>
        <w:rPr>
          <w:rFonts w:asciiTheme="minorHAnsi" w:eastAsiaTheme="minorEastAsia" w:hAnsiTheme="minorHAnsi" w:cstheme="minorBidi"/>
          <w:sz w:val="22"/>
          <w:szCs w:val="22"/>
        </w:rPr>
      </w:pPr>
      <w:hyperlink w:anchor="_Toc391302678" w:history="1">
        <w:r w:rsidR="005B3538" w:rsidRPr="000E125E">
          <w:rPr>
            <w:rStyle w:val="Hyperlink"/>
          </w:rPr>
          <w:t>2 METADATA: Ambient atmospheric composition – G050 (0.5 L glass) flask measurements</w:t>
        </w:r>
        <w:r w:rsidR="005B3538">
          <w:rPr>
            <w:webHidden/>
          </w:rPr>
          <w:tab/>
        </w:r>
        <w:r w:rsidR="005B3538">
          <w:rPr>
            <w:webHidden/>
          </w:rPr>
          <w:fldChar w:fldCharType="begin"/>
        </w:r>
        <w:r w:rsidR="005B3538">
          <w:rPr>
            <w:webHidden/>
          </w:rPr>
          <w:instrText xml:space="preserve"> PAGEREF _Toc391302678 \h </w:instrText>
        </w:r>
        <w:r w:rsidR="005B3538">
          <w:rPr>
            <w:webHidden/>
          </w:rPr>
        </w:r>
        <w:r w:rsidR="005B3538">
          <w:rPr>
            <w:webHidden/>
          </w:rPr>
          <w:fldChar w:fldCharType="separate"/>
        </w:r>
        <w:r w:rsidR="005B3538">
          <w:rPr>
            <w:webHidden/>
          </w:rPr>
          <w:t>9</w:t>
        </w:r>
        <w:r w:rsidR="005B3538">
          <w:rPr>
            <w:webHidden/>
          </w:rPr>
          <w:fldChar w:fldCharType="end"/>
        </w:r>
      </w:hyperlink>
    </w:p>
    <w:p w:rsidR="005B3538" w:rsidRDefault="00E0254C">
      <w:pPr>
        <w:pStyle w:val="TOC2"/>
        <w:rPr>
          <w:rFonts w:asciiTheme="minorHAnsi" w:eastAsiaTheme="minorEastAsia" w:hAnsiTheme="minorHAnsi" w:cstheme="minorBidi"/>
          <w:sz w:val="22"/>
          <w:szCs w:val="22"/>
        </w:rPr>
      </w:pPr>
      <w:hyperlink w:anchor="_Toc391302679" w:history="1">
        <w:r w:rsidR="005B3538" w:rsidRPr="000E125E">
          <w:rPr>
            <w:rStyle w:val="Hyperlink"/>
          </w:rPr>
          <w:t>2.1 CO</w:t>
        </w:r>
        <w:r w:rsidR="005B3538" w:rsidRPr="000E125E">
          <w:rPr>
            <w:rStyle w:val="Hyperlink"/>
            <w:position w:val="-4"/>
            <w:vertAlign w:val="subscript"/>
          </w:rPr>
          <w:t>2</w:t>
        </w:r>
        <w:r w:rsidR="005B3538">
          <w:rPr>
            <w:webHidden/>
          </w:rPr>
          <w:tab/>
        </w:r>
        <w:r w:rsidR="005B3538">
          <w:rPr>
            <w:webHidden/>
          </w:rPr>
          <w:fldChar w:fldCharType="begin"/>
        </w:r>
        <w:r w:rsidR="005B3538">
          <w:rPr>
            <w:webHidden/>
          </w:rPr>
          <w:instrText xml:space="preserve"> PAGEREF _Toc391302679 \h </w:instrText>
        </w:r>
        <w:r w:rsidR="005B3538">
          <w:rPr>
            <w:webHidden/>
          </w:rPr>
        </w:r>
        <w:r w:rsidR="005B3538">
          <w:rPr>
            <w:webHidden/>
          </w:rPr>
          <w:fldChar w:fldCharType="separate"/>
        </w:r>
        <w:r w:rsidR="005B3538">
          <w:rPr>
            <w:webHidden/>
          </w:rPr>
          <w:t>9</w:t>
        </w:r>
        <w:r w:rsidR="005B3538">
          <w:rPr>
            <w:webHidden/>
          </w:rPr>
          <w:fldChar w:fldCharType="end"/>
        </w:r>
      </w:hyperlink>
    </w:p>
    <w:p w:rsidR="005B3538" w:rsidRDefault="00E0254C">
      <w:pPr>
        <w:pStyle w:val="TOC2"/>
        <w:rPr>
          <w:rFonts w:asciiTheme="minorHAnsi" w:eastAsiaTheme="minorEastAsia" w:hAnsiTheme="minorHAnsi" w:cstheme="minorBidi"/>
          <w:sz w:val="22"/>
          <w:szCs w:val="22"/>
        </w:rPr>
      </w:pPr>
      <w:hyperlink w:anchor="_Toc391302680" w:history="1">
        <w:r w:rsidR="005B3538" w:rsidRPr="000E125E">
          <w:rPr>
            <w:rStyle w:val="Hyperlink"/>
          </w:rPr>
          <w:t>2.2 CH</w:t>
        </w:r>
        <w:r w:rsidR="005B3538" w:rsidRPr="000E125E">
          <w:rPr>
            <w:rStyle w:val="Hyperlink"/>
            <w:position w:val="-4"/>
            <w:vertAlign w:val="subscript"/>
          </w:rPr>
          <w:t>4</w:t>
        </w:r>
        <w:r w:rsidR="005B3538">
          <w:rPr>
            <w:webHidden/>
          </w:rPr>
          <w:tab/>
        </w:r>
        <w:r w:rsidR="005B3538">
          <w:rPr>
            <w:webHidden/>
          </w:rPr>
          <w:fldChar w:fldCharType="begin"/>
        </w:r>
        <w:r w:rsidR="005B3538">
          <w:rPr>
            <w:webHidden/>
          </w:rPr>
          <w:instrText xml:space="preserve"> PAGEREF _Toc391302680 \h </w:instrText>
        </w:r>
        <w:r w:rsidR="005B3538">
          <w:rPr>
            <w:webHidden/>
          </w:rPr>
        </w:r>
        <w:r w:rsidR="005B3538">
          <w:rPr>
            <w:webHidden/>
          </w:rPr>
          <w:fldChar w:fldCharType="separate"/>
        </w:r>
        <w:r w:rsidR="005B3538">
          <w:rPr>
            <w:webHidden/>
          </w:rPr>
          <w:t>10</w:t>
        </w:r>
        <w:r w:rsidR="005B3538">
          <w:rPr>
            <w:webHidden/>
          </w:rPr>
          <w:fldChar w:fldCharType="end"/>
        </w:r>
      </w:hyperlink>
    </w:p>
    <w:p w:rsidR="005B3538" w:rsidRDefault="00E0254C">
      <w:pPr>
        <w:pStyle w:val="TOC2"/>
        <w:rPr>
          <w:rFonts w:asciiTheme="minorHAnsi" w:eastAsiaTheme="minorEastAsia" w:hAnsiTheme="minorHAnsi" w:cstheme="minorBidi"/>
          <w:sz w:val="22"/>
          <w:szCs w:val="22"/>
        </w:rPr>
      </w:pPr>
      <w:hyperlink w:anchor="_Toc391302681" w:history="1">
        <w:r w:rsidR="005B3538" w:rsidRPr="000E125E">
          <w:rPr>
            <w:rStyle w:val="Hyperlink"/>
          </w:rPr>
          <w:t>2.3 CO</w:t>
        </w:r>
        <w:r w:rsidR="005B3538">
          <w:rPr>
            <w:webHidden/>
          </w:rPr>
          <w:tab/>
        </w:r>
        <w:r w:rsidR="005B3538">
          <w:rPr>
            <w:webHidden/>
          </w:rPr>
          <w:fldChar w:fldCharType="begin"/>
        </w:r>
        <w:r w:rsidR="005B3538">
          <w:rPr>
            <w:webHidden/>
          </w:rPr>
          <w:instrText xml:space="preserve"> PAGEREF _Toc391302681 \h </w:instrText>
        </w:r>
        <w:r w:rsidR="005B3538">
          <w:rPr>
            <w:webHidden/>
          </w:rPr>
        </w:r>
        <w:r w:rsidR="005B3538">
          <w:rPr>
            <w:webHidden/>
          </w:rPr>
          <w:fldChar w:fldCharType="separate"/>
        </w:r>
        <w:r w:rsidR="005B3538">
          <w:rPr>
            <w:webHidden/>
          </w:rPr>
          <w:t>10</w:t>
        </w:r>
        <w:r w:rsidR="005B3538">
          <w:rPr>
            <w:webHidden/>
          </w:rPr>
          <w:fldChar w:fldCharType="end"/>
        </w:r>
      </w:hyperlink>
    </w:p>
    <w:p w:rsidR="005B3538" w:rsidRDefault="00E0254C">
      <w:pPr>
        <w:pStyle w:val="TOC2"/>
        <w:rPr>
          <w:rFonts w:asciiTheme="minorHAnsi" w:eastAsiaTheme="minorEastAsia" w:hAnsiTheme="minorHAnsi" w:cstheme="minorBidi"/>
          <w:sz w:val="22"/>
          <w:szCs w:val="22"/>
        </w:rPr>
      </w:pPr>
      <w:hyperlink w:anchor="_Toc391302682" w:history="1">
        <w:r w:rsidR="005B3538" w:rsidRPr="000E125E">
          <w:rPr>
            <w:rStyle w:val="Hyperlink"/>
          </w:rPr>
          <w:t>2.4 H</w:t>
        </w:r>
        <w:r w:rsidR="005B3538" w:rsidRPr="000E125E">
          <w:rPr>
            <w:rStyle w:val="Hyperlink"/>
            <w:position w:val="-4"/>
            <w:vertAlign w:val="subscript"/>
          </w:rPr>
          <w:t>2</w:t>
        </w:r>
        <w:r w:rsidR="005B3538">
          <w:rPr>
            <w:webHidden/>
          </w:rPr>
          <w:tab/>
        </w:r>
        <w:r w:rsidR="005B3538">
          <w:rPr>
            <w:webHidden/>
          </w:rPr>
          <w:fldChar w:fldCharType="begin"/>
        </w:r>
        <w:r w:rsidR="005B3538">
          <w:rPr>
            <w:webHidden/>
          </w:rPr>
          <w:instrText xml:space="preserve"> PAGEREF _Toc391302682 \h </w:instrText>
        </w:r>
        <w:r w:rsidR="005B3538">
          <w:rPr>
            <w:webHidden/>
          </w:rPr>
        </w:r>
        <w:r w:rsidR="005B3538">
          <w:rPr>
            <w:webHidden/>
          </w:rPr>
          <w:fldChar w:fldCharType="separate"/>
        </w:r>
        <w:r w:rsidR="005B3538">
          <w:rPr>
            <w:webHidden/>
          </w:rPr>
          <w:t>11</w:t>
        </w:r>
        <w:r w:rsidR="005B3538">
          <w:rPr>
            <w:webHidden/>
          </w:rPr>
          <w:fldChar w:fldCharType="end"/>
        </w:r>
      </w:hyperlink>
    </w:p>
    <w:p w:rsidR="005B3538" w:rsidRDefault="00E0254C">
      <w:pPr>
        <w:pStyle w:val="TOC2"/>
        <w:rPr>
          <w:rFonts w:asciiTheme="minorHAnsi" w:eastAsiaTheme="minorEastAsia" w:hAnsiTheme="minorHAnsi" w:cstheme="minorBidi"/>
          <w:sz w:val="22"/>
          <w:szCs w:val="22"/>
        </w:rPr>
      </w:pPr>
      <w:hyperlink w:anchor="_Toc391302683" w:history="1">
        <w:r w:rsidR="005B3538" w:rsidRPr="000E125E">
          <w:rPr>
            <w:rStyle w:val="Hyperlink"/>
          </w:rPr>
          <w:t>2.5 N</w:t>
        </w:r>
        <w:r w:rsidR="005B3538" w:rsidRPr="000E125E">
          <w:rPr>
            <w:rStyle w:val="Hyperlink"/>
            <w:position w:val="-4"/>
            <w:vertAlign w:val="subscript"/>
          </w:rPr>
          <w:t>2</w:t>
        </w:r>
        <w:r w:rsidR="005B3538" w:rsidRPr="000E125E">
          <w:rPr>
            <w:rStyle w:val="Hyperlink"/>
          </w:rPr>
          <w:t>O</w:t>
        </w:r>
        <w:r w:rsidR="005B3538">
          <w:rPr>
            <w:webHidden/>
          </w:rPr>
          <w:tab/>
        </w:r>
        <w:r w:rsidR="005B3538">
          <w:rPr>
            <w:webHidden/>
          </w:rPr>
          <w:fldChar w:fldCharType="begin"/>
        </w:r>
        <w:r w:rsidR="005B3538">
          <w:rPr>
            <w:webHidden/>
          </w:rPr>
          <w:instrText xml:space="preserve"> PAGEREF _Toc391302683 \h </w:instrText>
        </w:r>
        <w:r w:rsidR="005B3538">
          <w:rPr>
            <w:webHidden/>
          </w:rPr>
        </w:r>
        <w:r w:rsidR="005B3538">
          <w:rPr>
            <w:webHidden/>
          </w:rPr>
          <w:fldChar w:fldCharType="separate"/>
        </w:r>
        <w:r w:rsidR="005B3538">
          <w:rPr>
            <w:webHidden/>
          </w:rPr>
          <w:t>11</w:t>
        </w:r>
        <w:r w:rsidR="005B3538">
          <w:rPr>
            <w:webHidden/>
          </w:rPr>
          <w:fldChar w:fldCharType="end"/>
        </w:r>
      </w:hyperlink>
    </w:p>
    <w:p w:rsidR="005B3538" w:rsidRDefault="00E0254C">
      <w:pPr>
        <w:pStyle w:val="TOC2"/>
        <w:rPr>
          <w:rFonts w:asciiTheme="minorHAnsi" w:eastAsiaTheme="minorEastAsia" w:hAnsiTheme="minorHAnsi" w:cstheme="minorBidi"/>
          <w:sz w:val="22"/>
          <w:szCs w:val="22"/>
        </w:rPr>
      </w:pPr>
      <w:hyperlink w:anchor="_Toc391302684" w:history="1">
        <w:r w:rsidR="005B3538" w:rsidRPr="000E125E">
          <w:rPr>
            <w:rStyle w:val="Hyperlink"/>
          </w:rPr>
          <w:t>2.6</w:t>
        </w:r>
        <w:r w:rsidR="005B3538" w:rsidRPr="000E125E">
          <w:rPr>
            <w:rStyle w:val="Hyperlink"/>
            <w:rFonts w:ascii="Symbol" w:hAnsi="Symbol"/>
          </w:rPr>
          <w:t xml:space="preserve"> </w:t>
        </w:r>
        <w:r w:rsidR="005B3538" w:rsidRPr="000E125E">
          <w:rPr>
            <w:rStyle w:val="Hyperlink"/>
            <w:rFonts w:ascii="Symbol" w:hAnsi="Symbol"/>
          </w:rPr>
          <w:t></w:t>
        </w:r>
        <w:r w:rsidR="005B3538" w:rsidRPr="000E125E">
          <w:rPr>
            <w:rStyle w:val="Hyperlink"/>
            <w:vertAlign w:val="superscript"/>
          </w:rPr>
          <w:t>13</w:t>
        </w:r>
        <w:r w:rsidR="005B3538" w:rsidRPr="000E125E">
          <w:rPr>
            <w:rStyle w:val="Hyperlink"/>
          </w:rPr>
          <w:t>C of CO</w:t>
        </w:r>
        <w:r w:rsidR="005B3538" w:rsidRPr="000E125E">
          <w:rPr>
            <w:rStyle w:val="Hyperlink"/>
            <w:position w:val="-4"/>
            <w:vertAlign w:val="subscript"/>
          </w:rPr>
          <w:t>2</w:t>
        </w:r>
        <w:r w:rsidR="005B3538">
          <w:rPr>
            <w:webHidden/>
          </w:rPr>
          <w:tab/>
        </w:r>
        <w:r w:rsidR="005B3538">
          <w:rPr>
            <w:webHidden/>
          </w:rPr>
          <w:fldChar w:fldCharType="begin"/>
        </w:r>
        <w:r w:rsidR="005B3538">
          <w:rPr>
            <w:webHidden/>
          </w:rPr>
          <w:instrText xml:space="preserve"> PAGEREF _Toc391302684 \h </w:instrText>
        </w:r>
        <w:r w:rsidR="005B3538">
          <w:rPr>
            <w:webHidden/>
          </w:rPr>
        </w:r>
        <w:r w:rsidR="005B3538">
          <w:rPr>
            <w:webHidden/>
          </w:rPr>
          <w:fldChar w:fldCharType="separate"/>
        </w:r>
        <w:r w:rsidR="005B3538">
          <w:rPr>
            <w:webHidden/>
          </w:rPr>
          <w:t>12</w:t>
        </w:r>
        <w:r w:rsidR="005B3538">
          <w:rPr>
            <w:webHidden/>
          </w:rPr>
          <w:fldChar w:fldCharType="end"/>
        </w:r>
      </w:hyperlink>
    </w:p>
    <w:p w:rsidR="005B3538" w:rsidRDefault="00E0254C">
      <w:pPr>
        <w:pStyle w:val="TOC2"/>
        <w:rPr>
          <w:rFonts w:asciiTheme="minorHAnsi" w:eastAsiaTheme="minorEastAsia" w:hAnsiTheme="minorHAnsi" w:cstheme="minorBidi"/>
          <w:sz w:val="22"/>
          <w:szCs w:val="22"/>
        </w:rPr>
      </w:pPr>
      <w:hyperlink w:anchor="_Toc391302685" w:history="1">
        <w:r w:rsidR="005B3538" w:rsidRPr="000E125E">
          <w:rPr>
            <w:rStyle w:val="Hyperlink"/>
          </w:rPr>
          <w:t>2.7</w:t>
        </w:r>
        <w:r w:rsidR="005B3538" w:rsidRPr="000E125E">
          <w:rPr>
            <w:rStyle w:val="Hyperlink"/>
            <w:rFonts w:ascii="Symbol" w:hAnsi="Symbol"/>
          </w:rPr>
          <w:t xml:space="preserve"> </w:t>
        </w:r>
        <w:r w:rsidR="005B3538" w:rsidRPr="000E125E">
          <w:rPr>
            <w:rStyle w:val="Hyperlink"/>
            <w:rFonts w:ascii="Symbol" w:hAnsi="Symbol"/>
          </w:rPr>
          <w:t></w:t>
        </w:r>
        <w:r w:rsidR="005B3538" w:rsidRPr="000E125E">
          <w:rPr>
            <w:rStyle w:val="Hyperlink"/>
            <w:vertAlign w:val="superscript"/>
          </w:rPr>
          <w:t>18</w:t>
        </w:r>
        <w:r w:rsidR="005B3538" w:rsidRPr="000E125E">
          <w:rPr>
            <w:rStyle w:val="Hyperlink"/>
          </w:rPr>
          <w:t>O of CO</w:t>
        </w:r>
        <w:r w:rsidR="005B3538" w:rsidRPr="000E125E">
          <w:rPr>
            <w:rStyle w:val="Hyperlink"/>
            <w:position w:val="-4"/>
            <w:vertAlign w:val="subscript"/>
          </w:rPr>
          <w:t>2</w:t>
        </w:r>
        <w:r w:rsidR="005B3538">
          <w:rPr>
            <w:webHidden/>
          </w:rPr>
          <w:tab/>
        </w:r>
        <w:r w:rsidR="005B3538">
          <w:rPr>
            <w:webHidden/>
          </w:rPr>
          <w:fldChar w:fldCharType="begin"/>
        </w:r>
        <w:r w:rsidR="005B3538">
          <w:rPr>
            <w:webHidden/>
          </w:rPr>
          <w:instrText xml:space="preserve"> PAGEREF _Toc391302685 \h </w:instrText>
        </w:r>
        <w:r w:rsidR="005B3538">
          <w:rPr>
            <w:webHidden/>
          </w:rPr>
        </w:r>
        <w:r w:rsidR="005B3538">
          <w:rPr>
            <w:webHidden/>
          </w:rPr>
          <w:fldChar w:fldCharType="separate"/>
        </w:r>
        <w:r w:rsidR="005B3538">
          <w:rPr>
            <w:webHidden/>
          </w:rPr>
          <w:t>12</w:t>
        </w:r>
        <w:r w:rsidR="005B3538">
          <w:rPr>
            <w:webHidden/>
          </w:rPr>
          <w:fldChar w:fldCharType="end"/>
        </w:r>
      </w:hyperlink>
    </w:p>
    <w:p w:rsidR="005B3538" w:rsidRDefault="00E0254C">
      <w:pPr>
        <w:pStyle w:val="TOC1"/>
        <w:rPr>
          <w:rFonts w:asciiTheme="minorHAnsi" w:eastAsiaTheme="minorEastAsia" w:hAnsiTheme="minorHAnsi" w:cstheme="minorBidi"/>
          <w:sz w:val="22"/>
          <w:szCs w:val="22"/>
        </w:rPr>
      </w:pPr>
      <w:hyperlink w:anchor="_Toc391302686" w:history="1">
        <w:r w:rsidR="005B3538" w:rsidRPr="000E125E">
          <w:rPr>
            <w:rStyle w:val="Hyperlink"/>
          </w:rPr>
          <w:t>3 METADATA: Meteorological data</w:t>
        </w:r>
        <w:r w:rsidR="005B3538">
          <w:rPr>
            <w:webHidden/>
          </w:rPr>
          <w:tab/>
        </w:r>
        <w:r w:rsidR="005B3538">
          <w:rPr>
            <w:webHidden/>
          </w:rPr>
          <w:fldChar w:fldCharType="begin"/>
        </w:r>
        <w:r w:rsidR="005B3538">
          <w:rPr>
            <w:webHidden/>
          </w:rPr>
          <w:instrText xml:space="preserve"> PAGEREF _Toc391302686 \h </w:instrText>
        </w:r>
        <w:r w:rsidR="005B3538">
          <w:rPr>
            <w:webHidden/>
          </w:rPr>
        </w:r>
        <w:r w:rsidR="005B3538">
          <w:rPr>
            <w:webHidden/>
          </w:rPr>
          <w:fldChar w:fldCharType="separate"/>
        </w:r>
        <w:r w:rsidR="005B3538">
          <w:rPr>
            <w:webHidden/>
          </w:rPr>
          <w:t>13</w:t>
        </w:r>
        <w:r w:rsidR="005B3538">
          <w:rPr>
            <w:webHidden/>
          </w:rPr>
          <w:fldChar w:fldCharType="end"/>
        </w:r>
      </w:hyperlink>
    </w:p>
    <w:p w:rsidR="005B3538" w:rsidRDefault="00E0254C">
      <w:pPr>
        <w:pStyle w:val="TOC2"/>
        <w:rPr>
          <w:rFonts w:asciiTheme="minorHAnsi" w:eastAsiaTheme="minorEastAsia" w:hAnsiTheme="minorHAnsi" w:cstheme="minorBidi"/>
          <w:sz w:val="22"/>
          <w:szCs w:val="22"/>
        </w:rPr>
      </w:pPr>
      <w:hyperlink w:anchor="_Toc391302687" w:history="1">
        <w:r w:rsidR="005B3538" w:rsidRPr="000E125E">
          <w:rPr>
            <w:rStyle w:val="Hyperlink"/>
          </w:rPr>
          <w:t>3.1 Wind Speed</w:t>
        </w:r>
        <w:r w:rsidR="005B3538">
          <w:rPr>
            <w:webHidden/>
          </w:rPr>
          <w:tab/>
        </w:r>
        <w:r w:rsidR="005B3538">
          <w:rPr>
            <w:webHidden/>
          </w:rPr>
          <w:fldChar w:fldCharType="begin"/>
        </w:r>
        <w:r w:rsidR="005B3538">
          <w:rPr>
            <w:webHidden/>
          </w:rPr>
          <w:instrText xml:space="preserve"> PAGEREF _Toc391302687 \h </w:instrText>
        </w:r>
        <w:r w:rsidR="005B3538">
          <w:rPr>
            <w:webHidden/>
          </w:rPr>
        </w:r>
        <w:r w:rsidR="005B3538">
          <w:rPr>
            <w:webHidden/>
          </w:rPr>
          <w:fldChar w:fldCharType="separate"/>
        </w:r>
        <w:r w:rsidR="005B3538">
          <w:rPr>
            <w:webHidden/>
          </w:rPr>
          <w:t>13</w:t>
        </w:r>
        <w:r w:rsidR="005B3538">
          <w:rPr>
            <w:webHidden/>
          </w:rPr>
          <w:fldChar w:fldCharType="end"/>
        </w:r>
      </w:hyperlink>
    </w:p>
    <w:p w:rsidR="005B3538" w:rsidRDefault="00E0254C">
      <w:pPr>
        <w:pStyle w:val="TOC2"/>
        <w:rPr>
          <w:rFonts w:asciiTheme="minorHAnsi" w:eastAsiaTheme="minorEastAsia" w:hAnsiTheme="minorHAnsi" w:cstheme="minorBidi"/>
          <w:sz w:val="22"/>
          <w:szCs w:val="22"/>
        </w:rPr>
      </w:pPr>
      <w:hyperlink w:anchor="_Toc391302688" w:history="1">
        <w:r w:rsidR="005B3538" w:rsidRPr="000E125E">
          <w:rPr>
            <w:rStyle w:val="Hyperlink"/>
          </w:rPr>
          <w:t>3.2 Wind Direction</w:t>
        </w:r>
        <w:r w:rsidR="005B3538">
          <w:rPr>
            <w:webHidden/>
          </w:rPr>
          <w:tab/>
        </w:r>
        <w:r w:rsidR="005B3538">
          <w:rPr>
            <w:webHidden/>
          </w:rPr>
          <w:fldChar w:fldCharType="begin"/>
        </w:r>
        <w:r w:rsidR="005B3538">
          <w:rPr>
            <w:webHidden/>
          </w:rPr>
          <w:instrText xml:space="preserve"> PAGEREF _Toc391302688 \h </w:instrText>
        </w:r>
        <w:r w:rsidR="005B3538">
          <w:rPr>
            <w:webHidden/>
          </w:rPr>
        </w:r>
        <w:r w:rsidR="005B3538">
          <w:rPr>
            <w:webHidden/>
          </w:rPr>
          <w:fldChar w:fldCharType="separate"/>
        </w:r>
        <w:r w:rsidR="005B3538">
          <w:rPr>
            <w:webHidden/>
          </w:rPr>
          <w:t>14</w:t>
        </w:r>
        <w:r w:rsidR="005B3538">
          <w:rPr>
            <w:webHidden/>
          </w:rPr>
          <w:fldChar w:fldCharType="end"/>
        </w:r>
      </w:hyperlink>
    </w:p>
    <w:p w:rsidR="005B3538" w:rsidRDefault="00E0254C">
      <w:pPr>
        <w:pStyle w:val="TOC2"/>
        <w:rPr>
          <w:rFonts w:asciiTheme="minorHAnsi" w:eastAsiaTheme="minorEastAsia" w:hAnsiTheme="minorHAnsi" w:cstheme="minorBidi"/>
          <w:sz w:val="22"/>
          <w:szCs w:val="22"/>
        </w:rPr>
      </w:pPr>
      <w:hyperlink w:anchor="_Toc391302689" w:history="1">
        <w:r w:rsidR="005B3538" w:rsidRPr="000E125E">
          <w:rPr>
            <w:rStyle w:val="Hyperlink"/>
          </w:rPr>
          <w:t>3.3 Solar Radiation</w:t>
        </w:r>
        <w:r w:rsidR="005B3538">
          <w:rPr>
            <w:webHidden/>
          </w:rPr>
          <w:tab/>
        </w:r>
        <w:r w:rsidR="005B3538">
          <w:rPr>
            <w:webHidden/>
          </w:rPr>
          <w:fldChar w:fldCharType="begin"/>
        </w:r>
        <w:r w:rsidR="005B3538">
          <w:rPr>
            <w:webHidden/>
          </w:rPr>
          <w:instrText xml:space="preserve"> PAGEREF _Toc391302689 \h </w:instrText>
        </w:r>
        <w:r w:rsidR="005B3538">
          <w:rPr>
            <w:webHidden/>
          </w:rPr>
        </w:r>
        <w:r w:rsidR="005B3538">
          <w:rPr>
            <w:webHidden/>
          </w:rPr>
          <w:fldChar w:fldCharType="separate"/>
        </w:r>
        <w:r w:rsidR="005B3538">
          <w:rPr>
            <w:webHidden/>
          </w:rPr>
          <w:t>14</w:t>
        </w:r>
        <w:r w:rsidR="005B3538">
          <w:rPr>
            <w:webHidden/>
          </w:rPr>
          <w:fldChar w:fldCharType="end"/>
        </w:r>
      </w:hyperlink>
    </w:p>
    <w:p w:rsidR="005B3538" w:rsidRDefault="00E0254C">
      <w:pPr>
        <w:pStyle w:val="TOC2"/>
        <w:rPr>
          <w:rFonts w:asciiTheme="minorHAnsi" w:eastAsiaTheme="minorEastAsia" w:hAnsiTheme="minorHAnsi" w:cstheme="minorBidi"/>
          <w:sz w:val="22"/>
          <w:szCs w:val="22"/>
        </w:rPr>
      </w:pPr>
      <w:hyperlink w:anchor="_Toc391302690" w:history="1">
        <w:r w:rsidR="005B3538" w:rsidRPr="000E125E">
          <w:rPr>
            <w:rStyle w:val="Hyperlink"/>
          </w:rPr>
          <w:t>3.4 Relative Humidity</w:t>
        </w:r>
        <w:r w:rsidR="005B3538">
          <w:rPr>
            <w:webHidden/>
          </w:rPr>
          <w:tab/>
        </w:r>
        <w:r w:rsidR="005B3538">
          <w:rPr>
            <w:webHidden/>
          </w:rPr>
          <w:fldChar w:fldCharType="begin"/>
        </w:r>
        <w:r w:rsidR="005B3538">
          <w:rPr>
            <w:webHidden/>
          </w:rPr>
          <w:instrText xml:space="preserve"> PAGEREF _Toc391302690 \h </w:instrText>
        </w:r>
        <w:r w:rsidR="005B3538">
          <w:rPr>
            <w:webHidden/>
          </w:rPr>
        </w:r>
        <w:r w:rsidR="005B3538">
          <w:rPr>
            <w:webHidden/>
          </w:rPr>
          <w:fldChar w:fldCharType="separate"/>
        </w:r>
        <w:r w:rsidR="005B3538">
          <w:rPr>
            <w:webHidden/>
          </w:rPr>
          <w:t>15</w:t>
        </w:r>
        <w:r w:rsidR="005B3538">
          <w:rPr>
            <w:webHidden/>
          </w:rPr>
          <w:fldChar w:fldCharType="end"/>
        </w:r>
      </w:hyperlink>
    </w:p>
    <w:p w:rsidR="005B3538" w:rsidRDefault="00E0254C">
      <w:pPr>
        <w:pStyle w:val="TOC2"/>
        <w:rPr>
          <w:rFonts w:asciiTheme="minorHAnsi" w:eastAsiaTheme="minorEastAsia" w:hAnsiTheme="minorHAnsi" w:cstheme="minorBidi"/>
          <w:sz w:val="22"/>
          <w:szCs w:val="22"/>
        </w:rPr>
      </w:pPr>
      <w:hyperlink w:anchor="_Toc391302691" w:history="1">
        <w:r w:rsidR="005B3538" w:rsidRPr="000E125E">
          <w:rPr>
            <w:rStyle w:val="Hyperlink"/>
          </w:rPr>
          <w:t>3.5 Temperature</w:t>
        </w:r>
        <w:r w:rsidR="005B3538">
          <w:rPr>
            <w:webHidden/>
          </w:rPr>
          <w:tab/>
        </w:r>
        <w:r w:rsidR="005B3538">
          <w:rPr>
            <w:webHidden/>
          </w:rPr>
          <w:fldChar w:fldCharType="begin"/>
        </w:r>
        <w:r w:rsidR="005B3538">
          <w:rPr>
            <w:webHidden/>
          </w:rPr>
          <w:instrText xml:space="preserve"> PAGEREF _Toc391302691 \h </w:instrText>
        </w:r>
        <w:r w:rsidR="005B3538">
          <w:rPr>
            <w:webHidden/>
          </w:rPr>
        </w:r>
        <w:r w:rsidR="005B3538">
          <w:rPr>
            <w:webHidden/>
          </w:rPr>
          <w:fldChar w:fldCharType="separate"/>
        </w:r>
        <w:r w:rsidR="005B3538">
          <w:rPr>
            <w:webHidden/>
          </w:rPr>
          <w:t>15</w:t>
        </w:r>
        <w:r w:rsidR="005B3538">
          <w:rPr>
            <w:webHidden/>
          </w:rPr>
          <w:fldChar w:fldCharType="end"/>
        </w:r>
      </w:hyperlink>
    </w:p>
    <w:p w:rsidR="005B3538" w:rsidRDefault="00E0254C">
      <w:pPr>
        <w:pStyle w:val="TOC2"/>
        <w:rPr>
          <w:rFonts w:asciiTheme="minorHAnsi" w:eastAsiaTheme="minorEastAsia" w:hAnsiTheme="minorHAnsi" w:cstheme="minorBidi"/>
          <w:sz w:val="22"/>
          <w:szCs w:val="22"/>
        </w:rPr>
      </w:pPr>
      <w:hyperlink w:anchor="_Toc391302692" w:history="1">
        <w:r w:rsidR="005B3538" w:rsidRPr="000E125E">
          <w:rPr>
            <w:rStyle w:val="Hyperlink"/>
          </w:rPr>
          <w:t>3.6 Pressure</w:t>
        </w:r>
        <w:r w:rsidR="005B3538">
          <w:rPr>
            <w:webHidden/>
          </w:rPr>
          <w:tab/>
        </w:r>
        <w:r w:rsidR="005B3538">
          <w:rPr>
            <w:webHidden/>
          </w:rPr>
          <w:fldChar w:fldCharType="begin"/>
        </w:r>
        <w:r w:rsidR="005B3538">
          <w:rPr>
            <w:webHidden/>
          </w:rPr>
          <w:instrText xml:space="preserve"> PAGEREF _Toc391302692 \h </w:instrText>
        </w:r>
        <w:r w:rsidR="005B3538">
          <w:rPr>
            <w:webHidden/>
          </w:rPr>
        </w:r>
        <w:r w:rsidR="005B3538">
          <w:rPr>
            <w:webHidden/>
          </w:rPr>
          <w:fldChar w:fldCharType="separate"/>
        </w:r>
        <w:r w:rsidR="005B3538">
          <w:rPr>
            <w:webHidden/>
          </w:rPr>
          <w:t>16</w:t>
        </w:r>
        <w:r w:rsidR="005B3538">
          <w:rPr>
            <w:webHidden/>
          </w:rPr>
          <w:fldChar w:fldCharType="end"/>
        </w:r>
      </w:hyperlink>
    </w:p>
    <w:p w:rsidR="005B3538" w:rsidRDefault="00E0254C">
      <w:pPr>
        <w:pStyle w:val="TOC2"/>
        <w:rPr>
          <w:rFonts w:asciiTheme="minorHAnsi" w:eastAsiaTheme="minorEastAsia" w:hAnsiTheme="minorHAnsi" w:cstheme="minorBidi"/>
          <w:sz w:val="22"/>
          <w:szCs w:val="22"/>
        </w:rPr>
      </w:pPr>
      <w:hyperlink w:anchor="_Toc391302693" w:history="1">
        <w:r w:rsidR="005B3538" w:rsidRPr="000E125E">
          <w:rPr>
            <w:rStyle w:val="Hyperlink"/>
          </w:rPr>
          <w:t>3.7 Rainfall</w:t>
        </w:r>
        <w:r w:rsidR="005B3538">
          <w:rPr>
            <w:webHidden/>
          </w:rPr>
          <w:tab/>
        </w:r>
        <w:r w:rsidR="005B3538">
          <w:rPr>
            <w:webHidden/>
          </w:rPr>
          <w:fldChar w:fldCharType="begin"/>
        </w:r>
        <w:r w:rsidR="005B3538">
          <w:rPr>
            <w:webHidden/>
          </w:rPr>
          <w:instrText xml:space="preserve"> PAGEREF _Toc391302693 \h </w:instrText>
        </w:r>
        <w:r w:rsidR="005B3538">
          <w:rPr>
            <w:webHidden/>
          </w:rPr>
        </w:r>
        <w:r w:rsidR="005B3538">
          <w:rPr>
            <w:webHidden/>
          </w:rPr>
          <w:fldChar w:fldCharType="separate"/>
        </w:r>
        <w:r w:rsidR="005B3538">
          <w:rPr>
            <w:webHidden/>
          </w:rPr>
          <w:t>16</w:t>
        </w:r>
        <w:r w:rsidR="005B3538">
          <w:rPr>
            <w:webHidden/>
          </w:rPr>
          <w:fldChar w:fldCharType="end"/>
        </w:r>
      </w:hyperlink>
    </w:p>
    <w:p w:rsidR="005B3538" w:rsidRDefault="00E0254C">
      <w:pPr>
        <w:pStyle w:val="TOC1"/>
        <w:rPr>
          <w:rFonts w:asciiTheme="minorHAnsi" w:eastAsiaTheme="minorEastAsia" w:hAnsiTheme="minorHAnsi" w:cstheme="minorBidi"/>
          <w:sz w:val="22"/>
          <w:szCs w:val="22"/>
        </w:rPr>
      </w:pPr>
      <w:hyperlink w:anchor="_Toc391302694" w:history="1">
        <w:r w:rsidR="005B3538" w:rsidRPr="000E125E">
          <w:rPr>
            <w:rStyle w:val="Hyperlink"/>
          </w:rPr>
          <w:t>4 METADATA: Flux data</w:t>
        </w:r>
        <w:r w:rsidR="005B3538">
          <w:rPr>
            <w:webHidden/>
          </w:rPr>
          <w:tab/>
        </w:r>
        <w:r w:rsidR="005B3538">
          <w:rPr>
            <w:webHidden/>
          </w:rPr>
          <w:fldChar w:fldCharType="begin"/>
        </w:r>
        <w:r w:rsidR="005B3538">
          <w:rPr>
            <w:webHidden/>
          </w:rPr>
          <w:instrText xml:space="preserve"> PAGEREF _Toc391302694 \h </w:instrText>
        </w:r>
        <w:r w:rsidR="005B3538">
          <w:rPr>
            <w:webHidden/>
          </w:rPr>
        </w:r>
        <w:r w:rsidR="005B3538">
          <w:rPr>
            <w:webHidden/>
          </w:rPr>
          <w:fldChar w:fldCharType="separate"/>
        </w:r>
        <w:r w:rsidR="005B3538">
          <w:rPr>
            <w:webHidden/>
          </w:rPr>
          <w:t>17</w:t>
        </w:r>
        <w:r w:rsidR="005B3538">
          <w:rPr>
            <w:webHidden/>
          </w:rPr>
          <w:fldChar w:fldCharType="end"/>
        </w:r>
      </w:hyperlink>
    </w:p>
    <w:p w:rsidR="005B3538" w:rsidRDefault="00E0254C">
      <w:pPr>
        <w:pStyle w:val="TOC2"/>
        <w:rPr>
          <w:rFonts w:asciiTheme="minorHAnsi" w:eastAsiaTheme="minorEastAsia" w:hAnsiTheme="minorHAnsi" w:cstheme="minorBidi"/>
          <w:sz w:val="22"/>
          <w:szCs w:val="22"/>
        </w:rPr>
      </w:pPr>
      <w:hyperlink w:anchor="_Toc391302695" w:history="1">
        <w:r w:rsidR="005B3538" w:rsidRPr="000E125E">
          <w:rPr>
            <w:rStyle w:val="Hyperlink"/>
          </w:rPr>
          <w:t>4.1 Wind Speed and Direction</w:t>
        </w:r>
        <w:r w:rsidR="005B3538">
          <w:rPr>
            <w:webHidden/>
          </w:rPr>
          <w:tab/>
        </w:r>
        <w:r w:rsidR="005B3538">
          <w:rPr>
            <w:webHidden/>
          </w:rPr>
          <w:fldChar w:fldCharType="begin"/>
        </w:r>
        <w:r w:rsidR="005B3538">
          <w:rPr>
            <w:webHidden/>
          </w:rPr>
          <w:instrText xml:space="preserve"> PAGEREF _Toc391302695 \h </w:instrText>
        </w:r>
        <w:r w:rsidR="005B3538">
          <w:rPr>
            <w:webHidden/>
          </w:rPr>
        </w:r>
        <w:r w:rsidR="005B3538">
          <w:rPr>
            <w:webHidden/>
          </w:rPr>
          <w:fldChar w:fldCharType="separate"/>
        </w:r>
        <w:r w:rsidR="005B3538">
          <w:rPr>
            <w:webHidden/>
          </w:rPr>
          <w:t>17</w:t>
        </w:r>
        <w:r w:rsidR="005B3538">
          <w:rPr>
            <w:webHidden/>
          </w:rPr>
          <w:fldChar w:fldCharType="end"/>
        </w:r>
      </w:hyperlink>
    </w:p>
    <w:p w:rsidR="005B3538" w:rsidRDefault="00E0254C">
      <w:pPr>
        <w:pStyle w:val="TOC3"/>
        <w:rPr>
          <w:rFonts w:asciiTheme="minorHAnsi" w:eastAsiaTheme="minorEastAsia" w:hAnsiTheme="minorHAnsi" w:cstheme="minorBidi"/>
          <w:sz w:val="22"/>
          <w:szCs w:val="22"/>
        </w:rPr>
      </w:pPr>
      <w:hyperlink w:anchor="_Toc391302696" w:history="1">
        <w:r w:rsidR="005B3538" w:rsidRPr="000E125E">
          <w:rPr>
            <w:rStyle w:val="Hyperlink"/>
          </w:rPr>
          <w:t>4.1.1 Primary 3D wind speed and direction</w:t>
        </w:r>
        <w:r w:rsidR="005B3538">
          <w:rPr>
            <w:webHidden/>
          </w:rPr>
          <w:tab/>
        </w:r>
        <w:r w:rsidR="005B3538">
          <w:rPr>
            <w:webHidden/>
          </w:rPr>
          <w:fldChar w:fldCharType="begin"/>
        </w:r>
        <w:r w:rsidR="005B3538">
          <w:rPr>
            <w:webHidden/>
          </w:rPr>
          <w:instrText xml:space="preserve"> PAGEREF _Toc391302696 \h </w:instrText>
        </w:r>
        <w:r w:rsidR="005B3538">
          <w:rPr>
            <w:webHidden/>
          </w:rPr>
        </w:r>
        <w:r w:rsidR="005B3538">
          <w:rPr>
            <w:webHidden/>
          </w:rPr>
          <w:fldChar w:fldCharType="separate"/>
        </w:r>
        <w:r w:rsidR="005B3538">
          <w:rPr>
            <w:webHidden/>
          </w:rPr>
          <w:t>17</w:t>
        </w:r>
        <w:r w:rsidR="005B3538">
          <w:rPr>
            <w:webHidden/>
          </w:rPr>
          <w:fldChar w:fldCharType="end"/>
        </w:r>
      </w:hyperlink>
    </w:p>
    <w:p w:rsidR="005B3538" w:rsidRDefault="00E0254C">
      <w:pPr>
        <w:pStyle w:val="TOC3"/>
        <w:rPr>
          <w:rFonts w:asciiTheme="minorHAnsi" w:eastAsiaTheme="minorEastAsia" w:hAnsiTheme="minorHAnsi" w:cstheme="minorBidi"/>
          <w:sz w:val="22"/>
          <w:szCs w:val="22"/>
        </w:rPr>
      </w:pPr>
      <w:hyperlink w:anchor="_Toc391302697" w:history="1">
        <w:r w:rsidR="005B3538" w:rsidRPr="000E125E">
          <w:rPr>
            <w:rStyle w:val="Hyperlink"/>
          </w:rPr>
          <w:t>4.1.2 Secondary 2D wind speed and direction</w:t>
        </w:r>
        <w:r w:rsidR="005B3538">
          <w:rPr>
            <w:webHidden/>
          </w:rPr>
          <w:tab/>
        </w:r>
        <w:r w:rsidR="005B3538">
          <w:rPr>
            <w:webHidden/>
          </w:rPr>
          <w:fldChar w:fldCharType="begin"/>
        </w:r>
        <w:r w:rsidR="005B3538">
          <w:rPr>
            <w:webHidden/>
          </w:rPr>
          <w:instrText xml:space="preserve"> PAGEREF _Toc391302697 \h </w:instrText>
        </w:r>
        <w:r w:rsidR="005B3538">
          <w:rPr>
            <w:webHidden/>
          </w:rPr>
        </w:r>
        <w:r w:rsidR="005B3538">
          <w:rPr>
            <w:webHidden/>
          </w:rPr>
          <w:fldChar w:fldCharType="separate"/>
        </w:r>
        <w:r w:rsidR="005B3538">
          <w:rPr>
            <w:webHidden/>
          </w:rPr>
          <w:t>18</w:t>
        </w:r>
        <w:r w:rsidR="005B3538">
          <w:rPr>
            <w:webHidden/>
          </w:rPr>
          <w:fldChar w:fldCharType="end"/>
        </w:r>
      </w:hyperlink>
    </w:p>
    <w:p w:rsidR="005B3538" w:rsidRDefault="00E0254C">
      <w:pPr>
        <w:pStyle w:val="TOC2"/>
        <w:rPr>
          <w:rFonts w:asciiTheme="minorHAnsi" w:eastAsiaTheme="minorEastAsia" w:hAnsiTheme="minorHAnsi" w:cstheme="minorBidi"/>
          <w:sz w:val="22"/>
          <w:szCs w:val="22"/>
        </w:rPr>
      </w:pPr>
      <w:hyperlink w:anchor="_Toc391302698" w:history="1">
        <w:r w:rsidR="005B3538" w:rsidRPr="000E125E">
          <w:rPr>
            <w:rStyle w:val="Hyperlink"/>
          </w:rPr>
          <w:t>4.2 Temperature</w:t>
        </w:r>
        <w:r w:rsidR="005B3538">
          <w:rPr>
            <w:webHidden/>
          </w:rPr>
          <w:tab/>
        </w:r>
        <w:r w:rsidR="005B3538">
          <w:rPr>
            <w:webHidden/>
          </w:rPr>
          <w:fldChar w:fldCharType="begin"/>
        </w:r>
        <w:r w:rsidR="005B3538">
          <w:rPr>
            <w:webHidden/>
          </w:rPr>
          <w:instrText xml:space="preserve"> PAGEREF _Toc391302698 \h </w:instrText>
        </w:r>
        <w:r w:rsidR="005B3538">
          <w:rPr>
            <w:webHidden/>
          </w:rPr>
        </w:r>
        <w:r w:rsidR="005B3538">
          <w:rPr>
            <w:webHidden/>
          </w:rPr>
          <w:fldChar w:fldCharType="separate"/>
        </w:r>
        <w:r w:rsidR="005B3538">
          <w:rPr>
            <w:webHidden/>
          </w:rPr>
          <w:t>19</w:t>
        </w:r>
        <w:r w:rsidR="005B3538">
          <w:rPr>
            <w:webHidden/>
          </w:rPr>
          <w:fldChar w:fldCharType="end"/>
        </w:r>
      </w:hyperlink>
    </w:p>
    <w:p w:rsidR="005B3538" w:rsidRDefault="00E0254C">
      <w:pPr>
        <w:pStyle w:val="TOC3"/>
        <w:rPr>
          <w:rFonts w:asciiTheme="minorHAnsi" w:eastAsiaTheme="minorEastAsia" w:hAnsiTheme="minorHAnsi" w:cstheme="minorBidi"/>
          <w:sz w:val="22"/>
          <w:szCs w:val="22"/>
        </w:rPr>
      </w:pPr>
      <w:hyperlink w:anchor="_Toc391302699" w:history="1">
        <w:r w:rsidR="005B3538" w:rsidRPr="000E125E">
          <w:rPr>
            <w:rStyle w:val="Hyperlink"/>
          </w:rPr>
          <w:t>4.2.1 Primary air temperature</w:t>
        </w:r>
        <w:r w:rsidR="005B3538">
          <w:rPr>
            <w:webHidden/>
          </w:rPr>
          <w:tab/>
        </w:r>
        <w:r w:rsidR="005B3538">
          <w:rPr>
            <w:webHidden/>
          </w:rPr>
          <w:fldChar w:fldCharType="begin"/>
        </w:r>
        <w:r w:rsidR="005B3538">
          <w:rPr>
            <w:webHidden/>
          </w:rPr>
          <w:instrText xml:space="preserve"> PAGEREF _Toc391302699 \h </w:instrText>
        </w:r>
        <w:r w:rsidR="005B3538">
          <w:rPr>
            <w:webHidden/>
          </w:rPr>
        </w:r>
        <w:r w:rsidR="005B3538">
          <w:rPr>
            <w:webHidden/>
          </w:rPr>
          <w:fldChar w:fldCharType="separate"/>
        </w:r>
        <w:r w:rsidR="005B3538">
          <w:rPr>
            <w:webHidden/>
          </w:rPr>
          <w:t>19</w:t>
        </w:r>
        <w:r w:rsidR="005B3538">
          <w:rPr>
            <w:webHidden/>
          </w:rPr>
          <w:fldChar w:fldCharType="end"/>
        </w:r>
      </w:hyperlink>
    </w:p>
    <w:p w:rsidR="005B3538" w:rsidRDefault="00E0254C">
      <w:pPr>
        <w:pStyle w:val="TOC3"/>
        <w:rPr>
          <w:rFonts w:asciiTheme="minorHAnsi" w:eastAsiaTheme="minorEastAsia" w:hAnsiTheme="minorHAnsi" w:cstheme="minorBidi"/>
          <w:sz w:val="22"/>
          <w:szCs w:val="22"/>
        </w:rPr>
      </w:pPr>
      <w:hyperlink w:anchor="_Toc391302700" w:history="1">
        <w:r w:rsidR="005B3538" w:rsidRPr="000E125E">
          <w:rPr>
            <w:rStyle w:val="Hyperlink"/>
          </w:rPr>
          <w:t>4.2.2 Virtual air temperature</w:t>
        </w:r>
        <w:r w:rsidR="005B3538">
          <w:rPr>
            <w:webHidden/>
          </w:rPr>
          <w:tab/>
        </w:r>
        <w:r w:rsidR="005B3538">
          <w:rPr>
            <w:webHidden/>
          </w:rPr>
          <w:fldChar w:fldCharType="begin"/>
        </w:r>
        <w:r w:rsidR="005B3538">
          <w:rPr>
            <w:webHidden/>
          </w:rPr>
          <w:instrText xml:space="preserve"> PAGEREF _Toc391302700 \h </w:instrText>
        </w:r>
        <w:r w:rsidR="005B3538">
          <w:rPr>
            <w:webHidden/>
          </w:rPr>
        </w:r>
        <w:r w:rsidR="005B3538">
          <w:rPr>
            <w:webHidden/>
          </w:rPr>
          <w:fldChar w:fldCharType="separate"/>
        </w:r>
        <w:r w:rsidR="005B3538">
          <w:rPr>
            <w:webHidden/>
          </w:rPr>
          <w:t>19</w:t>
        </w:r>
        <w:r w:rsidR="005B3538">
          <w:rPr>
            <w:webHidden/>
          </w:rPr>
          <w:fldChar w:fldCharType="end"/>
        </w:r>
      </w:hyperlink>
    </w:p>
    <w:p w:rsidR="005B3538" w:rsidRDefault="00E0254C">
      <w:pPr>
        <w:pStyle w:val="TOC3"/>
        <w:rPr>
          <w:rFonts w:asciiTheme="minorHAnsi" w:eastAsiaTheme="minorEastAsia" w:hAnsiTheme="minorHAnsi" w:cstheme="minorBidi"/>
          <w:sz w:val="22"/>
          <w:szCs w:val="22"/>
        </w:rPr>
      </w:pPr>
      <w:hyperlink w:anchor="_Toc391302701" w:history="1">
        <w:r w:rsidR="005B3538" w:rsidRPr="000E125E">
          <w:rPr>
            <w:rStyle w:val="Hyperlink"/>
          </w:rPr>
          <w:t>4.2.3 Soil temperature</w:t>
        </w:r>
        <w:r w:rsidR="005B3538">
          <w:rPr>
            <w:webHidden/>
          </w:rPr>
          <w:tab/>
        </w:r>
        <w:r w:rsidR="005B3538">
          <w:rPr>
            <w:webHidden/>
          </w:rPr>
          <w:fldChar w:fldCharType="begin"/>
        </w:r>
        <w:r w:rsidR="005B3538">
          <w:rPr>
            <w:webHidden/>
          </w:rPr>
          <w:instrText xml:space="preserve"> PAGEREF _Toc391302701 \h </w:instrText>
        </w:r>
        <w:r w:rsidR="005B3538">
          <w:rPr>
            <w:webHidden/>
          </w:rPr>
        </w:r>
        <w:r w:rsidR="005B3538">
          <w:rPr>
            <w:webHidden/>
          </w:rPr>
          <w:fldChar w:fldCharType="separate"/>
        </w:r>
        <w:r w:rsidR="005B3538">
          <w:rPr>
            <w:webHidden/>
          </w:rPr>
          <w:t>20</w:t>
        </w:r>
        <w:r w:rsidR="005B3538">
          <w:rPr>
            <w:webHidden/>
          </w:rPr>
          <w:fldChar w:fldCharType="end"/>
        </w:r>
      </w:hyperlink>
    </w:p>
    <w:p w:rsidR="005B3538" w:rsidRDefault="00E0254C">
      <w:pPr>
        <w:pStyle w:val="TOC2"/>
        <w:rPr>
          <w:rFonts w:asciiTheme="minorHAnsi" w:eastAsiaTheme="minorEastAsia" w:hAnsiTheme="minorHAnsi" w:cstheme="minorBidi"/>
          <w:sz w:val="22"/>
          <w:szCs w:val="22"/>
        </w:rPr>
      </w:pPr>
      <w:hyperlink w:anchor="_Toc391302702" w:history="1">
        <w:r w:rsidR="005B3538" w:rsidRPr="000E125E">
          <w:rPr>
            <w:rStyle w:val="Hyperlink"/>
          </w:rPr>
          <w:t>4.3 Soil Heat Flux</w:t>
        </w:r>
        <w:r w:rsidR="005B3538">
          <w:rPr>
            <w:webHidden/>
          </w:rPr>
          <w:tab/>
        </w:r>
        <w:r w:rsidR="005B3538">
          <w:rPr>
            <w:webHidden/>
          </w:rPr>
          <w:fldChar w:fldCharType="begin"/>
        </w:r>
        <w:r w:rsidR="005B3538">
          <w:rPr>
            <w:webHidden/>
          </w:rPr>
          <w:instrText xml:space="preserve"> PAGEREF _Toc391302702 \h </w:instrText>
        </w:r>
        <w:r w:rsidR="005B3538">
          <w:rPr>
            <w:webHidden/>
          </w:rPr>
        </w:r>
        <w:r w:rsidR="005B3538">
          <w:rPr>
            <w:webHidden/>
          </w:rPr>
          <w:fldChar w:fldCharType="separate"/>
        </w:r>
        <w:r w:rsidR="005B3538">
          <w:rPr>
            <w:webHidden/>
          </w:rPr>
          <w:t>20</w:t>
        </w:r>
        <w:r w:rsidR="005B3538">
          <w:rPr>
            <w:webHidden/>
          </w:rPr>
          <w:fldChar w:fldCharType="end"/>
        </w:r>
      </w:hyperlink>
    </w:p>
    <w:p w:rsidR="005B3538" w:rsidRDefault="00E0254C">
      <w:pPr>
        <w:pStyle w:val="TOC2"/>
        <w:rPr>
          <w:rFonts w:asciiTheme="minorHAnsi" w:eastAsiaTheme="minorEastAsia" w:hAnsiTheme="minorHAnsi" w:cstheme="minorBidi"/>
          <w:sz w:val="22"/>
          <w:szCs w:val="22"/>
        </w:rPr>
      </w:pPr>
      <w:hyperlink w:anchor="_Toc391302703" w:history="1">
        <w:r w:rsidR="005B3538" w:rsidRPr="000E125E">
          <w:rPr>
            <w:rStyle w:val="Hyperlink"/>
          </w:rPr>
          <w:t>4.4 Soil Moisture</w:t>
        </w:r>
        <w:r w:rsidR="005B3538">
          <w:rPr>
            <w:webHidden/>
          </w:rPr>
          <w:tab/>
        </w:r>
        <w:r w:rsidR="005B3538">
          <w:rPr>
            <w:webHidden/>
          </w:rPr>
          <w:fldChar w:fldCharType="begin"/>
        </w:r>
        <w:r w:rsidR="005B3538">
          <w:rPr>
            <w:webHidden/>
          </w:rPr>
          <w:instrText xml:space="preserve"> PAGEREF _Toc391302703 \h </w:instrText>
        </w:r>
        <w:r w:rsidR="005B3538">
          <w:rPr>
            <w:webHidden/>
          </w:rPr>
        </w:r>
        <w:r w:rsidR="005B3538">
          <w:rPr>
            <w:webHidden/>
          </w:rPr>
          <w:fldChar w:fldCharType="separate"/>
        </w:r>
        <w:r w:rsidR="005B3538">
          <w:rPr>
            <w:webHidden/>
          </w:rPr>
          <w:t>21</w:t>
        </w:r>
        <w:r w:rsidR="005B3538">
          <w:rPr>
            <w:webHidden/>
          </w:rPr>
          <w:fldChar w:fldCharType="end"/>
        </w:r>
      </w:hyperlink>
    </w:p>
    <w:p w:rsidR="005B3538" w:rsidRDefault="00E0254C">
      <w:pPr>
        <w:pStyle w:val="TOC2"/>
        <w:rPr>
          <w:rFonts w:asciiTheme="minorHAnsi" w:eastAsiaTheme="minorEastAsia" w:hAnsiTheme="minorHAnsi" w:cstheme="minorBidi"/>
          <w:sz w:val="22"/>
          <w:szCs w:val="22"/>
        </w:rPr>
      </w:pPr>
      <w:hyperlink w:anchor="_Toc391302704" w:history="1">
        <w:r w:rsidR="005B3538" w:rsidRPr="000E125E">
          <w:rPr>
            <w:rStyle w:val="Hyperlink"/>
          </w:rPr>
          <w:t>4.5 CO</w:t>
        </w:r>
        <w:r w:rsidR="005B3538" w:rsidRPr="000E125E">
          <w:rPr>
            <w:rStyle w:val="Hyperlink"/>
            <w:position w:val="-4"/>
            <w:vertAlign w:val="subscript"/>
          </w:rPr>
          <w:t xml:space="preserve">2 </w:t>
        </w:r>
        <w:r w:rsidR="005B3538" w:rsidRPr="000E125E">
          <w:rPr>
            <w:rStyle w:val="Hyperlink"/>
          </w:rPr>
          <w:t>Concentration</w:t>
        </w:r>
        <w:r w:rsidR="005B3538">
          <w:rPr>
            <w:webHidden/>
          </w:rPr>
          <w:tab/>
        </w:r>
        <w:r w:rsidR="005B3538">
          <w:rPr>
            <w:webHidden/>
          </w:rPr>
          <w:fldChar w:fldCharType="begin"/>
        </w:r>
        <w:r w:rsidR="005B3538">
          <w:rPr>
            <w:webHidden/>
          </w:rPr>
          <w:instrText xml:space="preserve"> PAGEREF _Toc391302704 \h </w:instrText>
        </w:r>
        <w:r w:rsidR="005B3538">
          <w:rPr>
            <w:webHidden/>
          </w:rPr>
        </w:r>
        <w:r w:rsidR="005B3538">
          <w:rPr>
            <w:webHidden/>
          </w:rPr>
          <w:fldChar w:fldCharType="separate"/>
        </w:r>
        <w:r w:rsidR="005B3538">
          <w:rPr>
            <w:webHidden/>
          </w:rPr>
          <w:t>22</w:t>
        </w:r>
        <w:r w:rsidR="005B3538">
          <w:rPr>
            <w:webHidden/>
          </w:rPr>
          <w:fldChar w:fldCharType="end"/>
        </w:r>
      </w:hyperlink>
    </w:p>
    <w:p w:rsidR="005B3538" w:rsidRDefault="00E0254C">
      <w:pPr>
        <w:pStyle w:val="TOC2"/>
        <w:rPr>
          <w:rFonts w:asciiTheme="minorHAnsi" w:eastAsiaTheme="minorEastAsia" w:hAnsiTheme="minorHAnsi" w:cstheme="minorBidi"/>
          <w:sz w:val="22"/>
          <w:szCs w:val="22"/>
        </w:rPr>
      </w:pPr>
      <w:hyperlink w:anchor="_Toc391302705" w:history="1">
        <w:r w:rsidR="005B3538" w:rsidRPr="000E125E">
          <w:rPr>
            <w:rStyle w:val="Hyperlink"/>
          </w:rPr>
          <w:t>4.6 CO</w:t>
        </w:r>
        <w:r w:rsidR="005B3538" w:rsidRPr="000E125E">
          <w:rPr>
            <w:rStyle w:val="Hyperlink"/>
            <w:position w:val="-4"/>
            <w:vertAlign w:val="subscript"/>
          </w:rPr>
          <w:t>2</w:t>
        </w:r>
        <w:r w:rsidR="005B3538" w:rsidRPr="000E125E">
          <w:rPr>
            <w:rStyle w:val="Hyperlink"/>
          </w:rPr>
          <w:t xml:space="preserve"> and H</w:t>
        </w:r>
        <w:r w:rsidR="005B3538" w:rsidRPr="000E125E">
          <w:rPr>
            <w:rStyle w:val="Hyperlink"/>
            <w:position w:val="-4"/>
            <w:vertAlign w:val="subscript"/>
          </w:rPr>
          <w:t>2</w:t>
        </w:r>
        <w:r w:rsidR="005B3538" w:rsidRPr="000E125E">
          <w:rPr>
            <w:rStyle w:val="Hyperlink"/>
          </w:rPr>
          <w:t>O Flux</w:t>
        </w:r>
        <w:r w:rsidR="005B3538">
          <w:rPr>
            <w:webHidden/>
          </w:rPr>
          <w:tab/>
        </w:r>
        <w:r w:rsidR="005B3538">
          <w:rPr>
            <w:webHidden/>
          </w:rPr>
          <w:fldChar w:fldCharType="begin"/>
        </w:r>
        <w:r w:rsidR="005B3538">
          <w:rPr>
            <w:webHidden/>
          </w:rPr>
          <w:instrText xml:space="preserve"> PAGEREF _Toc391302705 \h </w:instrText>
        </w:r>
        <w:r w:rsidR="005B3538">
          <w:rPr>
            <w:webHidden/>
          </w:rPr>
        </w:r>
        <w:r w:rsidR="005B3538">
          <w:rPr>
            <w:webHidden/>
          </w:rPr>
          <w:fldChar w:fldCharType="separate"/>
        </w:r>
        <w:r w:rsidR="005B3538">
          <w:rPr>
            <w:webHidden/>
          </w:rPr>
          <w:t>22</w:t>
        </w:r>
        <w:r w:rsidR="005B3538">
          <w:rPr>
            <w:webHidden/>
          </w:rPr>
          <w:fldChar w:fldCharType="end"/>
        </w:r>
      </w:hyperlink>
    </w:p>
    <w:p w:rsidR="005B3538" w:rsidRDefault="00E0254C">
      <w:pPr>
        <w:pStyle w:val="TOC2"/>
        <w:rPr>
          <w:rFonts w:asciiTheme="minorHAnsi" w:eastAsiaTheme="minorEastAsia" w:hAnsiTheme="minorHAnsi" w:cstheme="minorBidi"/>
          <w:sz w:val="22"/>
          <w:szCs w:val="22"/>
        </w:rPr>
      </w:pPr>
      <w:hyperlink w:anchor="_Toc391302706" w:history="1">
        <w:r w:rsidR="005B3538" w:rsidRPr="000E125E">
          <w:rPr>
            <w:rStyle w:val="Hyperlink"/>
          </w:rPr>
          <w:t>4.7 H</w:t>
        </w:r>
        <w:r w:rsidR="005B3538" w:rsidRPr="000E125E">
          <w:rPr>
            <w:rStyle w:val="Hyperlink"/>
            <w:position w:val="-4"/>
            <w:vertAlign w:val="subscript"/>
          </w:rPr>
          <w:t>2</w:t>
        </w:r>
        <w:r w:rsidR="005B3538" w:rsidRPr="000E125E">
          <w:rPr>
            <w:rStyle w:val="Hyperlink"/>
          </w:rPr>
          <w:t>O</w:t>
        </w:r>
        <w:r w:rsidR="005B3538">
          <w:rPr>
            <w:webHidden/>
          </w:rPr>
          <w:tab/>
        </w:r>
        <w:r w:rsidR="005B3538">
          <w:rPr>
            <w:webHidden/>
          </w:rPr>
          <w:fldChar w:fldCharType="begin"/>
        </w:r>
        <w:r w:rsidR="005B3538">
          <w:rPr>
            <w:webHidden/>
          </w:rPr>
          <w:instrText xml:space="preserve"> PAGEREF _Toc391302706 \h </w:instrText>
        </w:r>
        <w:r w:rsidR="005B3538">
          <w:rPr>
            <w:webHidden/>
          </w:rPr>
        </w:r>
        <w:r w:rsidR="005B3538">
          <w:rPr>
            <w:webHidden/>
          </w:rPr>
          <w:fldChar w:fldCharType="separate"/>
        </w:r>
        <w:r w:rsidR="005B3538">
          <w:rPr>
            <w:webHidden/>
          </w:rPr>
          <w:t>23</w:t>
        </w:r>
        <w:r w:rsidR="005B3538">
          <w:rPr>
            <w:webHidden/>
          </w:rPr>
          <w:fldChar w:fldCharType="end"/>
        </w:r>
      </w:hyperlink>
    </w:p>
    <w:p w:rsidR="005B3538" w:rsidRDefault="00E0254C">
      <w:pPr>
        <w:pStyle w:val="TOC3"/>
        <w:rPr>
          <w:rFonts w:asciiTheme="minorHAnsi" w:eastAsiaTheme="minorEastAsia" w:hAnsiTheme="minorHAnsi" w:cstheme="minorBidi"/>
          <w:sz w:val="22"/>
          <w:szCs w:val="22"/>
        </w:rPr>
      </w:pPr>
      <w:hyperlink w:anchor="_Toc391302707" w:history="1">
        <w:r w:rsidR="005B3538" w:rsidRPr="000E125E">
          <w:rPr>
            <w:rStyle w:val="Hyperlink"/>
          </w:rPr>
          <w:t>4.7.1 Primary absolute humidity and relative humidity</w:t>
        </w:r>
        <w:r w:rsidR="005B3538">
          <w:rPr>
            <w:webHidden/>
          </w:rPr>
          <w:tab/>
        </w:r>
        <w:r w:rsidR="005B3538">
          <w:rPr>
            <w:webHidden/>
          </w:rPr>
          <w:fldChar w:fldCharType="begin"/>
        </w:r>
        <w:r w:rsidR="005B3538">
          <w:rPr>
            <w:webHidden/>
          </w:rPr>
          <w:instrText xml:space="preserve"> PAGEREF _Toc391302707 \h </w:instrText>
        </w:r>
        <w:r w:rsidR="005B3538">
          <w:rPr>
            <w:webHidden/>
          </w:rPr>
        </w:r>
        <w:r w:rsidR="005B3538">
          <w:rPr>
            <w:webHidden/>
          </w:rPr>
          <w:fldChar w:fldCharType="separate"/>
        </w:r>
        <w:r w:rsidR="005B3538">
          <w:rPr>
            <w:webHidden/>
          </w:rPr>
          <w:t>23</w:t>
        </w:r>
        <w:r w:rsidR="005B3538">
          <w:rPr>
            <w:webHidden/>
          </w:rPr>
          <w:fldChar w:fldCharType="end"/>
        </w:r>
      </w:hyperlink>
    </w:p>
    <w:p w:rsidR="005B3538" w:rsidRDefault="00E0254C">
      <w:pPr>
        <w:pStyle w:val="TOC3"/>
        <w:rPr>
          <w:rFonts w:asciiTheme="minorHAnsi" w:eastAsiaTheme="minorEastAsia" w:hAnsiTheme="minorHAnsi" w:cstheme="minorBidi"/>
          <w:sz w:val="22"/>
          <w:szCs w:val="22"/>
        </w:rPr>
      </w:pPr>
      <w:hyperlink w:anchor="_Toc391302708" w:history="1">
        <w:r w:rsidR="005B3538" w:rsidRPr="000E125E">
          <w:rPr>
            <w:rStyle w:val="Hyperlink"/>
          </w:rPr>
          <w:t>4.7.2 Secondary absolute humidity</w:t>
        </w:r>
        <w:r w:rsidR="005B3538">
          <w:rPr>
            <w:webHidden/>
          </w:rPr>
          <w:tab/>
        </w:r>
        <w:r w:rsidR="005B3538">
          <w:rPr>
            <w:webHidden/>
          </w:rPr>
          <w:fldChar w:fldCharType="begin"/>
        </w:r>
        <w:r w:rsidR="005B3538">
          <w:rPr>
            <w:webHidden/>
          </w:rPr>
          <w:instrText xml:space="preserve"> PAGEREF _Toc391302708 \h </w:instrText>
        </w:r>
        <w:r w:rsidR="005B3538">
          <w:rPr>
            <w:webHidden/>
          </w:rPr>
        </w:r>
        <w:r w:rsidR="005B3538">
          <w:rPr>
            <w:webHidden/>
          </w:rPr>
          <w:fldChar w:fldCharType="separate"/>
        </w:r>
        <w:r w:rsidR="005B3538">
          <w:rPr>
            <w:webHidden/>
          </w:rPr>
          <w:t>24</w:t>
        </w:r>
        <w:r w:rsidR="005B3538">
          <w:rPr>
            <w:webHidden/>
          </w:rPr>
          <w:fldChar w:fldCharType="end"/>
        </w:r>
      </w:hyperlink>
    </w:p>
    <w:p w:rsidR="005B3538" w:rsidRDefault="00E0254C">
      <w:pPr>
        <w:pStyle w:val="TOC2"/>
        <w:rPr>
          <w:rFonts w:asciiTheme="minorHAnsi" w:eastAsiaTheme="minorEastAsia" w:hAnsiTheme="minorHAnsi" w:cstheme="minorBidi"/>
          <w:sz w:val="22"/>
          <w:szCs w:val="22"/>
        </w:rPr>
      </w:pPr>
      <w:hyperlink w:anchor="_Toc391302709" w:history="1">
        <w:r w:rsidR="005B3538" w:rsidRPr="000E125E">
          <w:rPr>
            <w:rStyle w:val="Hyperlink"/>
          </w:rPr>
          <w:t>4.8 Radiation</w:t>
        </w:r>
        <w:r w:rsidR="005B3538">
          <w:rPr>
            <w:webHidden/>
          </w:rPr>
          <w:tab/>
        </w:r>
        <w:r w:rsidR="005B3538">
          <w:rPr>
            <w:webHidden/>
          </w:rPr>
          <w:fldChar w:fldCharType="begin"/>
        </w:r>
        <w:r w:rsidR="005B3538">
          <w:rPr>
            <w:webHidden/>
          </w:rPr>
          <w:instrText xml:space="preserve"> PAGEREF _Toc391302709 \h </w:instrText>
        </w:r>
        <w:r w:rsidR="005B3538">
          <w:rPr>
            <w:webHidden/>
          </w:rPr>
        </w:r>
        <w:r w:rsidR="005B3538">
          <w:rPr>
            <w:webHidden/>
          </w:rPr>
          <w:fldChar w:fldCharType="separate"/>
        </w:r>
        <w:r w:rsidR="005B3538">
          <w:rPr>
            <w:webHidden/>
          </w:rPr>
          <w:t>24</w:t>
        </w:r>
        <w:r w:rsidR="005B3538">
          <w:rPr>
            <w:webHidden/>
          </w:rPr>
          <w:fldChar w:fldCharType="end"/>
        </w:r>
      </w:hyperlink>
    </w:p>
    <w:p w:rsidR="005B3538" w:rsidRDefault="00E0254C">
      <w:pPr>
        <w:pStyle w:val="TOC2"/>
        <w:rPr>
          <w:rFonts w:asciiTheme="minorHAnsi" w:eastAsiaTheme="minorEastAsia" w:hAnsiTheme="minorHAnsi" w:cstheme="minorBidi"/>
          <w:sz w:val="22"/>
          <w:szCs w:val="22"/>
        </w:rPr>
      </w:pPr>
      <w:hyperlink w:anchor="_Toc391302710" w:history="1">
        <w:r w:rsidR="005B3538" w:rsidRPr="000E125E">
          <w:rPr>
            <w:rStyle w:val="Hyperlink"/>
          </w:rPr>
          <w:t>4.9 Pressure</w:t>
        </w:r>
        <w:r w:rsidR="005B3538">
          <w:rPr>
            <w:webHidden/>
          </w:rPr>
          <w:tab/>
        </w:r>
        <w:r w:rsidR="005B3538">
          <w:rPr>
            <w:webHidden/>
          </w:rPr>
          <w:fldChar w:fldCharType="begin"/>
        </w:r>
        <w:r w:rsidR="005B3538">
          <w:rPr>
            <w:webHidden/>
          </w:rPr>
          <w:instrText xml:space="preserve"> PAGEREF _Toc391302710 \h </w:instrText>
        </w:r>
        <w:r w:rsidR="005B3538">
          <w:rPr>
            <w:webHidden/>
          </w:rPr>
        </w:r>
        <w:r w:rsidR="005B3538">
          <w:rPr>
            <w:webHidden/>
          </w:rPr>
          <w:fldChar w:fldCharType="separate"/>
        </w:r>
        <w:r w:rsidR="005B3538">
          <w:rPr>
            <w:webHidden/>
          </w:rPr>
          <w:t>25</w:t>
        </w:r>
        <w:r w:rsidR="005B3538">
          <w:rPr>
            <w:webHidden/>
          </w:rPr>
          <w:fldChar w:fldCharType="end"/>
        </w:r>
      </w:hyperlink>
    </w:p>
    <w:p w:rsidR="005B3538" w:rsidRDefault="00E0254C">
      <w:pPr>
        <w:pStyle w:val="TOC1"/>
        <w:rPr>
          <w:rFonts w:asciiTheme="minorHAnsi" w:eastAsiaTheme="minorEastAsia" w:hAnsiTheme="minorHAnsi" w:cstheme="minorBidi"/>
          <w:sz w:val="22"/>
          <w:szCs w:val="22"/>
        </w:rPr>
      </w:pPr>
      <w:hyperlink w:anchor="_Toc391302711" w:history="1">
        <w:r w:rsidR="005B3538" w:rsidRPr="000E125E">
          <w:rPr>
            <w:rStyle w:val="Hyperlink"/>
          </w:rPr>
          <w:t>5 References</w:t>
        </w:r>
        <w:r w:rsidR="005B3538">
          <w:rPr>
            <w:webHidden/>
          </w:rPr>
          <w:tab/>
        </w:r>
        <w:r w:rsidR="005B3538">
          <w:rPr>
            <w:webHidden/>
          </w:rPr>
          <w:fldChar w:fldCharType="begin"/>
        </w:r>
        <w:r w:rsidR="005B3538">
          <w:rPr>
            <w:webHidden/>
          </w:rPr>
          <w:instrText xml:space="preserve"> PAGEREF _Toc391302711 \h </w:instrText>
        </w:r>
        <w:r w:rsidR="005B3538">
          <w:rPr>
            <w:webHidden/>
          </w:rPr>
        </w:r>
        <w:r w:rsidR="005B3538">
          <w:rPr>
            <w:webHidden/>
          </w:rPr>
          <w:fldChar w:fldCharType="separate"/>
        </w:r>
        <w:r w:rsidR="005B3538">
          <w:rPr>
            <w:webHidden/>
          </w:rPr>
          <w:t>26</w:t>
        </w:r>
        <w:r w:rsidR="005B3538">
          <w:rPr>
            <w:webHidden/>
          </w:rPr>
          <w:fldChar w:fldCharType="end"/>
        </w:r>
      </w:hyperlink>
    </w:p>
    <w:p w:rsidR="00D24921" w:rsidRDefault="0085102C" w:rsidP="00CC4462">
      <w:pPr>
        <w:pStyle w:val="BodyText"/>
      </w:pPr>
      <w:r>
        <w:fldChar w:fldCharType="end"/>
      </w:r>
    </w:p>
    <w:p w:rsidR="00C70D6F" w:rsidRDefault="00C70D6F" w:rsidP="00D43B22">
      <w:pPr>
        <w:pStyle w:val="BodyText"/>
        <w:sectPr w:rsidR="00C70D6F" w:rsidSect="00B917EB">
          <w:headerReference w:type="even" r:id="rId15"/>
          <w:headerReference w:type="default" r:id="rId16"/>
          <w:footerReference w:type="even" r:id="rId17"/>
          <w:footerReference w:type="default" r:id="rId18"/>
          <w:pgSz w:w="11907" w:h="16840" w:code="9"/>
          <w:pgMar w:top="1985" w:right="1418" w:bottom="1418" w:left="1418" w:header="720" w:footer="397" w:gutter="0"/>
          <w:pgNumType w:fmt="lowerRoman" w:start="3"/>
          <w:cols w:space="720"/>
          <w:docGrid w:linePitch="272"/>
        </w:sectPr>
      </w:pPr>
    </w:p>
    <w:p w:rsidR="00F20517" w:rsidRDefault="00F20517" w:rsidP="002C777C">
      <w:pPr>
        <w:pStyle w:val="Heading1NoNumbers"/>
      </w:pPr>
      <w:bookmarkStart w:id="7" w:name="_Toc381888987"/>
      <w:bookmarkStart w:id="8" w:name="_Toc383160797"/>
      <w:bookmarkStart w:id="9" w:name="_Toc391302667"/>
      <w:r w:rsidRPr="00433E58">
        <w:lastRenderedPageBreak/>
        <w:t>Introduction</w:t>
      </w:r>
      <w:bookmarkEnd w:id="7"/>
      <w:bookmarkEnd w:id="8"/>
      <w:bookmarkEnd w:id="9"/>
    </w:p>
    <w:p w:rsidR="00F20517" w:rsidRPr="00AA7A72" w:rsidRDefault="00F20517" w:rsidP="00AA7A72">
      <w:pPr>
        <w:pStyle w:val="BodyText"/>
      </w:pPr>
      <w:r w:rsidRPr="00AA7A72">
        <w:t>The Arcturus greenhouse gas (GHG) monitoring station began operation in July 2010 50 km southeast of Emerald, Queensland. The station was part of a collaborative project between Geoscience Australia (GA) and CSIRO Marine and Atmospheric Research (CMAR) to establish and operate a high precision atmospheric monitoring facility for measurement of baseline greenhouse gases in a geological carbon dioxide capture and storage (CCS) region. The primary purpose of the station was to establish newly developed greenhouse gas monitoring technology and demonstrate best practice for regional baseline atmospheric monitoring appropriate for geological storage of carbon dioxide. The GHG records were to be used as a reference for monitoring of the atmosphere at a CO</w:t>
      </w:r>
      <w:r w:rsidRPr="00AA7A72">
        <w:rPr>
          <w:rStyle w:val="Subscript"/>
        </w:rPr>
        <w:t>2</w:t>
      </w:r>
      <w:r w:rsidRPr="00AA7A72">
        <w:t xml:space="preserve"> storage project (see for example </w:t>
      </w:r>
      <w:proofErr w:type="spellStart"/>
      <w:r w:rsidRPr="00AA7A72">
        <w:t>Leuning</w:t>
      </w:r>
      <w:proofErr w:type="spellEnd"/>
      <w:r w:rsidRPr="00AA7A72">
        <w:t xml:space="preserve"> et </w:t>
      </w:r>
      <w:r w:rsidRPr="009A15BE">
        <w:t>al.,</w:t>
      </w:r>
      <w:r w:rsidRPr="00AA7A72">
        <w:t xml:space="preserve"> 2008 and Etheridge et </w:t>
      </w:r>
      <w:r w:rsidRPr="009A15BE">
        <w:t>al.,</w:t>
      </w:r>
      <w:r w:rsidRPr="00AA7A72">
        <w:t xml:space="preserve"> 2011), providing a baseline to quantify typical variations in the area and a background against which any anomalies in the immediate vicinity of the storage might be detected. </w:t>
      </w:r>
    </w:p>
    <w:p w:rsidR="00F20517" w:rsidRDefault="00F20517" w:rsidP="00F20517">
      <w:pPr>
        <w:pStyle w:val="BodyText"/>
      </w:pPr>
      <w:r>
        <w:t>Site selection was based on the recommendations of the Carbon Storage Taskforce’s National Carbon Mapping and Infrastructure Plan, regional assessments of prospective basins, regional atmospheric modelling, and consultation with key stakeholders</w:t>
      </w:r>
      <w:r w:rsidR="00254FDF">
        <w:t xml:space="preserve"> (Berko et al., 2012)</w:t>
      </w:r>
      <w:r>
        <w:t xml:space="preserve">. During early 2010, the </w:t>
      </w:r>
      <w:proofErr w:type="spellStart"/>
      <w:r>
        <w:t>ZeroGen</w:t>
      </w:r>
      <w:proofErr w:type="spellEnd"/>
      <w:r>
        <w:t xml:space="preserve"> CCS project had an active exploration program for geological storage and the atmospheric station was </w:t>
      </w:r>
      <w:r w:rsidR="009D0583">
        <w:t xml:space="preserve">therefore </w:t>
      </w:r>
      <w:r>
        <w:t>eventually located approximately 8</w:t>
      </w:r>
      <w:r w:rsidR="00AA7A72">
        <w:t xml:space="preserve"> </w:t>
      </w:r>
      <w:r>
        <w:t xml:space="preserve">km upwind from the boundary of </w:t>
      </w:r>
      <w:proofErr w:type="spellStart"/>
      <w:r>
        <w:t>ZeroGen’s</w:t>
      </w:r>
      <w:proofErr w:type="spellEnd"/>
      <w:r>
        <w:t xml:space="preserve"> most prospective storage area in the northern Denison Trough, part of the larger Bowen Basin. </w:t>
      </w:r>
    </w:p>
    <w:p w:rsidR="00F20517" w:rsidRDefault="00F20517" w:rsidP="00F20517">
      <w:pPr>
        <w:pStyle w:val="BodyText"/>
      </w:pPr>
      <w:r>
        <w:t xml:space="preserve">The Arcturus site and environs is representative of the activities and ecology of Queensland Central Highlands and the </w:t>
      </w:r>
      <w:r w:rsidR="00AA7A72">
        <w:t>GHG</w:t>
      </w:r>
      <w:r>
        <w:t xml:space="preserve"> signals are likely</w:t>
      </w:r>
      <w:r w:rsidR="009D0583">
        <w:t xml:space="preserve"> to</w:t>
      </w:r>
      <w:r>
        <w:t xml:space="preserve"> be influenced by cropping, pasture, cattle production, and gas and coal activities. The site is secure, can be accessed via an existing road, is not often subject to flooding, and </w:t>
      </w:r>
      <w:r w:rsidR="00AA7A72">
        <w:t xml:space="preserve">has </w:t>
      </w:r>
      <w:r>
        <w:t xml:space="preserve">easy access to electricity supply. </w:t>
      </w:r>
    </w:p>
    <w:p w:rsidR="00F20517" w:rsidRDefault="00F20517" w:rsidP="00F20517">
      <w:pPr>
        <w:pStyle w:val="BodyText"/>
      </w:pPr>
      <w:r>
        <w:t xml:space="preserve">The station comprises a modified air conditioned shipping container equipped with gas monitoring instruments, meteorological sensors and a 10 metre </w:t>
      </w:r>
      <w:r w:rsidR="004C2C2E">
        <w:t>fibre-glass</w:t>
      </w:r>
      <w:r>
        <w:t xml:space="preserve"> mast</w:t>
      </w:r>
      <w:r w:rsidR="004C2C2E">
        <w:t xml:space="preserve"> with air inlets </w:t>
      </w:r>
      <w:r>
        <w:t xml:space="preserve">(Berko et </w:t>
      </w:r>
      <w:r w:rsidRPr="009A15BE">
        <w:t>al.,</w:t>
      </w:r>
      <w:r>
        <w:t xml:space="preserve"> 2012). Wavelength scanned cavity ring down spectroscopy (WS-CRDS) was adopted for gas measurements. Two </w:t>
      </w:r>
      <w:proofErr w:type="spellStart"/>
      <w:r>
        <w:t>Picarro</w:t>
      </w:r>
      <w:proofErr w:type="spellEnd"/>
      <w:r>
        <w:t xml:space="preserve"> gas analysers (wavelength scanned cavity ring down spectrometers) continuously monitor greenhouse gases and CO</w:t>
      </w:r>
      <w:r w:rsidRPr="00AA7A72">
        <w:rPr>
          <w:rStyle w:val="Subscript"/>
        </w:rPr>
        <w:t>2</w:t>
      </w:r>
      <w:r>
        <w:t xml:space="preserve"> </w:t>
      </w:r>
      <w:r w:rsidR="009A15BE">
        <w:t xml:space="preserve">isotopes. </w:t>
      </w:r>
      <w:r>
        <w:t>One unit measures isotopic ratios of carbon in CO</w:t>
      </w:r>
      <w:r w:rsidRPr="00F20517">
        <w:rPr>
          <w:rStyle w:val="Subscript"/>
        </w:rPr>
        <w:t>2</w:t>
      </w:r>
      <w:r>
        <w:t xml:space="preserve"> (</w:t>
      </w:r>
      <w:r w:rsidRPr="00F20517">
        <w:rPr>
          <w:rStyle w:val="Superscript"/>
        </w:rPr>
        <w:t>12</w:t>
      </w:r>
      <w:r>
        <w:t xml:space="preserve">C and </w:t>
      </w:r>
      <w:r w:rsidRPr="00F20517">
        <w:rPr>
          <w:rStyle w:val="Superscript"/>
        </w:rPr>
        <w:t>13</w:t>
      </w:r>
      <w:r>
        <w:t>C) and water vapour while the other measures the concentrations of CH</w:t>
      </w:r>
      <w:r w:rsidRPr="00F20517">
        <w:rPr>
          <w:rStyle w:val="Subscript"/>
        </w:rPr>
        <w:t>4</w:t>
      </w:r>
      <w:r>
        <w:t>, CO</w:t>
      </w:r>
      <w:r w:rsidRPr="00F20517">
        <w:rPr>
          <w:rStyle w:val="Subscript"/>
        </w:rPr>
        <w:t>2</w:t>
      </w:r>
      <w:r>
        <w:t xml:space="preserve"> and water vapour. Atmospheric composition is also occasionally measured on air samples collected with flask sampling equipment. An automated weather station measures wind speed, wind direction, temperature, humidity and rainfall. A solar powered eddy covariance flux tower was also installed at the site, some 250</w:t>
      </w:r>
      <w:r w:rsidR="00AA7A72">
        <w:t xml:space="preserve"> </w:t>
      </w:r>
      <w:r>
        <w:t xml:space="preserve">m south of the main station. The flux tower comprises </w:t>
      </w:r>
      <w:r w:rsidR="00254FDF">
        <w:t xml:space="preserve">a LI-7500A </w:t>
      </w:r>
      <w:r>
        <w:t>LI-COR open-path eddy covariance gas instrument</w:t>
      </w:r>
      <w:r w:rsidR="00F145E5">
        <w:t xml:space="preserve"> </w:t>
      </w:r>
      <w:r w:rsidR="00254FDF">
        <w:t xml:space="preserve">that </w:t>
      </w:r>
      <w:r>
        <w:t>measures atmospheric CO</w:t>
      </w:r>
      <w:r w:rsidRPr="00F20517">
        <w:rPr>
          <w:rStyle w:val="Subscript"/>
        </w:rPr>
        <w:t>2</w:t>
      </w:r>
      <w:r>
        <w:t xml:space="preserve"> and H</w:t>
      </w:r>
      <w:r w:rsidRPr="00F20517">
        <w:rPr>
          <w:rStyle w:val="Subscript"/>
        </w:rPr>
        <w:t>2</w:t>
      </w:r>
      <w:r>
        <w:t>O</w:t>
      </w:r>
      <w:r w:rsidR="00254FDF">
        <w:t xml:space="preserve">. </w:t>
      </w:r>
      <w:r w:rsidR="00AA7A72">
        <w:t xml:space="preserve">Wind </w:t>
      </w:r>
      <w:r>
        <w:t xml:space="preserve">speed and direction are measured </w:t>
      </w:r>
      <w:r w:rsidR="00AA7A72">
        <w:t xml:space="preserve">in 3 dimensions </w:t>
      </w:r>
      <w:r>
        <w:t xml:space="preserve">using a CSAT3 sonic anemometer (Campbell Scientific </w:t>
      </w:r>
      <w:proofErr w:type="spellStart"/>
      <w:r>
        <w:t>Inc</w:t>
      </w:r>
      <w:proofErr w:type="spellEnd"/>
      <w:r>
        <w:t xml:space="preserve">). A wireless network connects the flux tower to the main station, although the flux tower can also be accessed independently via a modem should power in the main station fail. Communication </w:t>
      </w:r>
      <w:r w:rsidRPr="002666E7">
        <w:t>for remote access to t</w:t>
      </w:r>
      <w:r>
        <w:t xml:space="preserve">he instruments in the station is provided via a </w:t>
      </w:r>
      <w:r w:rsidRPr="002666E7">
        <w:t>router/modem fitted with a mobile phone SIM card and an external antenna. Any authorised PC running GoToMyPC software</w:t>
      </w:r>
      <w:r>
        <w:t xml:space="preserve"> can</w:t>
      </w:r>
      <w:r w:rsidRPr="002666E7">
        <w:t xml:space="preserve"> access and control the PC in the </w:t>
      </w:r>
      <w:r>
        <w:t>c</w:t>
      </w:r>
      <w:r w:rsidRPr="002666E7">
        <w:t xml:space="preserve">ontainer via the </w:t>
      </w:r>
      <w:r>
        <w:t>i</w:t>
      </w:r>
      <w:r w:rsidRPr="002666E7">
        <w:t>nternet over the NextG network.</w:t>
      </w:r>
      <w:r>
        <w:t xml:space="preserve"> </w:t>
      </w:r>
    </w:p>
    <w:p w:rsidR="00F20517" w:rsidRPr="005C5005" w:rsidRDefault="00F20517" w:rsidP="00DF5C9B">
      <w:pPr>
        <w:pStyle w:val="BodyText-Cond01pt"/>
      </w:pPr>
      <w:r w:rsidRPr="00DF5C9B">
        <w:lastRenderedPageBreak/>
        <w:t xml:space="preserve">In June 2010, on the basis of a pre-feasibility study of the </w:t>
      </w:r>
      <w:proofErr w:type="spellStart"/>
      <w:r w:rsidRPr="00DF5C9B">
        <w:t>ZeroGen</w:t>
      </w:r>
      <w:proofErr w:type="spellEnd"/>
      <w:r w:rsidRPr="00DF5C9B">
        <w:t xml:space="preserve"> project, it was found that the geology of the north Denison Trough was not viable for large scale CO</w:t>
      </w:r>
      <w:r w:rsidRPr="005C5005">
        <w:rPr>
          <w:rStyle w:val="Subscript"/>
        </w:rPr>
        <w:t>2</w:t>
      </w:r>
      <w:r w:rsidRPr="005C5005">
        <w:t xml:space="preserve"> storage</w:t>
      </w:r>
      <w:r w:rsidR="009D0583" w:rsidRPr="005C5005">
        <w:t xml:space="preserve"> (</w:t>
      </w:r>
      <w:proofErr w:type="spellStart"/>
      <w:r w:rsidR="009D0583" w:rsidRPr="005C5005">
        <w:t>Grei</w:t>
      </w:r>
      <w:r w:rsidR="00254FDF" w:rsidRPr="005C5005">
        <w:t>g</w:t>
      </w:r>
      <w:proofErr w:type="spellEnd"/>
      <w:r w:rsidR="00254FDF" w:rsidRPr="005C5005">
        <w:t>, 2012)</w:t>
      </w:r>
      <w:r w:rsidRPr="005C5005">
        <w:t xml:space="preserve">. This meant that Arcturus was no longer providing atmospheric baseline measurements for an active geological storage region. Nevertheless, the stakeholders agreed that there is a clear benefit to continuing the project as there was no alternative onshore exploration program in Australia, and many of the project objectives could still be realised. This includes field-testing and evaluating a new generation of greenhouse gas monitoring technology in remote environments; understanding a complex greenhouse gas baseline; and developing methods for leak detection and quantification (Wilson, 2013). Preliminary results demonstrate that significant methane </w:t>
      </w:r>
      <w:r w:rsidR="009D0583" w:rsidRPr="005C5005">
        <w:t>anomalies</w:t>
      </w:r>
      <w:r w:rsidRPr="005C5005">
        <w:t xml:space="preserve"> are being detected that can be attributed to coal mine emissions in the area. The station also generates data that could be used for the purposes of estimating regional and national greenhouse gas budgets (</w:t>
      </w:r>
      <w:proofErr w:type="spellStart"/>
      <w:r w:rsidRPr="005C5005">
        <w:t>Ziehn</w:t>
      </w:r>
      <w:proofErr w:type="spellEnd"/>
      <w:r w:rsidRPr="005C5005">
        <w:t xml:space="preserve"> et al., submitted).</w:t>
      </w:r>
    </w:p>
    <w:p w:rsidR="00F20517" w:rsidRPr="00E209BC" w:rsidRDefault="00F145E5" w:rsidP="00E209BC">
      <w:pPr>
        <w:pStyle w:val="Heading2NoNumbers"/>
      </w:pPr>
      <w:bookmarkStart w:id="10" w:name="_Toc391302668"/>
      <w:r w:rsidRPr="00E209BC">
        <w:t>Citation n</w:t>
      </w:r>
      <w:r w:rsidR="00254FDF" w:rsidRPr="00E209BC">
        <w:t>otice</w:t>
      </w:r>
      <w:bookmarkEnd w:id="10"/>
    </w:p>
    <w:p w:rsidR="00F20517" w:rsidRPr="00433E58" w:rsidRDefault="00F20517" w:rsidP="00F20517">
      <w:pPr>
        <w:pStyle w:val="BodyText"/>
      </w:pPr>
      <w:r w:rsidRPr="00433E58">
        <w:t xml:space="preserve">Calibrated, averaged concentration data should be considered an interim product. CMAR may update records to improve quality, internal consistency or alignment to a calibration scale as new or improved information becomes available. The water vapour correction and in particular the calibration requirements of the </w:t>
      </w:r>
      <w:proofErr w:type="spellStart"/>
      <w:r w:rsidR="009D0583">
        <w:t>Picarro</w:t>
      </w:r>
      <w:proofErr w:type="spellEnd"/>
      <w:r>
        <w:t xml:space="preserve"> cavity ring down</w:t>
      </w:r>
      <w:r w:rsidR="009D0583" w:rsidRPr="009D0583">
        <w:t xml:space="preserve"> </w:t>
      </w:r>
      <w:r w:rsidR="009D0583" w:rsidRPr="00433E58">
        <w:t>instrument</w:t>
      </w:r>
      <w:r>
        <w:t xml:space="preserve"> </w:t>
      </w:r>
      <w:r w:rsidR="009D0583">
        <w:t xml:space="preserve">for </w:t>
      </w:r>
      <w:r w:rsidRPr="00433E58">
        <w:t>CO</w:t>
      </w:r>
      <w:r w:rsidRPr="00F20517">
        <w:rPr>
          <w:rStyle w:val="Subscript"/>
        </w:rPr>
        <w:t>2</w:t>
      </w:r>
      <w:r w:rsidRPr="00433E58">
        <w:t xml:space="preserve"> isotopes are under active investigation by CMAR staff, the instrument manufacturers and other users of the instruments</w:t>
      </w:r>
      <w:r w:rsidR="00F3048D">
        <w:t xml:space="preserve"> (Allison et al., submitted)</w:t>
      </w:r>
      <w:r w:rsidRPr="00433E58">
        <w:t>.</w:t>
      </w:r>
    </w:p>
    <w:p w:rsidR="00F20517" w:rsidRPr="00433E58" w:rsidRDefault="00F20517" w:rsidP="00F20517">
      <w:pPr>
        <w:pStyle w:val="BodyText"/>
      </w:pPr>
      <w:r w:rsidRPr="00433E58">
        <w:t xml:space="preserve">Please contact the relevant staff member (as listed for each variable in the tables below) via telephone or e-mail addresses if any clarification of the meaning or limitations of the data is required. If users wish to send us preprints of any publications using the data, we would be happy to check that the data are being used within their limitations. </w:t>
      </w:r>
    </w:p>
    <w:p w:rsidR="005D2366" w:rsidRDefault="00E06CD6" w:rsidP="00C277D5">
      <w:pPr>
        <w:pStyle w:val="BodyText"/>
      </w:pPr>
      <w:r w:rsidRPr="00E06CD6">
        <w:t>It is recommended that in addition to the required attribution for use of this data, that the version of the data (as specified by release date) be explicitly stated (e.g. Data supplied by CSIRO and Geoscience Australia (2014) version 31.03.2014.).</w:t>
      </w:r>
      <w:bookmarkStart w:id="11" w:name="_Toc381888988"/>
      <w:bookmarkStart w:id="12" w:name="_Toc383160798"/>
    </w:p>
    <w:p w:rsidR="00F20517" w:rsidRPr="00433E58" w:rsidRDefault="00F20517" w:rsidP="005D2366">
      <w:pPr>
        <w:pStyle w:val="Heading2NoNumbers"/>
      </w:pPr>
      <w:bookmarkStart w:id="13" w:name="_Toc391302669"/>
      <w:r w:rsidRPr="00433E58">
        <w:t xml:space="preserve">Central repository for atmospheric data from </w:t>
      </w:r>
      <w:r>
        <w:t>Arcturus</w:t>
      </w:r>
      <w:bookmarkEnd w:id="11"/>
      <w:bookmarkEnd w:id="12"/>
      <w:bookmarkEnd w:id="13"/>
    </w:p>
    <w:p w:rsidR="00F20517" w:rsidRDefault="00F20517" w:rsidP="00F20517">
      <w:pPr>
        <w:pStyle w:val="BodyText"/>
      </w:pPr>
      <w:r w:rsidRPr="00433E58">
        <w:t xml:space="preserve">Most </w:t>
      </w:r>
      <w:r>
        <w:t>composition</w:t>
      </w:r>
      <w:r w:rsidRPr="00433E58">
        <w:t xml:space="preserve"> data reside both on CMAR’s server</w:t>
      </w:r>
      <w:r>
        <w:t>s</w:t>
      </w:r>
      <w:r w:rsidRPr="00433E58">
        <w:t xml:space="preserve"> </w:t>
      </w:r>
      <w:r>
        <w:t>(</w:t>
      </w:r>
      <w:proofErr w:type="spellStart"/>
      <w:r w:rsidRPr="00433E58">
        <w:t>gl</w:t>
      </w:r>
      <w:proofErr w:type="spellEnd"/>
      <w:r w:rsidRPr="00433E58">
        <w:t>-as</w:t>
      </w:r>
      <w:r>
        <w:t>, dagage</w:t>
      </w:r>
      <w:r w:rsidR="00564838">
        <w:t>1</w:t>
      </w:r>
      <w:r>
        <w:t>)</w:t>
      </w:r>
      <w:r w:rsidRPr="00433E58">
        <w:t xml:space="preserve"> and on the local PC belonging to the staff member responsible for work-up of that data stream. Flask data can be acces</w:t>
      </w:r>
      <w:r w:rsidR="00984B9C">
        <w:t>sed through the GASLAB database (</w:t>
      </w:r>
      <w:r w:rsidRPr="00433E58">
        <w:t xml:space="preserve">Squall: </w:t>
      </w:r>
      <w:r w:rsidR="00C9347D" w:rsidRPr="00984B9C">
        <w:t>http://squall-as/gaslab/index.php</w:t>
      </w:r>
      <w:r w:rsidR="00984B9C">
        <w:t>)</w:t>
      </w:r>
      <w:r w:rsidR="00C9347D">
        <w:t>.</w:t>
      </w:r>
      <w:r w:rsidR="00984B9C">
        <w:t xml:space="preserve"> </w:t>
      </w:r>
      <w:r w:rsidRPr="00433E58">
        <w:t>Access is presently available on request to the relevant CSIRO staff member.</w:t>
      </w:r>
    </w:p>
    <w:p w:rsidR="00324BA8" w:rsidRDefault="00BA1254" w:rsidP="00F20517">
      <w:pPr>
        <w:pStyle w:val="BodyText"/>
      </w:pPr>
      <w:r>
        <w:t>Met</w:t>
      </w:r>
      <w:r w:rsidR="00C9347D">
        <w:t>eorological d</w:t>
      </w:r>
      <w:r>
        <w:t>ata</w:t>
      </w:r>
      <w:r w:rsidR="00B97408">
        <w:t xml:space="preserve"> </w:t>
      </w:r>
      <w:r w:rsidR="00564838">
        <w:t>are</w:t>
      </w:r>
      <w:r w:rsidR="00B97408">
        <w:t xml:space="preserve"> held </w:t>
      </w:r>
      <w:r w:rsidR="00C9347D">
        <w:t xml:space="preserve">on </w:t>
      </w:r>
      <w:r w:rsidR="00B97408">
        <w:t>GA</w:t>
      </w:r>
      <w:r w:rsidR="00C9347D">
        <w:t>’s server (</w:t>
      </w:r>
      <w:r w:rsidR="00C9347D" w:rsidRPr="00984B9C">
        <w:t>\\</w:t>
      </w:r>
      <w:proofErr w:type="spellStart"/>
      <w:r w:rsidR="00C9347D" w:rsidRPr="00984B9C">
        <w:t>nas</w:t>
      </w:r>
      <w:proofErr w:type="spellEnd"/>
      <w:r w:rsidR="00C9347D" w:rsidRPr="00984B9C">
        <w:t>\energy\ccs\Atmospheric monitoring facility\Arcturus site\</w:t>
      </w:r>
      <w:r w:rsidR="00C9347D" w:rsidRPr="00B97408">
        <w:t xml:space="preserve"> </w:t>
      </w:r>
      <w:proofErr w:type="spellStart"/>
      <w:r w:rsidR="00C9347D" w:rsidRPr="00B97408">
        <w:t>Met_Data</w:t>
      </w:r>
      <w:proofErr w:type="spellEnd"/>
      <w:r w:rsidR="00C9347D" w:rsidRPr="00B97408">
        <w:t>\archived</w:t>
      </w:r>
      <w:r w:rsidR="00C9347D">
        <w:t>), and accessible by request to the relevant GA staff member.</w:t>
      </w:r>
    </w:p>
    <w:p w:rsidR="00AC0891" w:rsidRDefault="00C9347D" w:rsidP="00AC0891">
      <w:pPr>
        <w:pStyle w:val="BodyText"/>
      </w:pPr>
      <w:r>
        <w:t>The raw and processed eddy covariance data (</w:t>
      </w:r>
      <w:proofErr w:type="spellStart"/>
      <w:r>
        <w:t>covariances</w:t>
      </w:r>
      <w:proofErr w:type="spellEnd"/>
      <w:r>
        <w:t xml:space="preserve">, met data and soil data) </w:t>
      </w:r>
      <w:r w:rsidR="00564838">
        <w:t>are</w:t>
      </w:r>
      <w:r>
        <w:t xml:space="preserve"> held on GA’s server (</w:t>
      </w:r>
      <w:r w:rsidRPr="00984B9C">
        <w:t>\\</w:t>
      </w:r>
      <w:proofErr w:type="spellStart"/>
      <w:r w:rsidRPr="00984B9C">
        <w:t>nas</w:t>
      </w:r>
      <w:proofErr w:type="spellEnd"/>
      <w:r w:rsidRPr="00984B9C">
        <w:t>\energy\ccs\Atmospheric monitoring facility\Arcturus site\</w:t>
      </w:r>
      <w:r w:rsidRPr="00B97408">
        <w:t xml:space="preserve"> </w:t>
      </w:r>
      <w:r w:rsidRPr="00C9347D">
        <w:t>Eddy covariance tower\</w:t>
      </w:r>
      <w:proofErr w:type="spellStart"/>
      <w:r w:rsidRPr="00C9347D">
        <w:t>Fully_Processed_Data</w:t>
      </w:r>
      <w:proofErr w:type="spellEnd"/>
      <w:r>
        <w:t xml:space="preserve">), and accessible by request to the relevant GA staff member. The raw data </w:t>
      </w:r>
      <w:r w:rsidR="00564838">
        <w:t>are</w:t>
      </w:r>
      <w:r>
        <w:t xml:space="preserve"> also held on CSIRO’s server (</w:t>
      </w:r>
      <w:r w:rsidR="00564838">
        <w:t>fsact01-cdc\</w:t>
      </w:r>
      <w:proofErr w:type="spellStart"/>
      <w:r w:rsidR="00564838">
        <w:t>csiro</w:t>
      </w:r>
      <w:proofErr w:type="spellEnd"/>
      <w:r w:rsidR="00564838">
        <w:t>\</w:t>
      </w:r>
      <w:proofErr w:type="spellStart"/>
      <w:r w:rsidR="00564838">
        <w:t>cmar</w:t>
      </w:r>
      <w:proofErr w:type="spellEnd"/>
      <w:r w:rsidR="00564838">
        <w:t>\Enterprise1\flux\</w:t>
      </w:r>
      <w:proofErr w:type="spellStart"/>
      <w:r w:rsidR="00564838">
        <w:t>arcturus</w:t>
      </w:r>
      <w:proofErr w:type="spellEnd"/>
      <w:r>
        <w:t xml:space="preserve">). </w:t>
      </w:r>
      <w:r w:rsidRPr="00C9347D">
        <w:t xml:space="preserve">Processed eddy covariance data </w:t>
      </w:r>
      <w:r w:rsidR="00564838">
        <w:t>are</w:t>
      </w:r>
      <w:r w:rsidRPr="00C9347D">
        <w:t xml:space="preserve"> also publically accessible from the </w:t>
      </w:r>
      <w:proofErr w:type="spellStart"/>
      <w:r w:rsidRPr="00C9347D">
        <w:t>OzFlux</w:t>
      </w:r>
      <w:proofErr w:type="spellEnd"/>
      <w:r w:rsidRPr="00C9347D">
        <w:t xml:space="preserve"> Data Portal </w:t>
      </w:r>
      <w:r w:rsidR="00984B9C">
        <w:t xml:space="preserve">(accessible from </w:t>
      </w:r>
      <w:r w:rsidRPr="00984B9C">
        <w:t>http://www.tern.org.au</w:t>
      </w:r>
      <w:bookmarkStart w:id="14" w:name="_Toc381888989"/>
      <w:r w:rsidR="00984B9C">
        <w:t>).</w:t>
      </w:r>
    </w:p>
    <w:p w:rsidR="00F20517" w:rsidRDefault="00F20517" w:rsidP="00AC0891">
      <w:pPr>
        <w:pStyle w:val="Heading2NoNumbers"/>
      </w:pPr>
      <w:bookmarkStart w:id="15" w:name="_Toc383160799"/>
      <w:bookmarkStart w:id="16" w:name="_Toc391302670"/>
      <w:r w:rsidRPr="00D17FC9">
        <w:lastRenderedPageBreak/>
        <w:t>Calibration scales for concentration measurements</w:t>
      </w:r>
      <w:bookmarkEnd w:id="14"/>
      <w:bookmarkEnd w:id="15"/>
      <w:bookmarkEnd w:id="16"/>
    </w:p>
    <w:p w:rsidR="00F20517" w:rsidRPr="00433E58" w:rsidRDefault="00F20517" w:rsidP="00F20517">
      <w:pPr>
        <w:pStyle w:val="BodyText"/>
      </w:pPr>
      <w:r w:rsidRPr="00433E58">
        <w:t>CMAR’s GASLAB has a multi-decade history of maintaining close links with a number of global atmospheric trace gas sampling networks. These include the National Oceanographic and Atmospheric Administration’s (NOAA, USA) global sampling network; the Advanced Global Atmospheric Gases Experiment (AGAGE), and the World Meteorological Organization’s Global Atmosphere Watch (WMO GAW) program.</w:t>
      </w:r>
    </w:p>
    <w:p w:rsidR="00F20517" w:rsidRPr="005C5005" w:rsidRDefault="00F20517" w:rsidP="00DF5C9B">
      <w:pPr>
        <w:pStyle w:val="BodyText-Cond01pt"/>
      </w:pPr>
      <w:r w:rsidRPr="005C5005">
        <w:t xml:space="preserve">In order to merge data with these global networks, laboratories are required to maintain their measurements on internationally recognised mole fraction scales. These scales are typically defined by a set of primary standards, produced either </w:t>
      </w:r>
      <w:proofErr w:type="spellStart"/>
      <w:r w:rsidRPr="005C5005">
        <w:t>manometrically</w:t>
      </w:r>
      <w:proofErr w:type="spellEnd"/>
      <w:r w:rsidRPr="005C5005">
        <w:t xml:space="preserve"> or gravimetrically and held at a nominated central calibration facility. Participating laboratories hold one or more suites of their own calibration standards that are measured and defined against the scale in the central calibration laboratory. Linkage to a given international scale may be maintained in a number of ways, including regular exchanges of high-pressure cylinder standards and more frequent flask-air-sharing comparisons.</w:t>
      </w:r>
      <w:r w:rsidR="00CC4462" w:rsidRPr="005C5005">
        <w:t xml:space="preserve"> </w:t>
      </w:r>
    </w:p>
    <w:p w:rsidR="00F20517" w:rsidRPr="00973672" w:rsidRDefault="00F20517" w:rsidP="00973672">
      <w:pPr>
        <w:pStyle w:val="Heading1"/>
      </w:pPr>
      <w:bookmarkStart w:id="17" w:name="_Toc391302671"/>
      <w:r w:rsidRPr="00973672">
        <w:lastRenderedPageBreak/>
        <w:t>METADATA: Ambient atmospheric composition – in situ measurements</w:t>
      </w:r>
      <w:bookmarkEnd w:id="17"/>
    </w:p>
    <w:p w:rsidR="006D21CA" w:rsidRDefault="006D21CA" w:rsidP="006D21CA">
      <w:pPr>
        <w:pStyle w:val="BodyText"/>
      </w:pPr>
      <w:r>
        <w:t xml:space="preserve">Atmospheric composition is measured by two </w:t>
      </w:r>
      <w:proofErr w:type="spellStart"/>
      <w:r w:rsidR="0078760D">
        <w:t>Picarro</w:t>
      </w:r>
      <w:proofErr w:type="spellEnd"/>
      <w:r w:rsidR="0078760D">
        <w:t xml:space="preserve"> </w:t>
      </w:r>
      <w:r>
        <w:t>gas analysers</w:t>
      </w:r>
      <w:r w:rsidR="0078760D">
        <w:t xml:space="preserve"> located within the shipping container</w:t>
      </w:r>
      <w:r>
        <w:t xml:space="preserve">, </w:t>
      </w:r>
      <w:r w:rsidR="0078760D">
        <w:t xml:space="preserve">which sample </w:t>
      </w:r>
      <w:r w:rsidR="00984B9C">
        <w:t>continuously</w:t>
      </w:r>
      <w:r>
        <w:t xml:space="preserve"> from aspirated inlets at 10 m</w:t>
      </w:r>
      <w:r w:rsidR="0078760D">
        <w:t xml:space="preserve"> on the fibre-glass mast</w:t>
      </w:r>
      <w:r>
        <w:t>.</w:t>
      </w:r>
    </w:p>
    <w:p w:rsidR="005C0856" w:rsidRDefault="005C0856" w:rsidP="006D21CA">
      <w:pPr>
        <w:pStyle w:val="BodyText"/>
      </w:pPr>
      <w:r w:rsidRPr="00433E58">
        <w:t xml:space="preserve">All </w:t>
      </w:r>
      <w:r w:rsidR="0078760D">
        <w:t xml:space="preserve">composition </w:t>
      </w:r>
      <w:r w:rsidRPr="00433E58">
        <w:t xml:space="preserve">data </w:t>
      </w:r>
      <w:r w:rsidR="0078760D">
        <w:t>is</w:t>
      </w:r>
      <w:r>
        <w:t xml:space="preserve"> logged onto the </w:t>
      </w:r>
      <w:proofErr w:type="spellStart"/>
      <w:r w:rsidR="00984B9C">
        <w:t>Picarr</w:t>
      </w:r>
      <w:r w:rsidR="00E06CD6">
        <w:t>o</w:t>
      </w:r>
      <w:proofErr w:type="spellEnd"/>
      <w:r w:rsidR="00984B9C">
        <w:t xml:space="preserve"> instrument</w:t>
      </w:r>
      <w:r w:rsidR="0078760D">
        <w:t xml:space="preserve">s </w:t>
      </w:r>
      <w:r>
        <w:t>and written to daily files, which are compressed and copied to the Arcturus PC workstation. These daily files are downloaded from the workstation via the internet</w:t>
      </w:r>
      <w:r w:rsidR="006D21CA">
        <w:t xml:space="preserve"> weekly</w:t>
      </w:r>
      <w:r>
        <w:t xml:space="preserve"> to CSIRO</w:t>
      </w:r>
      <w:r w:rsidR="006D21CA">
        <w:t>, where quality control and proc</w:t>
      </w:r>
      <w:r w:rsidR="0078760D">
        <w:t xml:space="preserve">essing of the data is performed, producing </w:t>
      </w:r>
      <w:r w:rsidR="007B5C62">
        <w:t xml:space="preserve">average </w:t>
      </w:r>
      <w:r w:rsidR="0078760D">
        <w:t>minute and hourly summary files.</w:t>
      </w:r>
    </w:p>
    <w:p w:rsidR="0008118A" w:rsidRPr="0008118A" w:rsidRDefault="00481719" w:rsidP="0008118A">
      <w:pPr>
        <w:pStyle w:val="BodyText"/>
      </w:pPr>
      <w:r>
        <w:t>The analysers automatically measure th</w:t>
      </w:r>
      <w:r w:rsidR="007B5C62">
        <w:t>e</w:t>
      </w:r>
      <w:r>
        <w:t xml:space="preserve">ir reference standard daily. Calibration </w:t>
      </w:r>
      <w:r w:rsidR="00EB4359">
        <w:t xml:space="preserve">runs, </w:t>
      </w:r>
      <w:r>
        <w:t xml:space="preserve">which are </w:t>
      </w:r>
      <w:r w:rsidR="00EB4359">
        <w:t>initiated remotely</w:t>
      </w:r>
      <w:r w:rsidR="008C4E06">
        <w:t xml:space="preserve"> every 4-6 weeks</w:t>
      </w:r>
      <w:r w:rsidR="00EB4359">
        <w:t xml:space="preserve">, </w:t>
      </w:r>
      <w:r>
        <w:t>comprise repeatedly measuring each of the</w:t>
      </w:r>
      <w:r w:rsidR="00EB4359">
        <w:t xml:space="preserve"> calibration standards</w:t>
      </w:r>
      <w:r>
        <w:t xml:space="preserve"> </w:t>
      </w:r>
      <w:r w:rsidR="007B5C62">
        <w:t>(as</w:t>
      </w:r>
      <w:r w:rsidR="00EB4359">
        <w:t xml:space="preserve"> a set of pyramids</w:t>
      </w:r>
      <w:r>
        <w:t>; low, ambient, high, reference, high, ambient, low)</w:t>
      </w:r>
      <w:r w:rsidR="007B5C62">
        <w:t>, to tie measurements back to internationally recognised mole fraction scales.</w:t>
      </w:r>
      <w:bookmarkStart w:id="18" w:name="_Toc292726166"/>
      <w:bookmarkStart w:id="19" w:name="_Toc381888991"/>
    </w:p>
    <w:p w:rsidR="00F20517" w:rsidRPr="00433E58" w:rsidRDefault="00F20517" w:rsidP="00D42672">
      <w:pPr>
        <w:pStyle w:val="Heading2"/>
      </w:pPr>
      <w:bookmarkStart w:id="20" w:name="_Toc383160389"/>
      <w:bookmarkStart w:id="21" w:name="_Toc383160801"/>
      <w:bookmarkStart w:id="22" w:name="_Toc391302672"/>
      <w:r w:rsidRPr="00D42672">
        <w:t>CO</w:t>
      </w:r>
      <w:r w:rsidRPr="00D42672">
        <w:rPr>
          <w:rStyle w:val="Subscript"/>
        </w:rPr>
        <w:t>2</w:t>
      </w:r>
      <w:bookmarkEnd w:id="18"/>
      <w:bookmarkEnd w:id="19"/>
      <w:bookmarkEnd w:id="20"/>
      <w:bookmarkEnd w:id="21"/>
      <w:bookmarkEnd w:id="22"/>
    </w:p>
    <w:tbl>
      <w:tblPr>
        <w:tblStyle w:val="TableGAHeaderColumn"/>
        <w:tblW w:w="9071" w:type="dxa"/>
        <w:tblLook w:val="01C0" w:firstRow="0"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08118A" w:rsidRDefault="00F20517" w:rsidP="005B3538">
            <w:pPr>
              <w:pStyle w:val="TableTextLeft"/>
              <w:spacing w:line="190" w:lineRule="exact"/>
            </w:pPr>
            <w:r w:rsidRPr="0008118A">
              <w:t>Location</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08118A" w:rsidRDefault="00F20517" w:rsidP="005B3538">
            <w:pPr>
              <w:pStyle w:val="TableTextLeft"/>
              <w:spacing w:line="190" w:lineRule="exact"/>
            </w:pPr>
            <w:r w:rsidRPr="0008118A">
              <w:t>Arcturus station</w:t>
            </w:r>
          </w:p>
          <w:p w:rsidR="00F20517" w:rsidRPr="0008118A" w:rsidRDefault="00F20517" w:rsidP="005B3538">
            <w:pPr>
              <w:pStyle w:val="TableTextLeft"/>
              <w:spacing w:line="190" w:lineRule="exact"/>
            </w:pPr>
            <w:r w:rsidRPr="0008118A">
              <w:t>23.85872</w:t>
            </w:r>
            <w:r w:rsidRPr="0008118A">
              <w:sym w:font="Symbol" w:char="F0B0"/>
            </w:r>
            <w:r w:rsidRPr="0008118A">
              <w:t xml:space="preserve"> S, 148.4746</w:t>
            </w:r>
            <w:r w:rsidRPr="0008118A">
              <w:sym w:font="Symbol" w:char="F0B0"/>
            </w:r>
            <w:r w:rsidRPr="0008118A">
              <w:t xml:space="preserve"> E, 175</w:t>
            </w:r>
            <w:r w:rsidR="003A0FDD" w:rsidRPr="0008118A">
              <w:t xml:space="preserve"> </w:t>
            </w:r>
            <w:proofErr w:type="spellStart"/>
            <w:r w:rsidRPr="0008118A">
              <w:t>masl</w:t>
            </w:r>
            <w:proofErr w:type="spellEnd"/>
            <w:r w:rsidRPr="0008118A">
              <w:t xml:space="preserve"> inlet at 10</w:t>
            </w:r>
            <w:r w:rsidR="00601306" w:rsidRPr="0008118A">
              <w:t xml:space="preserve"> </w:t>
            </w:r>
            <w:r w:rsidRPr="0008118A">
              <w:t>m above ground level</w:t>
            </w:r>
            <w:r w:rsidR="00CB61DA" w:rsidRPr="0008118A">
              <w:t>.</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08118A" w:rsidRDefault="00F20517" w:rsidP="005B3538">
            <w:pPr>
              <w:pStyle w:val="TableTextLeft"/>
              <w:spacing w:line="190" w:lineRule="exact"/>
            </w:pPr>
            <w:r w:rsidRPr="0008118A">
              <w:t>Instrument</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08118A" w:rsidRDefault="00F20517" w:rsidP="005B3538">
            <w:pPr>
              <w:pStyle w:val="TableTextLeft"/>
              <w:spacing w:line="190" w:lineRule="exact"/>
            </w:pPr>
            <w:proofErr w:type="spellStart"/>
            <w:r w:rsidRPr="0008118A">
              <w:t>Picarro</w:t>
            </w:r>
            <w:proofErr w:type="spellEnd"/>
            <w:r w:rsidRPr="0008118A">
              <w:t xml:space="preserve"> continuous wave cavity ring</w:t>
            </w:r>
            <w:r w:rsidR="007F0A42" w:rsidRPr="0008118A">
              <w:t xml:space="preserve"> </w:t>
            </w:r>
            <w:r w:rsidRPr="0008118A">
              <w:t>down spectrometer.</w:t>
            </w:r>
            <w:r w:rsidR="003F72B5">
              <w:t xml:space="preserve"> The i</w:t>
            </w:r>
            <w:r w:rsidRPr="0008118A">
              <w:t xml:space="preserve">nitial unit, </w:t>
            </w:r>
            <w:proofErr w:type="spellStart"/>
            <w:r w:rsidR="003F72B5">
              <w:t>Picarro</w:t>
            </w:r>
            <w:proofErr w:type="spellEnd"/>
            <w:r w:rsidR="003F72B5">
              <w:t xml:space="preserve"> G1301 Analyser (</w:t>
            </w:r>
            <w:r w:rsidRPr="0008118A">
              <w:t>CFADS63</w:t>
            </w:r>
            <w:r w:rsidR="003F72B5">
              <w:t>), was</w:t>
            </w:r>
            <w:r w:rsidRPr="0008118A">
              <w:t xml:space="preserve"> replaced by </w:t>
            </w:r>
            <w:r w:rsidR="003F72B5">
              <w:t xml:space="preserve">a </w:t>
            </w:r>
            <w:proofErr w:type="spellStart"/>
            <w:r w:rsidR="003F72B5">
              <w:t>Picarro</w:t>
            </w:r>
            <w:proofErr w:type="spellEnd"/>
            <w:r w:rsidR="003F72B5">
              <w:t xml:space="preserve"> G2301 Analyser (</w:t>
            </w:r>
            <w:r w:rsidRPr="0008118A">
              <w:t>CFADS2324</w:t>
            </w:r>
            <w:r w:rsidR="003F72B5">
              <w:t>)</w:t>
            </w:r>
            <w:r w:rsidRPr="0008118A">
              <w:t xml:space="preserve"> on 22 Oct 2013.</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08118A" w:rsidRDefault="00F20517" w:rsidP="005B3538">
            <w:pPr>
              <w:pStyle w:val="TableTextLeft"/>
              <w:spacing w:line="190" w:lineRule="exact"/>
            </w:pPr>
            <w:r w:rsidRPr="0008118A">
              <w:t>Period of record</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08118A" w:rsidRDefault="00F20517" w:rsidP="005B3538">
            <w:pPr>
              <w:pStyle w:val="TableTextLeft"/>
              <w:spacing w:line="190" w:lineRule="exact"/>
            </w:pPr>
            <w:r w:rsidRPr="0008118A">
              <w:t xml:space="preserve">July 2010 – </w:t>
            </w:r>
            <w:r w:rsidR="005D2366">
              <w:t>June 2014</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08118A" w:rsidRDefault="00F20517" w:rsidP="005B3538">
            <w:pPr>
              <w:pStyle w:val="TableTextLeft"/>
              <w:spacing w:line="190" w:lineRule="exact"/>
            </w:pPr>
            <w:r w:rsidRPr="0008118A">
              <w:t>Frequency of measurement/</w:t>
            </w:r>
            <w:r w:rsidR="005C5005">
              <w:t xml:space="preserve"> </w:t>
            </w:r>
            <w:r w:rsidRPr="0008118A">
              <w:t>effective averaging time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08118A" w:rsidRDefault="00F20517" w:rsidP="005B3538">
            <w:pPr>
              <w:pStyle w:val="TableTextLeft"/>
              <w:spacing w:line="190" w:lineRule="exact"/>
            </w:pPr>
            <w:r w:rsidRPr="0008118A">
              <w:t xml:space="preserve">Continuous measurement with data averaged to </w:t>
            </w:r>
            <w:r w:rsidR="00D55DB8">
              <w:t>minute</w:t>
            </w:r>
            <w:r w:rsidRPr="0008118A">
              <w:t xml:space="preserve"> and hourly means</w:t>
            </w:r>
            <w:r w:rsidR="00CB61DA" w:rsidRPr="0008118A">
              <w:t>.</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08118A" w:rsidRDefault="00F20517" w:rsidP="005B3538">
            <w:pPr>
              <w:pStyle w:val="TableTextLeft"/>
              <w:spacing w:line="190" w:lineRule="exact"/>
            </w:pPr>
            <w:r w:rsidRPr="0008118A">
              <w:t>Forms of data</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08118A" w:rsidRDefault="00F20517" w:rsidP="005B3538">
            <w:pPr>
              <w:pStyle w:val="TableTextLeft"/>
              <w:spacing w:line="190" w:lineRule="exact"/>
            </w:pPr>
            <w:r w:rsidRPr="0008118A">
              <w:t>Raw output and diagnostics.</w:t>
            </w:r>
          </w:p>
          <w:p w:rsidR="00F20517" w:rsidRPr="00DF5C9B" w:rsidRDefault="00F20517" w:rsidP="005B3538">
            <w:pPr>
              <w:pStyle w:val="TableTextLeft"/>
              <w:spacing w:line="190" w:lineRule="exact"/>
            </w:pPr>
            <w:r w:rsidRPr="00DF5C9B">
              <w:t>Quality controlled, corrected for water vapour, calibrated</w:t>
            </w:r>
            <w:r w:rsidR="00CB61DA" w:rsidRPr="00DF5C9B">
              <w:t>,</w:t>
            </w:r>
            <w:r w:rsidRPr="00DF5C9B">
              <w:t xml:space="preserve"> </w:t>
            </w:r>
            <w:r w:rsidR="00D55DB8" w:rsidRPr="00DF5C9B">
              <w:t>minute</w:t>
            </w:r>
            <w:r w:rsidRPr="00DF5C9B">
              <w:t xml:space="preserve"> and hourly means.</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08118A" w:rsidRDefault="00F20517" w:rsidP="005B3538">
            <w:pPr>
              <w:pStyle w:val="TableTextLeft"/>
              <w:spacing w:line="190" w:lineRule="exact"/>
            </w:pPr>
            <w:r w:rsidRPr="0008118A">
              <w:t>Corrections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08118A" w:rsidRDefault="00F20517" w:rsidP="005B3538">
            <w:pPr>
              <w:pStyle w:val="TableTextLeft"/>
              <w:spacing w:line="190" w:lineRule="exact"/>
            </w:pPr>
            <w:r w:rsidRPr="0008118A">
              <w:t xml:space="preserve">Water vapour correction for volumetric dilution and spectroscopic pressure broadening as per </w:t>
            </w:r>
            <w:r w:rsidR="007F0A42" w:rsidRPr="0008118A">
              <w:t>Chen et al., 2010.</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08118A" w:rsidRDefault="00F20517" w:rsidP="005B3538">
            <w:pPr>
              <w:pStyle w:val="TableTextLeft"/>
              <w:spacing w:line="190" w:lineRule="exact"/>
            </w:pPr>
            <w:r w:rsidRPr="0008118A">
              <w:t>Calibration scale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08118A" w:rsidRDefault="00F20517" w:rsidP="005B3538">
            <w:pPr>
              <w:pStyle w:val="TableTextLeft"/>
              <w:spacing w:line="190" w:lineRule="exact"/>
            </w:pPr>
            <w:r w:rsidRPr="0008118A">
              <w:t>Linked to the WMOx2007 CO</w:t>
            </w:r>
            <w:r w:rsidRPr="00622C5C">
              <w:rPr>
                <w:rStyle w:val="Subscript"/>
              </w:rPr>
              <w:t>2</w:t>
            </w:r>
            <w:r w:rsidRPr="0008118A">
              <w:t xml:space="preserve"> mole fraction scale.</w:t>
            </w:r>
          </w:p>
          <w:p w:rsidR="00F20517" w:rsidRPr="0008118A" w:rsidRDefault="00F20517" w:rsidP="005B3538">
            <w:pPr>
              <w:pStyle w:val="TableTextLeft"/>
              <w:spacing w:line="190" w:lineRule="exact"/>
            </w:pPr>
            <w:r w:rsidRPr="0008118A">
              <w:t>Maintained by a reference standard measured for 30 minutes every day and three calibration standards measured several times each month.</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08118A" w:rsidRDefault="0008118A" w:rsidP="005B3538">
            <w:pPr>
              <w:pStyle w:val="TableTextLeft"/>
              <w:spacing w:line="190" w:lineRule="exact"/>
            </w:pPr>
            <w:r w:rsidRPr="0008118A">
              <w:t>A</w:t>
            </w:r>
            <w:r w:rsidR="00F20517" w:rsidRPr="0008118A">
              <w:t>ccuracy</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08118A" w:rsidRDefault="00F20517" w:rsidP="005B3538">
            <w:pPr>
              <w:pStyle w:val="TableTextLeft"/>
              <w:spacing w:line="190" w:lineRule="exact"/>
            </w:pPr>
            <w:r w:rsidRPr="0008118A">
              <w:t xml:space="preserve">Better than </w:t>
            </w:r>
            <w:r w:rsidRPr="0008118A">
              <w:sym w:font="Symbol" w:char="F0B1"/>
            </w:r>
            <w:r w:rsidRPr="0008118A">
              <w:t>0.1 ppm</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08118A" w:rsidRDefault="00F20517" w:rsidP="005B3538">
            <w:pPr>
              <w:pStyle w:val="TableTextLeft"/>
              <w:spacing w:line="190" w:lineRule="exact"/>
            </w:pPr>
            <w:r w:rsidRPr="0008118A">
              <w:t>Network</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DF5C9B" w:rsidRDefault="00F20517" w:rsidP="005B3538">
            <w:pPr>
              <w:pStyle w:val="TableTextLeft"/>
              <w:spacing w:line="190" w:lineRule="exact"/>
            </w:pPr>
            <w:r w:rsidRPr="00DF5C9B">
              <w:t>Australian Greenhouse Gas monitoring network, WMO GAW (site code ARA)</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08118A" w:rsidRDefault="00F20517" w:rsidP="005B3538">
            <w:pPr>
              <w:pStyle w:val="TableTextLeft"/>
              <w:spacing w:line="190" w:lineRule="exact"/>
            </w:pPr>
            <w:r w:rsidRPr="0008118A">
              <w:t>Primary data storage of record</w:t>
            </w:r>
          </w:p>
        </w:tc>
        <w:tc>
          <w:tcPr>
            <w:cnfStyle w:val="000010000000" w:firstRow="0" w:lastRow="0" w:firstColumn="0" w:lastColumn="0" w:oddVBand="1" w:evenVBand="0" w:oddHBand="0" w:evenHBand="0" w:firstRowFirstColumn="0" w:firstRowLastColumn="0" w:lastRowFirstColumn="0" w:lastRowLastColumn="0"/>
            <w:tcW w:w="6520" w:type="dxa"/>
          </w:tcPr>
          <w:p w:rsidR="00622C5C" w:rsidRDefault="00622C5C" w:rsidP="005B3538">
            <w:pPr>
              <w:pStyle w:val="TableTextLeft"/>
              <w:spacing w:line="190" w:lineRule="exact"/>
            </w:pPr>
            <w:r>
              <w:t>CSIRO:</w:t>
            </w:r>
          </w:p>
          <w:p w:rsidR="00F20517" w:rsidRPr="0008118A" w:rsidRDefault="00F20517" w:rsidP="005B3538">
            <w:pPr>
              <w:pStyle w:val="TableTextLeft"/>
              <w:spacing w:line="190" w:lineRule="exact"/>
            </w:pPr>
            <w:r w:rsidRPr="000F249E">
              <w:t>\\gl-as\Picarro\CFADS63\arcturus</w:t>
            </w:r>
            <w:r w:rsidRPr="0008118A">
              <w:t xml:space="preserve"> and </w:t>
            </w:r>
          </w:p>
          <w:p w:rsidR="00F20517" w:rsidRPr="0008118A" w:rsidRDefault="001B7056" w:rsidP="005B3538">
            <w:pPr>
              <w:pStyle w:val="TableTextLeft"/>
              <w:spacing w:line="190" w:lineRule="exact"/>
            </w:pPr>
            <w:r>
              <w:t>\</w:t>
            </w:r>
            <w:r w:rsidR="00FE4A5D">
              <w:t>d</w:t>
            </w:r>
            <w:r>
              <w:t>agage</w:t>
            </w:r>
            <w:r w:rsidR="00FE4A5D">
              <w:t>1</w:t>
            </w:r>
            <w:r>
              <w:t>\</w:t>
            </w:r>
            <w:proofErr w:type="spellStart"/>
            <w:r>
              <w:t>arcturus-picarro</w:t>
            </w:r>
            <w:proofErr w:type="spellEnd"/>
            <w:r>
              <w:t>\</w:t>
            </w:r>
            <w:proofErr w:type="spellStart"/>
            <w:r>
              <w:t>DataLog_User</w:t>
            </w:r>
            <w:proofErr w:type="spellEnd"/>
          </w:p>
          <w:p w:rsidR="00F20517" w:rsidRPr="0008118A" w:rsidRDefault="00F20517" w:rsidP="005B3538">
            <w:pPr>
              <w:pStyle w:val="TableTextLeft"/>
              <w:spacing w:line="190" w:lineRule="exact"/>
            </w:pPr>
            <w:r w:rsidRPr="0008118A">
              <w:t xml:space="preserve">Hour and minute averages (calibrated): </w:t>
            </w:r>
          </w:p>
          <w:p w:rsidR="00F20517" w:rsidRPr="0008118A" w:rsidRDefault="00F20517" w:rsidP="005B3538">
            <w:pPr>
              <w:pStyle w:val="TableTextLeft"/>
              <w:spacing w:line="190" w:lineRule="exact"/>
            </w:pPr>
            <w:r w:rsidRPr="0008118A">
              <w:t>\\gl-as\GOLD\Data\Arcturus and</w:t>
            </w:r>
          </w:p>
          <w:p w:rsidR="00F20517" w:rsidRPr="0008118A" w:rsidRDefault="001B7056" w:rsidP="005B3538">
            <w:pPr>
              <w:pStyle w:val="TableTextLeft"/>
              <w:spacing w:line="190" w:lineRule="exact"/>
            </w:pPr>
            <w:r>
              <w:t>\</w:t>
            </w:r>
            <w:r w:rsidR="00FE4A5D">
              <w:t>d</w:t>
            </w:r>
            <w:r>
              <w:t>agage</w:t>
            </w:r>
            <w:r w:rsidR="00FE4A5D">
              <w:t>1</w:t>
            </w:r>
            <w:r>
              <w:t>\</w:t>
            </w:r>
            <w:proofErr w:type="spellStart"/>
            <w:r>
              <w:t>arcturus-picarro</w:t>
            </w:r>
            <w:proofErr w:type="spellEnd"/>
            <w:r>
              <w:t xml:space="preserve">\export </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08118A" w:rsidRDefault="00F20517" w:rsidP="005B3538">
            <w:pPr>
              <w:pStyle w:val="TableTextLeft"/>
              <w:spacing w:line="190" w:lineRule="exact"/>
            </w:pPr>
            <w:r w:rsidRPr="0008118A">
              <w:t>Other locations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08118A" w:rsidRDefault="00F20517" w:rsidP="005B3538">
            <w:pPr>
              <w:pStyle w:val="TableTextLeft"/>
              <w:spacing w:line="190" w:lineRule="exact"/>
            </w:pPr>
            <w:r w:rsidRPr="0008118A">
              <w:t xml:space="preserve">External CSIRO back-up </w:t>
            </w:r>
          </w:p>
        </w:tc>
      </w:tr>
    </w:tbl>
    <w:p w:rsidR="005B3538" w:rsidRDefault="005B3538" w:rsidP="005B3538">
      <w:pPr>
        <w:pStyle w:val="BodyText"/>
      </w:pPr>
      <w:bookmarkStart w:id="23" w:name="_Toc292726167"/>
      <w:bookmarkStart w:id="24" w:name="_Toc381888992"/>
      <w:bookmarkStart w:id="25" w:name="_Toc383160390"/>
      <w:bookmarkStart w:id="26" w:name="_Toc383160802"/>
    </w:p>
    <w:tbl>
      <w:tblPr>
        <w:tblStyle w:val="TableGAHeaderColumn"/>
        <w:tblW w:w="9071" w:type="dxa"/>
        <w:tblLook w:val="01C0" w:firstRow="0"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5B3538" w:rsidRPr="0008118A" w:rsidTr="005F2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B3538" w:rsidRPr="0008118A" w:rsidRDefault="005B3538" w:rsidP="005F2DE3">
            <w:pPr>
              <w:pStyle w:val="TableTextLeft"/>
            </w:pPr>
            <w:r w:rsidRPr="0008118A">
              <w:lastRenderedPageBreak/>
              <w:t>Organisation and primary contact</w:t>
            </w:r>
          </w:p>
        </w:tc>
        <w:tc>
          <w:tcPr>
            <w:cnfStyle w:val="000010000000" w:firstRow="0" w:lastRow="0" w:firstColumn="0" w:lastColumn="0" w:oddVBand="1" w:evenVBand="0" w:oddHBand="0" w:evenHBand="0" w:firstRowFirstColumn="0" w:firstRowLastColumn="0" w:lastRowFirstColumn="0" w:lastRowLastColumn="0"/>
            <w:tcW w:w="6520" w:type="dxa"/>
          </w:tcPr>
          <w:p w:rsidR="005B3538" w:rsidRPr="0008118A" w:rsidRDefault="005B3538" w:rsidP="005F2DE3">
            <w:pPr>
              <w:pStyle w:val="TableTextLeft"/>
            </w:pPr>
            <w:r w:rsidRPr="0008118A">
              <w:t xml:space="preserve">CSIRO Marine and Atmospheric Research </w:t>
            </w:r>
          </w:p>
          <w:p w:rsidR="005B3538" w:rsidRPr="0008118A" w:rsidRDefault="005B3538" w:rsidP="005F2DE3">
            <w:pPr>
              <w:pStyle w:val="TableTextLeft"/>
            </w:pPr>
            <w:r w:rsidRPr="0008118A">
              <w:t xml:space="preserve">Zoe </w:t>
            </w:r>
            <w:proofErr w:type="spellStart"/>
            <w:r w:rsidRPr="0008118A">
              <w:t>Loh</w:t>
            </w:r>
            <w:proofErr w:type="spellEnd"/>
          </w:p>
          <w:p w:rsidR="005B3538" w:rsidRPr="0008118A" w:rsidRDefault="00E0254C" w:rsidP="005F2DE3">
            <w:pPr>
              <w:pStyle w:val="TableTextLeft"/>
            </w:pPr>
            <w:hyperlink r:id="rId19" w:tooltip="Email Zoe Loh" w:history="1">
              <w:r w:rsidR="005B3538" w:rsidRPr="0008118A">
                <w:rPr>
                  <w:rStyle w:val="Hyperlink"/>
                  <w:color w:val="auto"/>
                </w:rPr>
                <w:t>zoe.loh@csiro.au</w:t>
              </w:r>
            </w:hyperlink>
          </w:p>
          <w:p w:rsidR="005B3538" w:rsidRPr="0008118A" w:rsidRDefault="005B3538" w:rsidP="005F2DE3">
            <w:pPr>
              <w:pStyle w:val="TableTextLeft"/>
            </w:pPr>
            <w:r w:rsidRPr="0008118A">
              <w:t>03 9239 4518</w:t>
            </w:r>
          </w:p>
        </w:tc>
      </w:tr>
    </w:tbl>
    <w:p w:rsidR="00F20517" w:rsidRPr="00433E58" w:rsidRDefault="00F20517" w:rsidP="00F20517">
      <w:pPr>
        <w:pStyle w:val="Heading2"/>
      </w:pPr>
      <w:bookmarkStart w:id="27" w:name="_Toc391302673"/>
      <w:r w:rsidRPr="00433E58">
        <w:t>CH</w:t>
      </w:r>
      <w:r w:rsidRPr="004E1438">
        <w:rPr>
          <w:rStyle w:val="Subscript"/>
        </w:rPr>
        <w:t>4</w:t>
      </w:r>
      <w:bookmarkEnd w:id="23"/>
      <w:bookmarkEnd w:id="24"/>
      <w:bookmarkEnd w:id="25"/>
      <w:bookmarkEnd w:id="26"/>
      <w:bookmarkEnd w:id="27"/>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F20517" w:rsidRPr="00433E58" w:rsidTr="000F24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1" w:type="dxa"/>
            <w:vAlign w:val="top"/>
          </w:tcPr>
          <w:p w:rsidR="00F20517" w:rsidRPr="00433E58" w:rsidRDefault="00F20517" w:rsidP="005B3538">
            <w:pPr>
              <w:pStyle w:val="TableTextLeft"/>
              <w:spacing w:line="190" w:lineRule="exact"/>
            </w:pPr>
            <w:r w:rsidRPr="00433E58">
              <w:t>Location</w:t>
            </w:r>
          </w:p>
        </w:tc>
        <w:tc>
          <w:tcPr>
            <w:cnfStyle w:val="000010000000" w:firstRow="0" w:lastRow="0" w:firstColumn="0" w:lastColumn="0" w:oddVBand="1" w:evenVBand="0" w:oddHBand="0" w:evenHBand="0" w:firstRowFirstColumn="0" w:firstRowLastColumn="0" w:lastRowFirstColumn="0" w:lastRowLastColumn="0"/>
            <w:tcW w:w="6520" w:type="dxa"/>
            <w:vAlign w:val="top"/>
          </w:tcPr>
          <w:p w:rsidR="00F20517" w:rsidRPr="00433E58" w:rsidRDefault="00F20517" w:rsidP="005B3538">
            <w:pPr>
              <w:pStyle w:val="TableTextLeft"/>
              <w:spacing w:line="190" w:lineRule="exact"/>
            </w:pPr>
            <w:r>
              <w:t>Arcturus station</w:t>
            </w:r>
          </w:p>
          <w:p w:rsidR="00F20517" w:rsidRPr="00433E58" w:rsidRDefault="00F20517" w:rsidP="005B3538">
            <w:pPr>
              <w:pStyle w:val="TableTextLeft"/>
              <w:spacing w:line="190" w:lineRule="exact"/>
            </w:pPr>
            <w:r>
              <w:t>23.85872</w:t>
            </w:r>
            <w:r w:rsidRPr="00433E58">
              <w:sym w:font="Symbol" w:char="F0B0"/>
            </w:r>
            <w:r w:rsidRPr="00433E58">
              <w:t xml:space="preserve"> S, </w:t>
            </w:r>
            <w:r>
              <w:t>148.4746</w:t>
            </w:r>
            <w:r w:rsidRPr="00433E58">
              <w:sym w:font="Symbol" w:char="F0B0"/>
            </w:r>
            <w:r w:rsidRPr="00433E58">
              <w:t xml:space="preserve"> E, </w:t>
            </w:r>
            <w:r>
              <w:t>175</w:t>
            </w:r>
            <w:r w:rsidR="003A0FDD">
              <w:t xml:space="preserve"> </w:t>
            </w:r>
            <w:proofErr w:type="spellStart"/>
            <w:r>
              <w:t>masl</w:t>
            </w:r>
            <w:proofErr w:type="spellEnd"/>
            <w:r w:rsidRPr="00433E58">
              <w:t xml:space="preserve"> inlet at 10</w:t>
            </w:r>
            <w:r w:rsidR="007F0A42">
              <w:t xml:space="preserve"> </w:t>
            </w:r>
            <w:r w:rsidRPr="00433E58">
              <w:t>m above ground level</w:t>
            </w:r>
            <w:r w:rsidR="00CB61DA">
              <w:t>.</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5B3538">
            <w:pPr>
              <w:pStyle w:val="TableTextLeft"/>
              <w:spacing w:line="190" w:lineRule="exact"/>
            </w:pPr>
            <w:r w:rsidRPr="00433E58">
              <w:t>Instrument</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3F72B5" w:rsidP="005B3538">
            <w:pPr>
              <w:pStyle w:val="TableTextLeft"/>
              <w:spacing w:line="190" w:lineRule="exact"/>
            </w:pPr>
            <w:proofErr w:type="spellStart"/>
            <w:r w:rsidRPr="0008118A">
              <w:t>Picarro</w:t>
            </w:r>
            <w:proofErr w:type="spellEnd"/>
            <w:r w:rsidRPr="0008118A">
              <w:t xml:space="preserve"> continuous wave cavity ring down spectrometer.</w:t>
            </w:r>
            <w:r>
              <w:t xml:space="preserve"> The i</w:t>
            </w:r>
            <w:r w:rsidRPr="0008118A">
              <w:t xml:space="preserve">nitial unit, </w:t>
            </w:r>
            <w:proofErr w:type="spellStart"/>
            <w:r>
              <w:t>Picarro</w:t>
            </w:r>
            <w:proofErr w:type="spellEnd"/>
            <w:r>
              <w:t xml:space="preserve"> G1301 Analyser (</w:t>
            </w:r>
            <w:r w:rsidRPr="0008118A">
              <w:t>CFADS63</w:t>
            </w:r>
            <w:r>
              <w:t>), was</w:t>
            </w:r>
            <w:r w:rsidRPr="0008118A">
              <w:t xml:space="preserve"> replaced by </w:t>
            </w:r>
            <w:r>
              <w:t xml:space="preserve">a </w:t>
            </w:r>
            <w:proofErr w:type="spellStart"/>
            <w:r>
              <w:t>Picarro</w:t>
            </w:r>
            <w:proofErr w:type="spellEnd"/>
            <w:r>
              <w:t xml:space="preserve"> G2301 Analyser (</w:t>
            </w:r>
            <w:r w:rsidRPr="0008118A">
              <w:t>CFADS2324</w:t>
            </w:r>
            <w:r>
              <w:t>)</w:t>
            </w:r>
            <w:r w:rsidRPr="0008118A">
              <w:t xml:space="preserve"> on 22 Oct 2013.</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5B3538">
            <w:pPr>
              <w:pStyle w:val="TableTextLeft"/>
              <w:spacing w:line="190" w:lineRule="exact"/>
            </w:pPr>
            <w:r w:rsidRPr="00433E58">
              <w:t>Period of record</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5B3538">
            <w:pPr>
              <w:pStyle w:val="TableTextLeft"/>
              <w:spacing w:line="190" w:lineRule="exact"/>
            </w:pPr>
            <w:r>
              <w:t>July 2010</w:t>
            </w:r>
            <w:r w:rsidRPr="00433E58">
              <w:t xml:space="preserve"> – </w:t>
            </w:r>
            <w:r w:rsidR="005D2366">
              <w:t>June 2014</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5B3538">
            <w:pPr>
              <w:pStyle w:val="TableTextLeft"/>
              <w:spacing w:line="190" w:lineRule="exact"/>
            </w:pPr>
            <w:r w:rsidRPr="00433E58">
              <w:t>Frequency of measurement/</w:t>
            </w:r>
            <w:r w:rsidR="005C5005">
              <w:t xml:space="preserve"> </w:t>
            </w:r>
            <w:r w:rsidRPr="00433E58">
              <w:t>effective averaging time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5B3538">
            <w:pPr>
              <w:pStyle w:val="TableTextLeft"/>
              <w:spacing w:line="190" w:lineRule="exact"/>
            </w:pPr>
            <w:r w:rsidRPr="00433E58">
              <w:t xml:space="preserve">Continuous measurement with data averaged to </w:t>
            </w:r>
            <w:r w:rsidR="00D55DB8">
              <w:t>minute</w:t>
            </w:r>
            <w:r w:rsidRPr="00433E58">
              <w:t xml:space="preserve"> and hourly means</w:t>
            </w:r>
            <w:r w:rsidR="00CB61DA">
              <w:t>.</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5B3538">
            <w:pPr>
              <w:pStyle w:val="TableTextLeft"/>
              <w:spacing w:line="190" w:lineRule="exact"/>
            </w:pPr>
            <w:r w:rsidRPr="00433E58">
              <w:t>Forms of data</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5B3538">
            <w:pPr>
              <w:pStyle w:val="TableTextLeft"/>
              <w:spacing w:line="190" w:lineRule="exact"/>
            </w:pPr>
            <w:r w:rsidRPr="00433E58">
              <w:t>Raw output and diagnostics</w:t>
            </w:r>
          </w:p>
          <w:p w:rsidR="00F20517" w:rsidRPr="00433E58" w:rsidRDefault="00F20517" w:rsidP="005B3538">
            <w:pPr>
              <w:pStyle w:val="TableTextLeft"/>
              <w:spacing w:line="190" w:lineRule="exact"/>
            </w:pPr>
            <w:r w:rsidRPr="00433E58">
              <w:t xml:space="preserve">Quality controlled, </w:t>
            </w:r>
            <w:r>
              <w:t xml:space="preserve">corrected for water vapour, </w:t>
            </w:r>
            <w:r w:rsidRPr="00433E58">
              <w:t>calibrated</w:t>
            </w:r>
            <w:r w:rsidR="00CB61DA">
              <w:t>,</w:t>
            </w:r>
            <w:r w:rsidRPr="00433E58">
              <w:t xml:space="preserve"> </w:t>
            </w:r>
            <w:r w:rsidR="00D55DB8">
              <w:t>minute</w:t>
            </w:r>
            <w:r w:rsidRPr="00433E58">
              <w:t xml:space="preserve"> and hourly means</w:t>
            </w:r>
            <w:r>
              <w:t>.</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5B3538">
            <w:pPr>
              <w:pStyle w:val="TableTextLeft"/>
              <w:spacing w:line="190" w:lineRule="exact"/>
            </w:pPr>
            <w:r w:rsidRPr="00433E58">
              <w:t>Corrections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5B3538">
            <w:pPr>
              <w:pStyle w:val="TableTextLeft"/>
              <w:spacing w:line="190" w:lineRule="exact"/>
            </w:pPr>
            <w:r w:rsidRPr="00433E58">
              <w:t xml:space="preserve">Water vapour correction for volumetric dilution and spectroscopic pressure broadening as per </w:t>
            </w:r>
            <w:r w:rsidR="007F0A42">
              <w:t xml:space="preserve">Chen et </w:t>
            </w:r>
            <w:r w:rsidR="007F0A42" w:rsidRPr="009A15BE">
              <w:t>al.,</w:t>
            </w:r>
            <w:r w:rsidR="007F0A42">
              <w:t xml:space="preserve"> 2010.</w:t>
            </w:r>
            <w:r w:rsidR="0085102C" w:rsidRPr="00433E58">
              <w:fldChar w:fldCharType="begin">
                <w:fldData xml:space="preserve">PEVuZE5vdGU+PENpdGU+PEF1dGhvcj5DaGVuPC9BdXRob3I+PFllYXI+MjAxMDwvWWVhcj48UmVj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</w:fldData>
              </w:fldChar>
            </w:r>
            <w:r w:rsidRPr="00433E58">
              <w:instrText xml:space="preserve"> ADDIN EN.CITE </w:instrText>
            </w:r>
            <w:r w:rsidR="0085102C" w:rsidRPr="00433E58">
              <w:fldChar w:fldCharType="begin">
                <w:fldData xml:space="preserve">PEVuZE5vdGU+PENpdGU+PEF1dGhvcj5DaGVuPC9BdXRob3I+PFllYXI+MjAxMDwvWWVhcj48UmVj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</w:fldData>
              </w:fldChar>
            </w:r>
            <w:r w:rsidRPr="00433E58">
              <w:instrText xml:space="preserve"> ADDIN EN.CITE.DATA </w:instrText>
            </w:r>
            <w:r w:rsidR="0085102C" w:rsidRPr="00433E58">
              <w:fldChar w:fldCharType="end"/>
            </w:r>
            <w:r w:rsidR="0085102C" w:rsidRPr="00433E58">
              <w:fldChar w:fldCharType="separate"/>
            </w:r>
            <w:r w:rsidR="007F0A42" w:rsidRPr="007F0A42" w:rsidDel="007F0A42">
              <w:rPr>
                <w:noProof/>
              </w:rPr>
              <w:t xml:space="preserve"> </w:t>
            </w:r>
            <w:r w:rsidR="0085102C" w:rsidRPr="00433E58">
              <w:fldChar w:fldCharType="end"/>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5B3538">
            <w:pPr>
              <w:pStyle w:val="TableTextLeft"/>
              <w:spacing w:line="190" w:lineRule="exact"/>
            </w:pPr>
            <w:r w:rsidRPr="00433E58">
              <w:t>Calibration scale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5B3538">
            <w:pPr>
              <w:pStyle w:val="TableTextLeft"/>
              <w:spacing w:line="190" w:lineRule="exact"/>
            </w:pPr>
            <w:r w:rsidRPr="00433E58">
              <w:t>NOAA04 CH</w:t>
            </w:r>
            <w:r w:rsidRPr="00F20517">
              <w:rPr>
                <w:rStyle w:val="Subscript"/>
              </w:rPr>
              <w:t>4</w:t>
            </w:r>
            <w:r w:rsidRPr="00433E58">
              <w:t xml:space="preserve"> mole fraction scale </w:t>
            </w:r>
            <w:r w:rsidR="0085102C" w:rsidRPr="00433E58">
              <w:fldChar w:fldCharType="begin">
                <w:fldData xml:space="preserve">PEVuZE5vdGU+PENpdGU+PEF1dGhvcj5EbHVnb2tlbmNreTwvQXV0aG9yPjxZZWFyPjIwMDU8L1ll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</w:fldData>
              </w:fldChar>
            </w:r>
            <w:r w:rsidRPr="00433E58">
              <w:instrText xml:space="preserve"> ADDIN EN.CITE </w:instrText>
            </w:r>
            <w:r w:rsidR="0085102C" w:rsidRPr="00433E58">
              <w:fldChar w:fldCharType="begin">
                <w:fldData xml:space="preserve">PEVuZE5vdGU+PENpdGU+PEF1dGhvcj5EbHVnb2tlbmNreTwvQXV0aG9yPjxZZWFyPjIwMDU8L1ll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</w:fldData>
              </w:fldChar>
            </w:r>
            <w:r w:rsidRPr="00433E58">
              <w:instrText xml:space="preserve"> ADDIN EN.CITE.DATA </w:instrText>
            </w:r>
            <w:r w:rsidR="0085102C" w:rsidRPr="00433E58">
              <w:fldChar w:fldCharType="end"/>
            </w:r>
            <w:r w:rsidR="0085102C" w:rsidRPr="00433E58">
              <w:fldChar w:fldCharType="separate"/>
            </w:r>
            <w:r w:rsidR="00B57127" w:rsidRPr="009A15BE">
              <w:rPr>
                <w:noProof/>
              </w:rPr>
              <w:t>(</w:t>
            </w:r>
            <w:r w:rsidRPr="009A15BE">
              <w:rPr>
                <w:noProof/>
              </w:rPr>
              <w:t>Dlugokencky et al.</w:t>
            </w:r>
            <w:r w:rsidRPr="00433E58">
              <w:rPr>
                <w:noProof/>
              </w:rPr>
              <w:t>, 2005</w:t>
            </w:r>
            <w:r w:rsidR="0085102C" w:rsidRPr="00433E58">
              <w:fldChar w:fldCharType="end"/>
            </w:r>
            <w:r w:rsidR="00B57127">
              <w:t>)</w:t>
            </w:r>
            <w:r w:rsidR="00984B9C">
              <w:t>.</w:t>
            </w:r>
          </w:p>
          <w:p w:rsidR="00F20517" w:rsidRPr="00433E58" w:rsidRDefault="00F20517" w:rsidP="005B3538">
            <w:pPr>
              <w:pStyle w:val="TableTextLeft"/>
              <w:spacing w:line="190" w:lineRule="exact"/>
            </w:pPr>
            <w:r w:rsidRPr="00433E58">
              <w:t>Maintained by a reference standard measured for 30 minutes every day and t</w:t>
            </w:r>
            <w:r>
              <w:t>hree</w:t>
            </w:r>
            <w:r w:rsidRPr="00433E58">
              <w:t xml:space="preserve"> calibration standards measured four times each month</w:t>
            </w:r>
            <w:r w:rsidR="00CB61DA">
              <w:t>.</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08118A" w:rsidP="005B3538">
            <w:pPr>
              <w:pStyle w:val="TableTextLeft"/>
              <w:spacing w:line="190" w:lineRule="exact"/>
            </w:pPr>
            <w:r>
              <w:t>A</w:t>
            </w:r>
            <w:r w:rsidR="00F20517" w:rsidRPr="00433E58">
              <w:t>ccuracy</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5B3538">
            <w:pPr>
              <w:pStyle w:val="TableTextLeft"/>
              <w:spacing w:line="190" w:lineRule="exact"/>
            </w:pPr>
            <w:r>
              <w:t xml:space="preserve">Better than </w:t>
            </w:r>
            <w:r w:rsidRPr="00433E58">
              <w:sym w:font="Symbol" w:char="F0B1"/>
            </w:r>
            <w:r>
              <w:t>1</w:t>
            </w:r>
            <w:r w:rsidRPr="00433E58">
              <w:t xml:space="preserve"> ppb</w:t>
            </w:r>
          </w:p>
        </w:tc>
      </w:tr>
      <w:tr w:rsidR="005C5005"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C5005" w:rsidRPr="00433E58" w:rsidRDefault="005C5005" w:rsidP="005B3538">
            <w:pPr>
              <w:pStyle w:val="TableTextLeft"/>
              <w:spacing w:line="190" w:lineRule="exact"/>
            </w:pPr>
            <w:r w:rsidRPr="00433E58">
              <w:t>Network</w:t>
            </w:r>
          </w:p>
        </w:tc>
        <w:tc>
          <w:tcPr>
            <w:cnfStyle w:val="000010000000" w:firstRow="0" w:lastRow="0" w:firstColumn="0" w:lastColumn="0" w:oddVBand="1" w:evenVBand="0" w:oddHBand="0" w:evenHBand="0" w:firstRowFirstColumn="0" w:firstRowLastColumn="0" w:lastRowFirstColumn="0" w:lastRowLastColumn="0"/>
            <w:tcW w:w="6520" w:type="dxa"/>
          </w:tcPr>
          <w:p w:rsidR="005C5005" w:rsidRPr="00DF5C9B" w:rsidRDefault="005C5005" w:rsidP="005B3538">
            <w:pPr>
              <w:pStyle w:val="TableTextLeft"/>
              <w:spacing w:line="190" w:lineRule="exact"/>
            </w:pPr>
            <w:r w:rsidRPr="00DF5C9B">
              <w:t>Australian Greenhouse Gas monitoring network, WMO GAW (site code ARA)</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5B3538">
            <w:pPr>
              <w:pStyle w:val="TableTextLeft"/>
              <w:spacing w:line="190" w:lineRule="exact"/>
            </w:pPr>
            <w:r w:rsidRPr="00433E58">
              <w:t>Primary data storage of calibrated record</w:t>
            </w:r>
          </w:p>
        </w:tc>
        <w:tc>
          <w:tcPr>
            <w:cnfStyle w:val="000010000000" w:firstRow="0" w:lastRow="0" w:firstColumn="0" w:lastColumn="0" w:oddVBand="1" w:evenVBand="0" w:oddHBand="0" w:evenHBand="0" w:firstRowFirstColumn="0" w:firstRowLastColumn="0" w:lastRowFirstColumn="0" w:lastRowLastColumn="0"/>
            <w:tcW w:w="6520" w:type="dxa"/>
          </w:tcPr>
          <w:p w:rsidR="00622C5C" w:rsidRDefault="00622C5C" w:rsidP="005B3538">
            <w:pPr>
              <w:pStyle w:val="TableTextLeft"/>
              <w:spacing w:line="190" w:lineRule="exact"/>
            </w:pPr>
            <w:r>
              <w:t>CSIRO:</w:t>
            </w:r>
          </w:p>
          <w:p w:rsidR="00F20517" w:rsidRPr="007F0A42" w:rsidRDefault="00F20517" w:rsidP="005B3538">
            <w:pPr>
              <w:pStyle w:val="TableTextLeft"/>
              <w:spacing w:line="190" w:lineRule="exact"/>
            </w:pPr>
            <w:r w:rsidRPr="000F249E">
              <w:t>\\gl-as\Picarro\CFADS63\arcturus</w:t>
            </w:r>
            <w:r w:rsidRPr="007F0A42">
              <w:t xml:space="preserve"> and </w:t>
            </w:r>
          </w:p>
          <w:p w:rsidR="00F20517" w:rsidRPr="007F0A42" w:rsidRDefault="001B7056" w:rsidP="005B3538">
            <w:pPr>
              <w:pStyle w:val="TableTextLeft"/>
              <w:spacing w:line="190" w:lineRule="exact"/>
            </w:pPr>
            <w:r>
              <w:t>\</w:t>
            </w:r>
            <w:r w:rsidR="00FE4A5D">
              <w:t>d</w:t>
            </w:r>
            <w:r>
              <w:t>agage</w:t>
            </w:r>
            <w:r w:rsidR="00FE4A5D">
              <w:t>1</w:t>
            </w:r>
            <w:r>
              <w:t>\</w:t>
            </w:r>
            <w:proofErr w:type="spellStart"/>
            <w:r>
              <w:t>arcturus-picarro</w:t>
            </w:r>
            <w:proofErr w:type="spellEnd"/>
            <w:r>
              <w:t>\</w:t>
            </w:r>
            <w:proofErr w:type="spellStart"/>
            <w:r>
              <w:t>DataLog_User</w:t>
            </w:r>
            <w:proofErr w:type="spellEnd"/>
          </w:p>
          <w:p w:rsidR="00F20517" w:rsidRPr="007F0A42" w:rsidRDefault="00F20517" w:rsidP="005B3538">
            <w:pPr>
              <w:pStyle w:val="TableTextLeft"/>
              <w:spacing w:line="190" w:lineRule="exact"/>
            </w:pPr>
            <w:r w:rsidRPr="007F0A42">
              <w:t xml:space="preserve">Hour and minute averages (calibrated): </w:t>
            </w:r>
          </w:p>
          <w:p w:rsidR="00F20517" w:rsidRPr="007F0A42" w:rsidRDefault="00F20517" w:rsidP="005B3538">
            <w:pPr>
              <w:pStyle w:val="TableTextLeft"/>
              <w:spacing w:line="190" w:lineRule="exact"/>
            </w:pPr>
            <w:r w:rsidRPr="000F249E">
              <w:t>\\gl-as\GOLD\Data\Arcturus</w:t>
            </w:r>
            <w:r w:rsidRPr="007F0A42">
              <w:t xml:space="preserve"> and</w:t>
            </w:r>
          </w:p>
          <w:p w:rsidR="00F20517" w:rsidRPr="00433E58" w:rsidRDefault="001B7056" w:rsidP="005B3538">
            <w:pPr>
              <w:pStyle w:val="TableTextLeft"/>
              <w:spacing w:line="190" w:lineRule="exact"/>
            </w:pPr>
            <w:r>
              <w:t>\</w:t>
            </w:r>
            <w:r w:rsidR="00FE4A5D">
              <w:t>d</w:t>
            </w:r>
            <w:r>
              <w:t>agage</w:t>
            </w:r>
            <w:r w:rsidR="00FE4A5D">
              <w:t>1</w:t>
            </w:r>
            <w:r>
              <w:t>\</w:t>
            </w:r>
            <w:proofErr w:type="spellStart"/>
            <w:r>
              <w:t>arcturus-picarro</w:t>
            </w:r>
            <w:proofErr w:type="spellEnd"/>
            <w:r>
              <w:t xml:space="preserve">\export </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5B3538">
            <w:pPr>
              <w:pStyle w:val="TableTextLeft"/>
              <w:spacing w:line="190" w:lineRule="exact"/>
            </w:pPr>
            <w:r w:rsidRPr="00433E58">
              <w:t>Other locations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5B3538">
            <w:pPr>
              <w:pStyle w:val="TableTextLeft"/>
              <w:spacing w:line="190" w:lineRule="exact"/>
            </w:pPr>
            <w:r w:rsidRPr="00433E58">
              <w:t>External</w:t>
            </w:r>
            <w:r>
              <w:t xml:space="preserve"> CSIRO </w:t>
            </w:r>
            <w:r w:rsidRPr="00433E58">
              <w:t>back-up</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5B3538">
            <w:pPr>
              <w:pStyle w:val="TableTextLeft"/>
              <w:spacing w:line="190" w:lineRule="exact"/>
            </w:pPr>
            <w:r w:rsidRPr="00433E58">
              <w:t>Organisation and primary contact</w:t>
            </w:r>
          </w:p>
        </w:tc>
        <w:tc>
          <w:tcPr>
            <w:cnfStyle w:val="000010000000" w:firstRow="0" w:lastRow="0" w:firstColumn="0" w:lastColumn="0" w:oddVBand="1" w:evenVBand="0" w:oddHBand="0" w:evenHBand="0" w:firstRowFirstColumn="0" w:firstRowLastColumn="0" w:lastRowFirstColumn="0" w:lastRowLastColumn="0"/>
            <w:tcW w:w="6520" w:type="dxa"/>
          </w:tcPr>
          <w:p w:rsidR="00677857" w:rsidRPr="0008118A" w:rsidRDefault="00677857" w:rsidP="005B3538">
            <w:pPr>
              <w:pStyle w:val="TableTextLeft"/>
              <w:spacing w:line="190" w:lineRule="exact"/>
            </w:pPr>
            <w:r w:rsidRPr="0008118A">
              <w:t xml:space="preserve">CSIRO Marine and Atmospheric Research </w:t>
            </w:r>
          </w:p>
          <w:p w:rsidR="00677857" w:rsidRPr="0008118A" w:rsidRDefault="00677857" w:rsidP="005B3538">
            <w:pPr>
              <w:pStyle w:val="TableTextLeft"/>
              <w:spacing w:line="190" w:lineRule="exact"/>
            </w:pPr>
            <w:r w:rsidRPr="0008118A">
              <w:t xml:space="preserve">Zoe </w:t>
            </w:r>
            <w:proofErr w:type="spellStart"/>
            <w:r w:rsidRPr="0008118A">
              <w:t>Loh</w:t>
            </w:r>
            <w:proofErr w:type="spellEnd"/>
          </w:p>
          <w:p w:rsidR="00677857" w:rsidRPr="0008118A" w:rsidRDefault="00E0254C" w:rsidP="005B3538">
            <w:pPr>
              <w:pStyle w:val="TableTextLeft"/>
              <w:spacing w:line="190" w:lineRule="exact"/>
            </w:pPr>
            <w:hyperlink r:id="rId20" w:tooltip="Email Zoe Loh" w:history="1">
              <w:r w:rsidR="00677857" w:rsidRPr="0008118A">
                <w:rPr>
                  <w:rStyle w:val="Hyperlink"/>
                  <w:color w:val="auto"/>
                </w:rPr>
                <w:t>zoe.loh@csiro.au</w:t>
              </w:r>
            </w:hyperlink>
          </w:p>
          <w:p w:rsidR="00F20517" w:rsidRPr="00433E58" w:rsidRDefault="00677857" w:rsidP="005B3538">
            <w:pPr>
              <w:pStyle w:val="TableTextLeft"/>
              <w:spacing w:line="190" w:lineRule="exact"/>
            </w:pPr>
            <w:r w:rsidRPr="0008118A">
              <w:t>03 9239 4518</w:t>
            </w:r>
          </w:p>
        </w:tc>
      </w:tr>
    </w:tbl>
    <w:p w:rsidR="00F20517" w:rsidRPr="00433E58" w:rsidRDefault="007F0A42" w:rsidP="007F0A42">
      <w:pPr>
        <w:pStyle w:val="Heading2"/>
      </w:pPr>
      <w:bookmarkStart w:id="28" w:name="_Toc383160391"/>
      <w:bookmarkStart w:id="29" w:name="_Toc383160803"/>
      <w:bookmarkStart w:id="30" w:name="_Toc391302674"/>
      <w:r w:rsidRPr="00433E58">
        <w:t>H</w:t>
      </w:r>
      <w:r w:rsidRPr="004E1438">
        <w:rPr>
          <w:rStyle w:val="Subscript"/>
        </w:rPr>
        <w:t>2</w:t>
      </w:r>
      <w:r w:rsidRPr="00433E58">
        <w:t>O</w:t>
      </w:r>
      <w:bookmarkEnd w:id="28"/>
      <w:bookmarkEnd w:id="29"/>
      <w:bookmarkEnd w:id="30"/>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F20517" w:rsidRPr="00433E58" w:rsidTr="000F249E">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551" w:type="dxa"/>
            <w:vAlign w:val="top"/>
          </w:tcPr>
          <w:p w:rsidR="00F20517" w:rsidRPr="0008118A" w:rsidRDefault="00F20517" w:rsidP="000F249E">
            <w:pPr>
              <w:pStyle w:val="TableTextLeft"/>
            </w:pPr>
            <w:r w:rsidRPr="0008118A">
              <w:t>Location</w:t>
            </w:r>
          </w:p>
        </w:tc>
        <w:tc>
          <w:tcPr>
            <w:cnfStyle w:val="000010000000" w:firstRow="0" w:lastRow="0" w:firstColumn="0" w:lastColumn="0" w:oddVBand="1" w:evenVBand="0" w:oddHBand="0" w:evenHBand="0" w:firstRowFirstColumn="0" w:firstRowLastColumn="0" w:lastRowFirstColumn="0" w:lastRowLastColumn="0"/>
            <w:tcW w:w="6520" w:type="dxa"/>
            <w:vAlign w:val="top"/>
          </w:tcPr>
          <w:p w:rsidR="00F20517" w:rsidRPr="0008118A" w:rsidRDefault="00F20517" w:rsidP="000F249E">
            <w:pPr>
              <w:pStyle w:val="TableTextLeft"/>
            </w:pPr>
            <w:r w:rsidRPr="0008118A">
              <w:t>Arcturus station</w:t>
            </w:r>
          </w:p>
          <w:p w:rsidR="00F20517" w:rsidRPr="0008118A" w:rsidRDefault="00F20517" w:rsidP="000F249E">
            <w:pPr>
              <w:pStyle w:val="TableTextLeft"/>
            </w:pPr>
            <w:r w:rsidRPr="0008118A">
              <w:t>23.85872</w:t>
            </w:r>
            <w:r w:rsidRPr="0008118A">
              <w:sym w:font="Symbol" w:char="F0B0"/>
            </w:r>
            <w:r w:rsidRPr="0008118A">
              <w:t xml:space="preserve"> S, 148.4746</w:t>
            </w:r>
            <w:r w:rsidRPr="0008118A">
              <w:sym w:font="Symbol" w:char="F0B0"/>
            </w:r>
            <w:r w:rsidRPr="0008118A">
              <w:t xml:space="preserve"> E, 175</w:t>
            </w:r>
            <w:r w:rsidR="003A0FDD" w:rsidRPr="0008118A">
              <w:t xml:space="preserve"> </w:t>
            </w:r>
            <w:proofErr w:type="spellStart"/>
            <w:r w:rsidRPr="0008118A">
              <w:t>masl</w:t>
            </w:r>
            <w:proofErr w:type="spellEnd"/>
            <w:r w:rsidRPr="0008118A">
              <w:t xml:space="preserve"> inlet at 10</w:t>
            </w:r>
            <w:r w:rsidR="007F0A42" w:rsidRPr="0008118A">
              <w:t xml:space="preserve"> </w:t>
            </w:r>
            <w:r w:rsidRPr="0008118A">
              <w:t>m above ground level</w:t>
            </w:r>
            <w:r w:rsidR="00CB61DA" w:rsidRPr="0008118A">
              <w:t>.</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08118A" w:rsidRDefault="00F20517" w:rsidP="000F249E">
            <w:pPr>
              <w:pStyle w:val="TableTextLeft"/>
            </w:pPr>
            <w:r w:rsidRPr="0008118A">
              <w:t>Instrument</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08118A" w:rsidRDefault="003F72B5" w:rsidP="000F249E">
            <w:pPr>
              <w:pStyle w:val="TableTextLeft"/>
            </w:pPr>
            <w:proofErr w:type="spellStart"/>
            <w:r w:rsidRPr="0008118A">
              <w:t>Picarro</w:t>
            </w:r>
            <w:proofErr w:type="spellEnd"/>
            <w:r w:rsidRPr="0008118A">
              <w:t xml:space="preserve"> continuous wave cavity ring down spectrometer.</w:t>
            </w:r>
            <w:r>
              <w:t xml:space="preserve"> The i</w:t>
            </w:r>
            <w:r w:rsidRPr="0008118A">
              <w:t xml:space="preserve">nitial unit, </w:t>
            </w:r>
            <w:proofErr w:type="spellStart"/>
            <w:r>
              <w:t>Picarro</w:t>
            </w:r>
            <w:proofErr w:type="spellEnd"/>
            <w:r>
              <w:t xml:space="preserve"> G1301 Analyser (</w:t>
            </w:r>
            <w:r w:rsidRPr="0008118A">
              <w:t>CFADS63</w:t>
            </w:r>
            <w:r>
              <w:t>), was</w:t>
            </w:r>
            <w:r w:rsidRPr="0008118A">
              <w:t xml:space="preserve"> replaced by </w:t>
            </w:r>
            <w:r>
              <w:t xml:space="preserve">a </w:t>
            </w:r>
            <w:proofErr w:type="spellStart"/>
            <w:r>
              <w:t>Picarro</w:t>
            </w:r>
            <w:proofErr w:type="spellEnd"/>
            <w:r>
              <w:t xml:space="preserve"> G2301 Analyser (</w:t>
            </w:r>
            <w:r w:rsidRPr="0008118A">
              <w:t>CFADS2324</w:t>
            </w:r>
            <w:r>
              <w:t>)</w:t>
            </w:r>
            <w:r w:rsidRPr="0008118A">
              <w:t xml:space="preserve"> on 22 Oct 2013.</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08118A" w:rsidRDefault="00F20517" w:rsidP="000F249E">
            <w:pPr>
              <w:pStyle w:val="TableTextLeft"/>
            </w:pPr>
            <w:r w:rsidRPr="0008118A">
              <w:t>Period of record</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08118A" w:rsidRDefault="00F20517" w:rsidP="000F249E">
            <w:pPr>
              <w:pStyle w:val="TableTextLeft"/>
            </w:pPr>
            <w:r w:rsidRPr="0008118A">
              <w:t xml:space="preserve">July 2010 – </w:t>
            </w:r>
            <w:r w:rsidR="005D2366">
              <w:t>June 2014</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08118A" w:rsidRDefault="00F20517" w:rsidP="000F249E">
            <w:pPr>
              <w:pStyle w:val="TableTextLeft"/>
            </w:pPr>
          </w:p>
        </w:tc>
        <w:tc>
          <w:tcPr>
            <w:cnfStyle w:val="000010000000" w:firstRow="0" w:lastRow="0" w:firstColumn="0" w:lastColumn="0" w:oddVBand="1" w:evenVBand="0" w:oddHBand="0" w:evenHBand="0" w:firstRowFirstColumn="0" w:firstRowLastColumn="0" w:lastRowFirstColumn="0" w:lastRowLastColumn="0"/>
            <w:tcW w:w="6520" w:type="dxa"/>
          </w:tcPr>
          <w:p w:rsidR="00F20517" w:rsidRPr="0008118A" w:rsidRDefault="00F20517" w:rsidP="000F249E">
            <w:pPr>
              <w:pStyle w:val="TableTextLeft"/>
            </w:pPr>
          </w:p>
        </w:tc>
      </w:tr>
    </w:tbl>
    <w:p w:rsidR="005B3538" w:rsidRDefault="005B3538" w:rsidP="005B3538">
      <w:pPr>
        <w:pStyle w:val="BodyText"/>
        <w:rPr>
          <w:rStyle w:val="Superscript"/>
          <w:vertAlign w:val="baseline"/>
        </w:rPr>
      </w:pPr>
      <w:bookmarkStart w:id="31" w:name="_Toc383160392"/>
      <w:bookmarkStart w:id="32" w:name="_Toc383160804"/>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5B3538" w:rsidRPr="0008118A" w:rsidTr="00FB53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1" w:type="dxa"/>
          </w:tcPr>
          <w:p w:rsidR="005B3538" w:rsidRPr="0008118A" w:rsidRDefault="005B3538" w:rsidP="005B3538">
            <w:pPr>
              <w:pStyle w:val="TableTextLeft"/>
              <w:spacing w:line="194" w:lineRule="exact"/>
            </w:pPr>
            <w:r w:rsidRPr="0008118A">
              <w:lastRenderedPageBreak/>
              <w:t>Frequency of measurement/</w:t>
            </w:r>
            <w:r>
              <w:t xml:space="preserve"> </w:t>
            </w:r>
            <w:r w:rsidRPr="0008118A">
              <w:t>effective averaging time</w:t>
            </w:r>
          </w:p>
        </w:tc>
        <w:tc>
          <w:tcPr>
            <w:cnfStyle w:val="000010000000" w:firstRow="0" w:lastRow="0" w:firstColumn="0" w:lastColumn="0" w:oddVBand="1" w:evenVBand="0" w:oddHBand="0" w:evenHBand="0" w:firstRowFirstColumn="0" w:firstRowLastColumn="0" w:lastRowFirstColumn="0" w:lastRowLastColumn="0"/>
            <w:tcW w:w="6520" w:type="dxa"/>
          </w:tcPr>
          <w:p w:rsidR="005B3538" w:rsidRPr="0008118A" w:rsidRDefault="005B3538" w:rsidP="005B3538">
            <w:pPr>
              <w:pStyle w:val="TableTextLeft"/>
              <w:spacing w:line="194" w:lineRule="exact"/>
            </w:pPr>
            <w:r w:rsidRPr="0008118A">
              <w:t xml:space="preserve">Continuous measurement with data averaged to </w:t>
            </w:r>
            <w:r>
              <w:t>minute</w:t>
            </w:r>
            <w:r w:rsidRPr="0008118A">
              <w:t xml:space="preserve"> and hourly means.</w:t>
            </w:r>
          </w:p>
        </w:tc>
      </w:tr>
      <w:tr w:rsidR="005B3538" w:rsidRPr="0008118A" w:rsidTr="00FB5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B3538" w:rsidRPr="0008118A" w:rsidRDefault="005B3538" w:rsidP="005B3538">
            <w:pPr>
              <w:pStyle w:val="TableTextLeft"/>
              <w:spacing w:line="194" w:lineRule="exact"/>
            </w:pPr>
            <w:r w:rsidRPr="0008118A">
              <w:t>Forms of data</w:t>
            </w:r>
          </w:p>
        </w:tc>
        <w:tc>
          <w:tcPr>
            <w:cnfStyle w:val="000010000000" w:firstRow="0" w:lastRow="0" w:firstColumn="0" w:lastColumn="0" w:oddVBand="1" w:evenVBand="0" w:oddHBand="0" w:evenHBand="0" w:firstRowFirstColumn="0" w:firstRowLastColumn="0" w:lastRowFirstColumn="0" w:lastRowLastColumn="0"/>
            <w:tcW w:w="6520" w:type="dxa"/>
          </w:tcPr>
          <w:p w:rsidR="005B3538" w:rsidRPr="0008118A" w:rsidRDefault="005B3538" w:rsidP="005B3538">
            <w:pPr>
              <w:pStyle w:val="TableTextLeft"/>
              <w:spacing w:line="194" w:lineRule="exact"/>
            </w:pPr>
            <w:r w:rsidRPr="0008118A">
              <w:t>Raw output and diagnostics</w:t>
            </w:r>
          </w:p>
          <w:p w:rsidR="005B3538" w:rsidRPr="0008118A" w:rsidRDefault="005B3538" w:rsidP="005B3538">
            <w:pPr>
              <w:pStyle w:val="TableTextLeft"/>
              <w:spacing w:line="194" w:lineRule="exact"/>
            </w:pPr>
            <w:r>
              <w:t>Minute</w:t>
            </w:r>
            <w:r w:rsidRPr="0008118A">
              <w:t xml:space="preserve"> and hourly means</w:t>
            </w:r>
          </w:p>
        </w:tc>
      </w:tr>
      <w:tr w:rsidR="005B3538" w:rsidRPr="0008118A" w:rsidTr="00FB539B">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551" w:type="dxa"/>
          </w:tcPr>
          <w:p w:rsidR="005B3538" w:rsidRPr="0008118A" w:rsidRDefault="005B3538" w:rsidP="005B3538">
            <w:pPr>
              <w:pStyle w:val="TableTextLeft"/>
              <w:spacing w:line="194" w:lineRule="exact"/>
            </w:pPr>
            <w:r w:rsidRPr="0008118A">
              <w:t>Corrections</w:t>
            </w:r>
          </w:p>
        </w:tc>
        <w:tc>
          <w:tcPr>
            <w:cnfStyle w:val="000010000000" w:firstRow="0" w:lastRow="0" w:firstColumn="0" w:lastColumn="0" w:oddVBand="1" w:evenVBand="0" w:oddHBand="0" w:evenHBand="0" w:firstRowFirstColumn="0" w:firstRowLastColumn="0" w:lastRowFirstColumn="0" w:lastRowLastColumn="0"/>
            <w:tcW w:w="6520" w:type="dxa"/>
          </w:tcPr>
          <w:p w:rsidR="005B3538" w:rsidRPr="0008118A" w:rsidRDefault="005B3538" w:rsidP="005B3538">
            <w:pPr>
              <w:pStyle w:val="TableTextLeft"/>
              <w:spacing w:line="194" w:lineRule="exact"/>
            </w:pPr>
            <w:r w:rsidRPr="0008118A">
              <w:t>Nil – these data are used to provide the volumetric dilution and spectroscopic pressure broadening correction to the CO</w:t>
            </w:r>
            <w:r w:rsidRPr="00D43B22">
              <w:rPr>
                <w:rStyle w:val="Subscript"/>
              </w:rPr>
              <w:t>2</w:t>
            </w:r>
            <w:r w:rsidRPr="0008118A">
              <w:t xml:space="preserve"> and CH</w:t>
            </w:r>
            <w:r w:rsidRPr="00D43B22">
              <w:rPr>
                <w:rStyle w:val="Subscript"/>
              </w:rPr>
              <w:t>4</w:t>
            </w:r>
            <w:r w:rsidRPr="0008118A">
              <w:t xml:space="preserve"> records.</w:t>
            </w:r>
          </w:p>
        </w:tc>
      </w:tr>
      <w:tr w:rsidR="005B3538" w:rsidRPr="0008118A" w:rsidTr="00FB5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B3538" w:rsidRPr="0008118A" w:rsidRDefault="005B3538" w:rsidP="005B3538">
            <w:pPr>
              <w:pStyle w:val="TableTextLeft"/>
              <w:spacing w:line="194" w:lineRule="exact"/>
            </w:pPr>
            <w:r w:rsidRPr="0008118A">
              <w:t>Calibration scale</w:t>
            </w:r>
          </w:p>
        </w:tc>
        <w:tc>
          <w:tcPr>
            <w:cnfStyle w:val="000010000000" w:firstRow="0" w:lastRow="0" w:firstColumn="0" w:lastColumn="0" w:oddVBand="1" w:evenVBand="0" w:oddHBand="0" w:evenHBand="0" w:firstRowFirstColumn="0" w:firstRowLastColumn="0" w:lastRowFirstColumn="0" w:lastRowLastColumn="0"/>
            <w:tcW w:w="6520" w:type="dxa"/>
          </w:tcPr>
          <w:p w:rsidR="005B3538" w:rsidRPr="0008118A" w:rsidRDefault="005B3538" w:rsidP="005B3538">
            <w:pPr>
              <w:pStyle w:val="TableTextLeft"/>
              <w:spacing w:line="194" w:lineRule="exact"/>
            </w:pPr>
            <w:proofErr w:type="spellStart"/>
            <w:r w:rsidRPr="000D4C21">
              <w:t>Uncalibrated</w:t>
            </w:r>
            <w:proofErr w:type="spellEnd"/>
            <w:r w:rsidRPr="0008118A">
              <w:t>. However, data from both instruments are cross-referenced to check for drift that might compromise the water vapour correction to the trace gas records</w:t>
            </w:r>
            <w:r>
              <w:t>.</w:t>
            </w:r>
          </w:p>
        </w:tc>
      </w:tr>
      <w:tr w:rsidR="005B3538" w:rsidRPr="0008118A" w:rsidTr="00FB539B">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551" w:type="dxa"/>
          </w:tcPr>
          <w:p w:rsidR="005B3538" w:rsidRPr="0008118A" w:rsidRDefault="005B3538" w:rsidP="005B3538">
            <w:pPr>
              <w:pStyle w:val="TableTextLeft"/>
              <w:spacing w:line="194" w:lineRule="exact"/>
            </w:pPr>
            <w:r>
              <w:t>A</w:t>
            </w:r>
            <w:r w:rsidRPr="0008118A">
              <w:t>ccuracy</w:t>
            </w:r>
          </w:p>
        </w:tc>
        <w:tc>
          <w:tcPr>
            <w:cnfStyle w:val="000010000000" w:firstRow="0" w:lastRow="0" w:firstColumn="0" w:lastColumn="0" w:oddVBand="1" w:evenVBand="0" w:oddHBand="0" w:evenHBand="0" w:firstRowFirstColumn="0" w:firstRowLastColumn="0" w:lastRowFirstColumn="0" w:lastRowLastColumn="0"/>
            <w:tcW w:w="6520" w:type="dxa"/>
          </w:tcPr>
          <w:p w:rsidR="005B3538" w:rsidRPr="0008118A" w:rsidRDefault="005B3538" w:rsidP="005B3538">
            <w:pPr>
              <w:pStyle w:val="TableTextLeft"/>
              <w:spacing w:line="194" w:lineRule="exact"/>
            </w:pPr>
            <w:r w:rsidRPr="0008118A">
              <w:sym w:font="Symbol" w:char="F0B1"/>
            </w:r>
            <w:r w:rsidRPr="0008118A">
              <w:t>100 ppm</w:t>
            </w:r>
          </w:p>
        </w:tc>
      </w:tr>
      <w:tr w:rsidR="005B3538" w:rsidRPr="00DF5C9B" w:rsidTr="00FB5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B3538" w:rsidRPr="0008118A" w:rsidRDefault="005B3538" w:rsidP="005B3538">
            <w:pPr>
              <w:pStyle w:val="TableTextLeft"/>
              <w:spacing w:line="194" w:lineRule="exact"/>
            </w:pPr>
            <w:r w:rsidRPr="0008118A">
              <w:t>Network</w:t>
            </w:r>
          </w:p>
        </w:tc>
        <w:tc>
          <w:tcPr>
            <w:cnfStyle w:val="000010000000" w:firstRow="0" w:lastRow="0" w:firstColumn="0" w:lastColumn="0" w:oddVBand="1" w:evenVBand="0" w:oddHBand="0" w:evenHBand="0" w:firstRowFirstColumn="0" w:firstRowLastColumn="0" w:lastRowFirstColumn="0" w:lastRowLastColumn="0"/>
            <w:tcW w:w="6520" w:type="dxa"/>
          </w:tcPr>
          <w:p w:rsidR="005B3538" w:rsidRPr="00DF5C9B" w:rsidRDefault="005B3538" w:rsidP="005B3538">
            <w:pPr>
              <w:pStyle w:val="TableTextLeft"/>
              <w:spacing w:line="194" w:lineRule="exact"/>
            </w:pPr>
            <w:r w:rsidRPr="00DF5C9B">
              <w:t>Australian Greenhouse Gas monitoring network, WMO GAW (site code ARA)</w:t>
            </w:r>
          </w:p>
        </w:tc>
      </w:tr>
      <w:tr w:rsidR="005B3538" w:rsidRPr="0008118A" w:rsidTr="00FB539B">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551" w:type="dxa"/>
          </w:tcPr>
          <w:p w:rsidR="005B3538" w:rsidRPr="0008118A" w:rsidRDefault="005B3538" w:rsidP="005B3538">
            <w:pPr>
              <w:pStyle w:val="TableTextLeft"/>
              <w:spacing w:line="194" w:lineRule="exact"/>
            </w:pPr>
            <w:r w:rsidRPr="0008118A">
              <w:t>Primary data storage of calibrated record</w:t>
            </w:r>
          </w:p>
        </w:tc>
        <w:tc>
          <w:tcPr>
            <w:cnfStyle w:val="000010000000" w:firstRow="0" w:lastRow="0" w:firstColumn="0" w:lastColumn="0" w:oddVBand="1" w:evenVBand="0" w:oddHBand="0" w:evenHBand="0" w:firstRowFirstColumn="0" w:firstRowLastColumn="0" w:lastRowFirstColumn="0" w:lastRowLastColumn="0"/>
            <w:tcW w:w="6520" w:type="dxa"/>
          </w:tcPr>
          <w:p w:rsidR="005B3538" w:rsidRDefault="005B3538" w:rsidP="005B3538">
            <w:pPr>
              <w:pStyle w:val="TableTextLeft"/>
              <w:spacing w:line="194" w:lineRule="exact"/>
            </w:pPr>
            <w:r>
              <w:t>CSIRO:</w:t>
            </w:r>
          </w:p>
          <w:p w:rsidR="005B3538" w:rsidRPr="0008118A" w:rsidRDefault="005B3538" w:rsidP="005B3538">
            <w:pPr>
              <w:pStyle w:val="TableTextLeft"/>
              <w:spacing w:line="194" w:lineRule="exact"/>
            </w:pPr>
            <w:r w:rsidRPr="000F249E">
              <w:t>\\gl-as\Picarro\CFADS63\arcturus</w:t>
            </w:r>
            <w:r w:rsidRPr="0008118A">
              <w:t xml:space="preserve"> and </w:t>
            </w:r>
          </w:p>
          <w:p w:rsidR="005B3538" w:rsidRPr="0008118A" w:rsidRDefault="005B3538" w:rsidP="005B3538">
            <w:pPr>
              <w:pStyle w:val="TableTextLeft"/>
              <w:spacing w:line="194" w:lineRule="exact"/>
            </w:pPr>
            <w:r>
              <w:t>\dagage1\</w:t>
            </w:r>
            <w:proofErr w:type="spellStart"/>
            <w:r>
              <w:t>arcturus-picarro</w:t>
            </w:r>
            <w:proofErr w:type="spellEnd"/>
            <w:r>
              <w:t>\</w:t>
            </w:r>
            <w:proofErr w:type="spellStart"/>
            <w:r>
              <w:t>DataLog_User</w:t>
            </w:r>
            <w:proofErr w:type="spellEnd"/>
          </w:p>
          <w:p w:rsidR="005B3538" w:rsidRPr="0008118A" w:rsidRDefault="005B3538" w:rsidP="005B3538">
            <w:pPr>
              <w:pStyle w:val="TableTextLeft"/>
              <w:spacing w:line="194" w:lineRule="exact"/>
            </w:pPr>
            <w:r w:rsidRPr="0008118A">
              <w:t xml:space="preserve">Hour and minute averages: </w:t>
            </w:r>
          </w:p>
          <w:p w:rsidR="005B3538" w:rsidRPr="0008118A" w:rsidRDefault="005B3538" w:rsidP="005B3538">
            <w:pPr>
              <w:pStyle w:val="TableTextLeft"/>
              <w:spacing w:line="194" w:lineRule="exact"/>
            </w:pPr>
            <w:r w:rsidRPr="000F249E">
              <w:t>\\gl-as\GOLD\Data\Arcturus</w:t>
            </w:r>
            <w:r w:rsidRPr="0008118A">
              <w:t xml:space="preserve"> and</w:t>
            </w:r>
          </w:p>
          <w:p w:rsidR="005B3538" w:rsidRPr="0008118A" w:rsidRDefault="005B3538" w:rsidP="005B3538">
            <w:pPr>
              <w:pStyle w:val="TableTextLeft"/>
              <w:spacing w:line="194" w:lineRule="exact"/>
            </w:pPr>
            <w:r>
              <w:t>\dagage1\</w:t>
            </w:r>
            <w:proofErr w:type="spellStart"/>
            <w:r>
              <w:t>arcturus-picarro</w:t>
            </w:r>
            <w:proofErr w:type="spellEnd"/>
            <w:r>
              <w:t xml:space="preserve">\export </w:t>
            </w:r>
          </w:p>
        </w:tc>
      </w:tr>
      <w:tr w:rsidR="005B3538" w:rsidRPr="0008118A" w:rsidTr="00FB5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B3538" w:rsidRPr="0008118A" w:rsidRDefault="005B3538" w:rsidP="005B3538">
            <w:pPr>
              <w:pStyle w:val="TableTextLeft"/>
              <w:spacing w:line="194" w:lineRule="exact"/>
            </w:pPr>
            <w:r w:rsidRPr="0008118A">
              <w:t>Other locations</w:t>
            </w:r>
          </w:p>
        </w:tc>
        <w:tc>
          <w:tcPr>
            <w:cnfStyle w:val="000010000000" w:firstRow="0" w:lastRow="0" w:firstColumn="0" w:lastColumn="0" w:oddVBand="1" w:evenVBand="0" w:oddHBand="0" w:evenHBand="0" w:firstRowFirstColumn="0" w:firstRowLastColumn="0" w:lastRowFirstColumn="0" w:lastRowLastColumn="0"/>
            <w:tcW w:w="6520" w:type="dxa"/>
          </w:tcPr>
          <w:p w:rsidR="005B3538" w:rsidRPr="0008118A" w:rsidRDefault="005B3538" w:rsidP="005B3538">
            <w:pPr>
              <w:pStyle w:val="TableTextLeft"/>
              <w:spacing w:line="194" w:lineRule="exact"/>
            </w:pPr>
            <w:r w:rsidRPr="0008118A">
              <w:t>External CSIRO back-up</w:t>
            </w:r>
          </w:p>
        </w:tc>
      </w:tr>
      <w:tr w:rsidR="005B3538" w:rsidRPr="0008118A" w:rsidTr="00FB539B">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551" w:type="dxa"/>
          </w:tcPr>
          <w:p w:rsidR="005B3538" w:rsidRPr="0008118A" w:rsidRDefault="005B3538" w:rsidP="005B3538">
            <w:pPr>
              <w:pStyle w:val="TableTextLeft"/>
              <w:spacing w:line="194" w:lineRule="exact"/>
            </w:pPr>
            <w:r w:rsidRPr="0008118A">
              <w:t>Organisation and primary contact</w:t>
            </w:r>
          </w:p>
        </w:tc>
        <w:tc>
          <w:tcPr>
            <w:cnfStyle w:val="000010000000" w:firstRow="0" w:lastRow="0" w:firstColumn="0" w:lastColumn="0" w:oddVBand="1" w:evenVBand="0" w:oddHBand="0" w:evenHBand="0" w:firstRowFirstColumn="0" w:firstRowLastColumn="0" w:lastRowFirstColumn="0" w:lastRowLastColumn="0"/>
            <w:tcW w:w="6520" w:type="dxa"/>
          </w:tcPr>
          <w:p w:rsidR="005B3538" w:rsidRPr="0008118A" w:rsidRDefault="005B3538" w:rsidP="005B3538">
            <w:pPr>
              <w:pStyle w:val="TableTextLeft"/>
              <w:spacing w:line="194" w:lineRule="exact"/>
            </w:pPr>
            <w:r w:rsidRPr="0008118A">
              <w:t xml:space="preserve">CSIRO Marine and Atmospheric Research </w:t>
            </w:r>
          </w:p>
          <w:p w:rsidR="005B3538" w:rsidRPr="0008118A" w:rsidRDefault="005B3538" w:rsidP="005B3538">
            <w:pPr>
              <w:pStyle w:val="TableTextLeft"/>
              <w:spacing w:line="194" w:lineRule="exact"/>
            </w:pPr>
            <w:r w:rsidRPr="0008118A">
              <w:t xml:space="preserve">Zoe </w:t>
            </w:r>
            <w:proofErr w:type="spellStart"/>
            <w:r w:rsidRPr="0008118A">
              <w:t>Loh</w:t>
            </w:r>
            <w:proofErr w:type="spellEnd"/>
          </w:p>
          <w:p w:rsidR="005B3538" w:rsidRPr="0008118A" w:rsidRDefault="00E0254C" w:rsidP="005B3538">
            <w:pPr>
              <w:pStyle w:val="TableTextLeft"/>
              <w:spacing w:line="194" w:lineRule="exact"/>
            </w:pPr>
            <w:hyperlink r:id="rId21" w:tooltip="Email Zoe Loh" w:history="1">
              <w:r w:rsidR="005B3538" w:rsidRPr="0008118A">
                <w:rPr>
                  <w:rStyle w:val="Hyperlink"/>
                  <w:color w:val="auto"/>
                </w:rPr>
                <w:t>zoe.loh@csiro.au</w:t>
              </w:r>
            </w:hyperlink>
          </w:p>
          <w:p w:rsidR="005B3538" w:rsidRPr="0008118A" w:rsidRDefault="005B3538" w:rsidP="005B3538">
            <w:pPr>
              <w:pStyle w:val="TableTextLeft"/>
              <w:spacing w:line="194" w:lineRule="exact"/>
            </w:pPr>
            <w:r w:rsidRPr="0008118A">
              <w:t>03 9239 4518</w:t>
            </w:r>
          </w:p>
        </w:tc>
      </w:tr>
    </w:tbl>
    <w:p w:rsidR="00F20517" w:rsidRPr="00433E58" w:rsidRDefault="007F0A42" w:rsidP="007F0A42">
      <w:pPr>
        <w:pStyle w:val="Heading2"/>
      </w:pPr>
      <w:bookmarkStart w:id="33" w:name="_Toc391302675"/>
      <w:r w:rsidRPr="00665C14">
        <w:rPr>
          <w:rStyle w:val="Superscript"/>
        </w:rPr>
        <w:t>12</w:t>
      </w:r>
      <w:r w:rsidRPr="00433E58">
        <w:t>CO</w:t>
      </w:r>
      <w:r w:rsidRPr="004E1438">
        <w:rPr>
          <w:rStyle w:val="Subscript"/>
        </w:rPr>
        <w:t>2</w:t>
      </w:r>
      <w:bookmarkEnd w:id="31"/>
      <w:bookmarkEnd w:id="32"/>
      <w:bookmarkEnd w:id="33"/>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F20517" w:rsidRPr="00433E58" w:rsidTr="000F249E">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551" w:type="dxa"/>
            <w:vAlign w:val="top"/>
          </w:tcPr>
          <w:p w:rsidR="00F20517" w:rsidRPr="00433E58" w:rsidRDefault="00F20517" w:rsidP="005B3538">
            <w:pPr>
              <w:pStyle w:val="TableTextLeft"/>
              <w:spacing w:line="194" w:lineRule="exact"/>
            </w:pPr>
            <w:r w:rsidRPr="00433E58">
              <w:t>Location</w:t>
            </w:r>
          </w:p>
        </w:tc>
        <w:tc>
          <w:tcPr>
            <w:cnfStyle w:val="000010000000" w:firstRow="0" w:lastRow="0" w:firstColumn="0" w:lastColumn="0" w:oddVBand="1" w:evenVBand="0" w:oddHBand="0" w:evenHBand="0" w:firstRowFirstColumn="0" w:firstRowLastColumn="0" w:lastRowFirstColumn="0" w:lastRowLastColumn="0"/>
            <w:tcW w:w="6520" w:type="dxa"/>
            <w:vAlign w:val="top"/>
          </w:tcPr>
          <w:p w:rsidR="00F20517" w:rsidRPr="00433E58" w:rsidRDefault="00F20517" w:rsidP="005B3538">
            <w:pPr>
              <w:pStyle w:val="TableTextLeft"/>
              <w:spacing w:line="194" w:lineRule="exact"/>
            </w:pPr>
            <w:r>
              <w:t>Arcturus station</w:t>
            </w:r>
          </w:p>
          <w:p w:rsidR="00F20517" w:rsidRPr="00433E58" w:rsidRDefault="00F20517" w:rsidP="005B3538">
            <w:pPr>
              <w:pStyle w:val="TableTextLeft"/>
              <w:spacing w:line="194" w:lineRule="exact"/>
            </w:pPr>
            <w:r>
              <w:t>23.85872</w:t>
            </w:r>
            <w:r w:rsidRPr="00433E58">
              <w:sym w:font="Symbol" w:char="F0B0"/>
            </w:r>
            <w:r w:rsidRPr="00433E58">
              <w:t xml:space="preserve"> S, </w:t>
            </w:r>
            <w:r>
              <w:t>148.4746</w:t>
            </w:r>
            <w:r w:rsidRPr="00433E58">
              <w:sym w:font="Symbol" w:char="F0B0"/>
            </w:r>
            <w:r w:rsidRPr="00433E58">
              <w:t xml:space="preserve"> E, </w:t>
            </w:r>
            <w:r>
              <w:t>175</w:t>
            </w:r>
            <w:r w:rsidR="003A0FDD">
              <w:t xml:space="preserve"> </w:t>
            </w:r>
            <w:proofErr w:type="spellStart"/>
            <w:r>
              <w:t>masl</w:t>
            </w:r>
            <w:proofErr w:type="spellEnd"/>
            <w:r w:rsidRPr="00433E58">
              <w:t xml:space="preserve"> inlet at 10</w:t>
            </w:r>
            <w:r w:rsidR="00B57127">
              <w:t xml:space="preserve"> </w:t>
            </w:r>
            <w:r w:rsidRPr="00433E58">
              <w:t>m above ground level</w:t>
            </w:r>
            <w:r w:rsidR="00D55DB8">
              <w:t>.</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5B3538">
            <w:pPr>
              <w:pStyle w:val="TableTextLeft"/>
              <w:spacing w:line="194" w:lineRule="exact"/>
            </w:pPr>
            <w:r w:rsidRPr="00433E58">
              <w:t>Instrument</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3F72B5" w:rsidP="005B3538">
            <w:pPr>
              <w:pStyle w:val="TableTextLeft"/>
              <w:spacing w:line="194" w:lineRule="exact"/>
            </w:pPr>
            <w:proofErr w:type="spellStart"/>
            <w:r>
              <w:t>Picarro</w:t>
            </w:r>
            <w:proofErr w:type="spellEnd"/>
            <w:r>
              <w:t xml:space="preserve"> G1101-i Analyser</w:t>
            </w:r>
            <w:r w:rsidR="00F20517" w:rsidRPr="00433E58">
              <w:t xml:space="preserve"> (</w:t>
            </w:r>
            <w:r w:rsidR="00F20517">
              <w:t>CBDS36</w:t>
            </w:r>
            <w:r w:rsidR="00F20517" w:rsidRPr="00433E58">
              <w:t>)</w:t>
            </w:r>
            <w:r>
              <w:t xml:space="preserve"> </w:t>
            </w:r>
            <w:r w:rsidRPr="0008118A">
              <w:t>continuous wave cavity ring down spectrometer</w:t>
            </w:r>
            <w:r>
              <w:t>. It</w:t>
            </w:r>
            <w:r w:rsidR="00F20517">
              <w:t xml:space="preserve"> </w:t>
            </w:r>
            <w:r>
              <w:t xml:space="preserve">was </w:t>
            </w:r>
            <w:r w:rsidR="00F20517">
              <w:t>returned to manufacturer for rebuild</w:t>
            </w:r>
            <w:r>
              <w:t xml:space="preserve"> on</w:t>
            </w:r>
            <w:r w:rsidR="00F20517">
              <w:t xml:space="preserve"> 19 Jul 2011. Reinstalled at ARA as CFFDS36 </w:t>
            </w:r>
            <w:r>
              <w:t xml:space="preserve">on </w:t>
            </w:r>
            <w:r w:rsidR="00F20517">
              <w:t>17 Jul 2012.</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5B3538">
            <w:pPr>
              <w:pStyle w:val="TableTextLeft"/>
              <w:spacing w:line="194" w:lineRule="exact"/>
            </w:pPr>
            <w:r w:rsidRPr="00433E58">
              <w:t>Period of record</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5B3538">
            <w:pPr>
              <w:pStyle w:val="TableTextLeft"/>
              <w:spacing w:line="194" w:lineRule="exact"/>
            </w:pPr>
            <w:r>
              <w:t>July 2010</w:t>
            </w:r>
            <w:r w:rsidRPr="00433E58">
              <w:t xml:space="preserve"> – </w:t>
            </w:r>
            <w:r w:rsidR="005D2366">
              <w:t>June 2014</w:t>
            </w:r>
            <w:r>
              <w:t>, with breaks given above</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5B3538">
            <w:pPr>
              <w:pStyle w:val="TableTextLeft"/>
              <w:spacing w:line="194" w:lineRule="exact"/>
            </w:pPr>
            <w:r w:rsidRPr="00433E58">
              <w:t>Frequency of measurement/</w:t>
            </w:r>
            <w:r w:rsidR="00341D41">
              <w:t xml:space="preserve"> </w:t>
            </w:r>
            <w:r w:rsidRPr="00433E58">
              <w:t>effective averaging time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5B3538">
            <w:pPr>
              <w:pStyle w:val="TableTextLeft"/>
              <w:spacing w:line="194" w:lineRule="exact"/>
            </w:pPr>
            <w:r w:rsidRPr="00433E58">
              <w:t>Continuous measuremen</w:t>
            </w:r>
            <w:r w:rsidR="00D55DB8">
              <w:t>t with data averaged to minute</w:t>
            </w:r>
            <w:r w:rsidRPr="00433E58">
              <w:t xml:space="preserve"> and hourly means</w:t>
            </w:r>
            <w:r w:rsidR="00D55DB8">
              <w:t>.</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5B3538">
            <w:pPr>
              <w:pStyle w:val="TableTextLeft"/>
              <w:spacing w:line="194" w:lineRule="exact"/>
            </w:pPr>
            <w:r w:rsidRPr="00433E58">
              <w:t>Forms of data</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5B3538">
            <w:pPr>
              <w:pStyle w:val="TableTextLeft"/>
              <w:spacing w:line="194" w:lineRule="exact"/>
            </w:pPr>
            <w:r w:rsidRPr="00433E58">
              <w:t>Raw output and diagnostics</w:t>
            </w:r>
          </w:p>
          <w:p w:rsidR="00F20517" w:rsidRPr="00433E58" w:rsidRDefault="00D55DB8" w:rsidP="005B3538">
            <w:pPr>
              <w:pStyle w:val="TableTextLeft"/>
              <w:spacing w:line="194" w:lineRule="exact"/>
            </w:pPr>
            <w:r>
              <w:t>Minute</w:t>
            </w:r>
            <w:r w:rsidR="00F20517" w:rsidRPr="00433E58">
              <w:t xml:space="preserve"> and hourly means</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5B3538">
            <w:pPr>
              <w:pStyle w:val="TableTextLeft"/>
              <w:spacing w:line="194" w:lineRule="exact"/>
            </w:pPr>
            <w:r w:rsidRPr="00433E58">
              <w:t>Corrections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5B3538">
            <w:pPr>
              <w:pStyle w:val="TableTextLeft"/>
              <w:spacing w:line="194" w:lineRule="exact"/>
            </w:pPr>
            <w:r w:rsidRPr="00433E58">
              <w:t xml:space="preserve">Water vapour correction for volumetric dilution and spectroscopic pressure broadening as </w:t>
            </w:r>
            <w:r w:rsidR="005D2366">
              <w:t xml:space="preserve">per </w:t>
            </w:r>
            <w:r w:rsidR="00B57127">
              <w:t xml:space="preserve">Chen et </w:t>
            </w:r>
            <w:r w:rsidR="00B57127" w:rsidRPr="009A15BE">
              <w:t>al.,</w:t>
            </w:r>
            <w:r w:rsidR="00B57127">
              <w:t xml:space="preserve"> 2010.</w:t>
            </w:r>
            <w:r w:rsidR="00D55DB8">
              <w:t xml:space="preserve"> </w:t>
            </w:r>
            <w:r w:rsidRPr="00433E58">
              <w:t xml:space="preserve">Note that this </w:t>
            </w:r>
            <w:r>
              <w:t xml:space="preserve">instrument </w:t>
            </w:r>
            <w:r w:rsidRPr="00433E58">
              <w:t>is under active investigation and highly subject to change</w:t>
            </w:r>
            <w:r>
              <w:t xml:space="preserve"> (Allison et </w:t>
            </w:r>
            <w:r w:rsidRPr="00BF48EF">
              <w:t>al</w:t>
            </w:r>
            <w:r w:rsidR="00B57127">
              <w:t>.</w:t>
            </w:r>
            <w:r>
              <w:t>, submitted)</w:t>
            </w:r>
            <w:r w:rsidR="00D55DB8">
              <w:t>.</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5B3538">
            <w:pPr>
              <w:pStyle w:val="TableTextLeft"/>
              <w:spacing w:line="194" w:lineRule="exact"/>
            </w:pPr>
            <w:r w:rsidRPr="00433E58">
              <w:t>Calibration scale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5B3538">
            <w:pPr>
              <w:pStyle w:val="TableTextLeft"/>
              <w:spacing w:line="194" w:lineRule="exact"/>
            </w:pPr>
            <w:r w:rsidRPr="00433E58">
              <w:t>Linked to the WMOx2007 CO</w:t>
            </w:r>
            <w:r w:rsidRPr="00F20517">
              <w:rPr>
                <w:rStyle w:val="Subscript"/>
              </w:rPr>
              <w:t>2</w:t>
            </w:r>
            <w:r w:rsidRPr="00433E58">
              <w:t xml:space="preserve"> mole fraction scale</w:t>
            </w:r>
            <w:r>
              <w:t>.</w:t>
            </w:r>
          </w:p>
          <w:p w:rsidR="00F20517" w:rsidRPr="00433E58" w:rsidRDefault="00F20517" w:rsidP="005B3538">
            <w:pPr>
              <w:pStyle w:val="TableTextLeft"/>
              <w:spacing w:line="194" w:lineRule="exact"/>
            </w:pPr>
            <w:r w:rsidRPr="00433E58">
              <w:t>Maintained by a reference standard measured for 2 hours every day and t</w:t>
            </w:r>
            <w:r>
              <w:t>hree</w:t>
            </w:r>
            <w:r w:rsidRPr="00433E58">
              <w:t xml:space="preserve"> calibration standards (measured four times every month</w:t>
            </w:r>
            <w:r w:rsidR="00BF48EF">
              <w:t>).</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C22DA" w:rsidP="005B3538">
            <w:pPr>
              <w:pStyle w:val="TableTextLeft"/>
              <w:spacing w:line="194" w:lineRule="exact"/>
            </w:pPr>
            <w:r>
              <w:t>A</w:t>
            </w:r>
            <w:r w:rsidR="00F20517" w:rsidRPr="00433E58">
              <w:t>ccuracy</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5B3538">
            <w:pPr>
              <w:pStyle w:val="TableTextLeft"/>
              <w:spacing w:line="194" w:lineRule="exact"/>
            </w:pPr>
            <w:r w:rsidRPr="00433E58">
              <w:sym w:font="Symbol" w:char="F0B1"/>
            </w:r>
            <w:r w:rsidRPr="00433E58">
              <w:t>0.5 ppm</w:t>
            </w:r>
          </w:p>
        </w:tc>
      </w:tr>
      <w:tr w:rsidR="005C5005"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C5005" w:rsidRPr="00433E58" w:rsidRDefault="005C5005" w:rsidP="005B3538">
            <w:pPr>
              <w:pStyle w:val="TableTextLeft"/>
              <w:spacing w:line="194" w:lineRule="exact"/>
            </w:pPr>
            <w:r w:rsidRPr="00433E58">
              <w:t>Network</w:t>
            </w:r>
          </w:p>
        </w:tc>
        <w:tc>
          <w:tcPr>
            <w:cnfStyle w:val="000010000000" w:firstRow="0" w:lastRow="0" w:firstColumn="0" w:lastColumn="0" w:oddVBand="1" w:evenVBand="0" w:oddHBand="0" w:evenHBand="0" w:firstRowFirstColumn="0" w:firstRowLastColumn="0" w:lastRowFirstColumn="0" w:lastRowLastColumn="0"/>
            <w:tcW w:w="6520" w:type="dxa"/>
          </w:tcPr>
          <w:p w:rsidR="005C5005" w:rsidRPr="00DF5C9B" w:rsidRDefault="005C5005" w:rsidP="005B3538">
            <w:pPr>
              <w:pStyle w:val="TableTextLeft"/>
              <w:spacing w:line="194" w:lineRule="exact"/>
            </w:pPr>
            <w:r w:rsidRPr="00DF5C9B">
              <w:t>Australian Greenhouse Gas monitoring network, WMO GAW (site code ARA)</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5B3538">
            <w:pPr>
              <w:pStyle w:val="TableTextLeft"/>
              <w:spacing w:line="194" w:lineRule="exact"/>
            </w:pPr>
            <w:r w:rsidRPr="00433E58">
              <w:t>Primary data storage of calibrated record</w:t>
            </w:r>
          </w:p>
        </w:tc>
        <w:tc>
          <w:tcPr>
            <w:cnfStyle w:val="000010000000" w:firstRow="0" w:lastRow="0" w:firstColumn="0" w:lastColumn="0" w:oddVBand="1" w:evenVBand="0" w:oddHBand="0" w:evenHBand="0" w:firstRowFirstColumn="0" w:firstRowLastColumn="0" w:lastRowFirstColumn="0" w:lastRowLastColumn="0"/>
            <w:tcW w:w="6520" w:type="dxa"/>
          </w:tcPr>
          <w:p w:rsidR="00D55DB8" w:rsidRDefault="00D55DB8" w:rsidP="005B3538">
            <w:pPr>
              <w:pStyle w:val="TableTextLeft"/>
              <w:spacing w:line="194" w:lineRule="exact"/>
            </w:pPr>
            <w:r>
              <w:t>CSIRO:</w:t>
            </w:r>
          </w:p>
          <w:p w:rsidR="00F20517" w:rsidRPr="005B3F8B" w:rsidRDefault="00F20517" w:rsidP="005B3538">
            <w:pPr>
              <w:pStyle w:val="TableTextLeft"/>
              <w:spacing w:line="194" w:lineRule="exact"/>
            </w:pPr>
            <w:r w:rsidRPr="00984B9C">
              <w:t>\\gl-as\Picarro\CFFDS36\Arcturus</w:t>
            </w:r>
          </w:p>
          <w:p w:rsidR="00F20517" w:rsidRPr="005B3F8B" w:rsidRDefault="00F20517" w:rsidP="005B3538">
            <w:pPr>
              <w:pStyle w:val="TableTextLeft"/>
              <w:spacing w:line="194" w:lineRule="exact"/>
            </w:pPr>
            <w:r w:rsidRPr="005B3F8B">
              <w:t xml:space="preserve">Hour averages: </w:t>
            </w:r>
          </w:p>
          <w:p w:rsidR="00F20517" w:rsidRPr="00433E58" w:rsidRDefault="00F20517" w:rsidP="005B3538">
            <w:pPr>
              <w:pStyle w:val="TableTextLeft"/>
              <w:spacing w:line="194" w:lineRule="exact"/>
            </w:pPr>
            <w:r w:rsidRPr="005B3F8B">
              <w:t>\\gl-as\</w:t>
            </w:r>
            <w:r>
              <w:t>GOLD\Data\</w:t>
            </w:r>
            <w:r w:rsidRPr="005B3F8B">
              <w:t>Arcturus</w:t>
            </w:r>
          </w:p>
        </w:tc>
      </w:tr>
    </w:tbl>
    <w:p w:rsidR="005B3538" w:rsidRDefault="005B3538" w:rsidP="005B3538">
      <w:pPr>
        <w:pStyle w:val="BodyText"/>
        <w:rPr>
          <w:rStyle w:val="Superscript"/>
          <w:vertAlign w:val="baseline"/>
        </w:rPr>
      </w:pPr>
      <w:bookmarkStart w:id="34" w:name="_Toc383160393"/>
      <w:bookmarkStart w:id="35" w:name="_Toc383160805"/>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5B3538" w:rsidRPr="00433E58" w:rsidTr="005F2D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1" w:type="dxa"/>
          </w:tcPr>
          <w:p w:rsidR="005B3538" w:rsidRPr="00433E58" w:rsidRDefault="005B3538" w:rsidP="005F2DE3">
            <w:pPr>
              <w:pStyle w:val="TableTextLeft"/>
            </w:pPr>
            <w:r w:rsidRPr="00433E58">
              <w:lastRenderedPageBreak/>
              <w:t>Other locations</w:t>
            </w:r>
          </w:p>
        </w:tc>
        <w:tc>
          <w:tcPr>
            <w:cnfStyle w:val="000010000000" w:firstRow="0" w:lastRow="0" w:firstColumn="0" w:lastColumn="0" w:oddVBand="1" w:evenVBand="0" w:oddHBand="0" w:evenHBand="0" w:firstRowFirstColumn="0" w:firstRowLastColumn="0" w:lastRowFirstColumn="0" w:lastRowLastColumn="0"/>
            <w:tcW w:w="6520" w:type="dxa"/>
          </w:tcPr>
          <w:p w:rsidR="005B3538" w:rsidRPr="00433E58" w:rsidRDefault="005B3538" w:rsidP="005F2DE3">
            <w:pPr>
              <w:pStyle w:val="TableTextLeft"/>
            </w:pPr>
            <w:r w:rsidRPr="00433E58">
              <w:t xml:space="preserve">External </w:t>
            </w:r>
            <w:r>
              <w:t xml:space="preserve">CSIRO </w:t>
            </w:r>
            <w:r w:rsidRPr="00433E58">
              <w:t>back-up</w:t>
            </w:r>
          </w:p>
        </w:tc>
      </w:tr>
      <w:tr w:rsidR="005B3538" w:rsidRPr="00433E58" w:rsidTr="005F2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B3538" w:rsidRPr="00433E58" w:rsidRDefault="005B3538" w:rsidP="005F2DE3">
            <w:pPr>
              <w:pStyle w:val="TableTextLeft"/>
            </w:pPr>
            <w:r w:rsidRPr="00433E58">
              <w:t>Organisation and primary contact</w:t>
            </w:r>
          </w:p>
        </w:tc>
        <w:tc>
          <w:tcPr>
            <w:cnfStyle w:val="000010000000" w:firstRow="0" w:lastRow="0" w:firstColumn="0" w:lastColumn="0" w:oddVBand="1" w:evenVBand="0" w:oddHBand="0" w:evenHBand="0" w:firstRowFirstColumn="0" w:firstRowLastColumn="0" w:lastRowFirstColumn="0" w:lastRowLastColumn="0"/>
            <w:tcW w:w="6520" w:type="dxa"/>
          </w:tcPr>
          <w:p w:rsidR="005B3538" w:rsidRPr="0008118A" w:rsidRDefault="005B3538" w:rsidP="005F2DE3">
            <w:pPr>
              <w:pStyle w:val="TableTextLeft"/>
            </w:pPr>
            <w:r w:rsidRPr="0008118A">
              <w:t xml:space="preserve">CSIRO Marine and Atmospheric Research </w:t>
            </w:r>
          </w:p>
          <w:p w:rsidR="005B3538" w:rsidRPr="0008118A" w:rsidRDefault="005B3538" w:rsidP="005F2DE3">
            <w:pPr>
              <w:pStyle w:val="TableTextLeft"/>
            </w:pPr>
            <w:r w:rsidRPr="0008118A">
              <w:t xml:space="preserve">Zoe </w:t>
            </w:r>
            <w:proofErr w:type="spellStart"/>
            <w:r w:rsidRPr="0008118A">
              <w:t>Loh</w:t>
            </w:r>
            <w:proofErr w:type="spellEnd"/>
          </w:p>
          <w:p w:rsidR="005B3538" w:rsidRPr="0008118A" w:rsidRDefault="00E0254C" w:rsidP="005F2DE3">
            <w:pPr>
              <w:pStyle w:val="TableTextLeft"/>
            </w:pPr>
            <w:hyperlink r:id="rId22" w:tooltip="Email Zoe Loh" w:history="1">
              <w:r w:rsidR="005B3538" w:rsidRPr="0008118A">
                <w:rPr>
                  <w:rStyle w:val="Hyperlink"/>
                  <w:color w:val="auto"/>
                </w:rPr>
                <w:t>zoe.loh@csiro.au</w:t>
              </w:r>
            </w:hyperlink>
          </w:p>
          <w:p w:rsidR="005B3538" w:rsidRPr="00433E58" w:rsidRDefault="005B3538" w:rsidP="005F2DE3">
            <w:pPr>
              <w:pStyle w:val="TableTextLeft"/>
              <w:tabs>
                <w:tab w:val="left" w:pos="1479"/>
              </w:tabs>
            </w:pPr>
            <w:r w:rsidRPr="0008118A">
              <w:t>03 9239 4518</w:t>
            </w:r>
          </w:p>
        </w:tc>
      </w:tr>
    </w:tbl>
    <w:p w:rsidR="00F20517" w:rsidRPr="00433E58" w:rsidRDefault="003A0FDD" w:rsidP="003A0FDD">
      <w:pPr>
        <w:pStyle w:val="Heading2"/>
      </w:pPr>
      <w:bookmarkStart w:id="36" w:name="_Toc391302676"/>
      <w:r w:rsidRPr="00665C14">
        <w:rPr>
          <w:rStyle w:val="Superscript"/>
        </w:rPr>
        <w:t>13</w:t>
      </w:r>
      <w:r w:rsidRPr="00433E58">
        <w:t>CO</w:t>
      </w:r>
      <w:r w:rsidRPr="004E1438">
        <w:rPr>
          <w:rStyle w:val="Subscript"/>
        </w:rPr>
        <w:t>2</w:t>
      </w:r>
      <w:bookmarkEnd w:id="34"/>
      <w:bookmarkEnd w:id="35"/>
      <w:bookmarkEnd w:id="36"/>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F20517" w:rsidRPr="00433E58" w:rsidTr="000F249E">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551" w:type="dxa"/>
            <w:vAlign w:val="top"/>
          </w:tcPr>
          <w:p w:rsidR="00F20517" w:rsidRPr="00433E58" w:rsidRDefault="00F20517" w:rsidP="000F249E">
            <w:pPr>
              <w:pStyle w:val="TableTextLeft"/>
            </w:pPr>
            <w:r w:rsidRPr="00433E58">
              <w:t>Location</w:t>
            </w:r>
          </w:p>
        </w:tc>
        <w:tc>
          <w:tcPr>
            <w:cnfStyle w:val="000010000000" w:firstRow="0" w:lastRow="0" w:firstColumn="0" w:lastColumn="0" w:oddVBand="1" w:evenVBand="0" w:oddHBand="0" w:evenHBand="0" w:firstRowFirstColumn="0" w:firstRowLastColumn="0" w:lastRowFirstColumn="0" w:lastRowLastColumn="0"/>
            <w:tcW w:w="6520" w:type="dxa"/>
            <w:vAlign w:val="top"/>
          </w:tcPr>
          <w:p w:rsidR="00F20517" w:rsidRPr="00433E58" w:rsidRDefault="00F20517" w:rsidP="000F249E">
            <w:pPr>
              <w:pStyle w:val="TableTextLeft"/>
            </w:pPr>
            <w:r>
              <w:t>Arcturus station</w:t>
            </w:r>
          </w:p>
          <w:p w:rsidR="00F20517" w:rsidRPr="00433E58" w:rsidRDefault="00F20517" w:rsidP="000F249E">
            <w:pPr>
              <w:pStyle w:val="TableTextLeft"/>
            </w:pPr>
            <w:r>
              <w:t>23.85872</w:t>
            </w:r>
            <w:r w:rsidRPr="00433E58">
              <w:sym w:font="Symbol" w:char="F0B0"/>
            </w:r>
            <w:r w:rsidRPr="00433E58">
              <w:t xml:space="preserve"> S, </w:t>
            </w:r>
            <w:r>
              <w:t>148.4746</w:t>
            </w:r>
            <w:r w:rsidRPr="00433E58">
              <w:sym w:font="Symbol" w:char="F0B0"/>
            </w:r>
            <w:r w:rsidRPr="00433E58">
              <w:t xml:space="preserve"> E, </w:t>
            </w:r>
            <w:r>
              <w:t>175</w:t>
            </w:r>
            <w:r w:rsidR="003A0FDD">
              <w:t xml:space="preserve"> </w:t>
            </w:r>
            <w:proofErr w:type="spellStart"/>
            <w:r>
              <w:t>masl</w:t>
            </w:r>
            <w:proofErr w:type="spellEnd"/>
            <w:r w:rsidRPr="00433E58">
              <w:t xml:space="preserve"> inlet at 10</w:t>
            </w:r>
            <w:r w:rsidR="003A0FDD">
              <w:t xml:space="preserve"> </w:t>
            </w:r>
            <w:r w:rsidRPr="00433E58">
              <w:t>m above ground level</w:t>
            </w:r>
            <w:r w:rsidR="00D55DB8">
              <w:t>.</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Instrument</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3F72B5" w:rsidP="000F249E">
            <w:pPr>
              <w:pStyle w:val="TableTextLeft"/>
            </w:pPr>
            <w:proofErr w:type="spellStart"/>
            <w:r>
              <w:t>Picarro</w:t>
            </w:r>
            <w:proofErr w:type="spellEnd"/>
            <w:r>
              <w:t xml:space="preserve"> G1101-i Analyser</w:t>
            </w:r>
            <w:r w:rsidRPr="00433E58">
              <w:t xml:space="preserve"> (</w:t>
            </w:r>
            <w:r>
              <w:t>CBDS36</w:t>
            </w:r>
            <w:r w:rsidRPr="00433E58">
              <w:t>)</w:t>
            </w:r>
            <w:r>
              <w:t xml:space="preserve"> </w:t>
            </w:r>
            <w:r w:rsidRPr="0008118A">
              <w:t>continuous wave cavity ring down spectrometer</w:t>
            </w:r>
            <w:r>
              <w:t>. It was returned to manufacturer for rebuild on 19 Jul 2011. Reinstalled at ARA as CFFDS36 on 17 Jul 2012.</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Period of record</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t>July 2010</w:t>
            </w:r>
            <w:r w:rsidRPr="00433E58">
              <w:t xml:space="preserve"> – </w:t>
            </w:r>
            <w:r w:rsidR="005D2366">
              <w:t>June 2014</w:t>
            </w:r>
            <w:r>
              <w:t>, with breaks given above</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Frequency of measurement/</w:t>
            </w:r>
            <w:r w:rsidR="00341D41">
              <w:t xml:space="preserve"> </w:t>
            </w:r>
            <w:r w:rsidRPr="00433E58">
              <w:t>effective averaging time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 xml:space="preserve">Continuous measurement with data averaged to </w:t>
            </w:r>
            <w:r w:rsidR="00D55DB8">
              <w:t>minute</w:t>
            </w:r>
            <w:r w:rsidRPr="00433E58">
              <w:t xml:space="preserve"> and hourly means</w:t>
            </w:r>
            <w:r w:rsidR="00BF48EF">
              <w:t>.</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Forms of data</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Raw output and diagnostics</w:t>
            </w:r>
          </w:p>
          <w:p w:rsidR="00F20517" w:rsidRPr="00433E58" w:rsidRDefault="00F20517" w:rsidP="000F249E">
            <w:pPr>
              <w:pStyle w:val="TableTextLeft"/>
            </w:pPr>
            <w:r w:rsidRPr="00433E58">
              <w:t>Minute and hourly means</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Corrections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 xml:space="preserve">Water vapour correction for volumetric dilution and spectroscopic pressure broadening as per </w:t>
            </w:r>
            <w:r w:rsidR="003A0FDD">
              <w:t xml:space="preserve">Chen et </w:t>
            </w:r>
            <w:r w:rsidR="003A0FDD" w:rsidRPr="009A15BE">
              <w:t>al.,</w:t>
            </w:r>
            <w:r w:rsidR="003A0FDD">
              <w:t xml:space="preserve"> 2010.</w:t>
            </w:r>
            <w:r w:rsidR="00D55DB8">
              <w:t xml:space="preserve"> </w:t>
            </w:r>
            <w:r w:rsidRPr="00433E58">
              <w:t xml:space="preserve">Note that this </w:t>
            </w:r>
            <w:r>
              <w:t xml:space="preserve">instrument </w:t>
            </w:r>
            <w:r w:rsidRPr="00433E58">
              <w:t>is under active investigation and highly subject to change</w:t>
            </w:r>
            <w:r>
              <w:t xml:space="preserve"> (Allison et al, submitted)</w:t>
            </w:r>
            <w:r w:rsidR="00984B9C">
              <w:t>.</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Calibration scale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Linked to the WMOx2007 CO</w:t>
            </w:r>
            <w:r w:rsidRPr="00F20517">
              <w:rPr>
                <w:rStyle w:val="Subscript"/>
              </w:rPr>
              <w:t>2</w:t>
            </w:r>
            <w:r w:rsidRPr="00433E58">
              <w:t xml:space="preserve"> mole fraction scale</w:t>
            </w:r>
            <w:r>
              <w:t>.</w:t>
            </w:r>
            <w:r w:rsidR="00984B9C">
              <w:t xml:space="preserve"> </w:t>
            </w:r>
            <w:r w:rsidRPr="00433E58">
              <w:t>Maintained by a reference standard measured for 2 hours every day and t</w:t>
            </w:r>
            <w:r>
              <w:t>hree</w:t>
            </w:r>
            <w:r w:rsidRPr="00433E58">
              <w:t xml:space="preserve"> calibration standards (measured four times every month</w:t>
            </w:r>
            <w:r w:rsidR="00BF48EF">
              <w:t>).</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C22DA" w:rsidP="000F249E">
            <w:pPr>
              <w:pStyle w:val="TableTextLeft"/>
            </w:pPr>
            <w:r>
              <w:t>A</w:t>
            </w:r>
            <w:r w:rsidR="00F20517" w:rsidRPr="00433E58">
              <w:t>ccuracy</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sym w:font="Symbol" w:char="F0B1"/>
            </w:r>
            <w:r w:rsidRPr="00433E58">
              <w:t>0.0</w:t>
            </w:r>
            <w:r>
              <w:t>2</w:t>
            </w:r>
            <w:r w:rsidRPr="00433E58">
              <w:t xml:space="preserve"> ppm</w:t>
            </w:r>
            <w:r>
              <w:t xml:space="preserve"> </w:t>
            </w:r>
          </w:p>
        </w:tc>
      </w:tr>
      <w:tr w:rsidR="005C5005"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C5005" w:rsidRPr="00433E58" w:rsidRDefault="005C5005" w:rsidP="000F249E">
            <w:pPr>
              <w:pStyle w:val="TableTextLeft"/>
            </w:pPr>
            <w:r w:rsidRPr="00433E58">
              <w:t>Network</w:t>
            </w:r>
          </w:p>
        </w:tc>
        <w:tc>
          <w:tcPr>
            <w:cnfStyle w:val="000010000000" w:firstRow="0" w:lastRow="0" w:firstColumn="0" w:lastColumn="0" w:oddVBand="1" w:evenVBand="0" w:oddHBand="0" w:evenHBand="0" w:firstRowFirstColumn="0" w:firstRowLastColumn="0" w:lastRowFirstColumn="0" w:lastRowLastColumn="0"/>
            <w:tcW w:w="6520" w:type="dxa"/>
          </w:tcPr>
          <w:p w:rsidR="005C5005" w:rsidRPr="00DF5C9B" w:rsidRDefault="005C5005" w:rsidP="00DF5C9B">
            <w:pPr>
              <w:pStyle w:val="TableTextLeft"/>
            </w:pPr>
            <w:r w:rsidRPr="00DF5C9B">
              <w:t>Australian Greenhouse Gas monitoring network, WMO GAW (site code ARA)</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Primary data storage of calibrated record</w:t>
            </w:r>
          </w:p>
        </w:tc>
        <w:tc>
          <w:tcPr>
            <w:cnfStyle w:val="000010000000" w:firstRow="0" w:lastRow="0" w:firstColumn="0" w:lastColumn="0" w:oddVBand="1" w:evenVBand="0" w:oddHBand="0" w:evenHBand="0" w:firstRowFirstColumn="0" w:firstRowLastColumn="0" w:lastRowFirstColumn="0" w:lastRowLastColumn="0"/>
            <w:tcW w:w="6520" w:type="dxa"/>
          </w:tcPr>
          <w:p w:rsidR="00D55DB8" w:rsidRDefault="00D55DB8" w:rsidP="000F249E">
            <w:pPr>
              <w:pStyle w:val="TableTextLeft"/>
            </w:pPr>
            <w:r>
              <w:t>CSIRO:</w:t>
            </w:r>
          </w:p>
          <w:p w:rsidR="00F20517" w:rsidRPr="005B3F8B" w:rsidRDefault="00F20517" w:rsidP="000F249E">
            <w:pPr>
              <w:pStyle w:val="TableTextLeft"/>
            </w:pPr>
            <w:r w:rsidRPr="00984B9C">
              <w:t>\\gl-as\Picarro\CFFDS36\Arcturus</w:t>
            </w:r>
          </w:p>
          <w:p w:rsidR="00F20517" w:rsidRPr="005B3F8B" w:rsidRDefault="00F20517" w:rsidP="000F249E">
            <w:pPr>
              <w:pStyle w:val="TableTextLeft"/>
            </w:pPr>
            <w:r w:rsidRPr="005B3F8B">
              <w:t xml:space="preserve">Hour averages: </w:t>
            </w:r>
          </w:p>
          <w:p w:rsidR="00F20517" w:rsidRPr="00433E58" w:rsidRDefault="00F20517" w:rsidP="000F249E">
            <w:pPr>
              <w:pStyle w:val="TableTextLeft"/>
            </w:pPr>
            <w:r w:rsidRPr="005B3F8B">
              <w:t>\\gl-as\</w:t>
            </w:r>
            <w:r>
              <w:t>GOLD\Data\</w:t>
            </w:r>
            <w:r w:rsidRPr="005B3F8B">
              <w:t>Arcturus</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Other locations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 xml:space="preserve">External </w:t>
            </w:r>
            <w:r>
              <w:t xml:space="preserve">CSIRO </w:t>
            </w:r>
            <w:r w:rsidRPr="00433E58">
              <w:t>back-up</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Organisation and primary contact</w:t>
            </w:r>
          </w:p>
        </w:tc>
        <w:tc>
          <w:tcPr>
            <w:cnfStyle w:val="000010000000" w:firstRow="0" w:lastRow="0" w:firstColumn="0" w:lastColumn="0" w:oddVBand="1" w:evenVBand="0" w:oddHBand="0" w:evenHBand="0" w:firstRowFirstColumn="0" w:firstRowLastColumn="0" w:lastRowFirstColumn="0" w:lastRowLastColumn="0"/>
            <w:tcW w:w="6520" w:type="dxa"/>
          </w:tcPr>
          <w:p w:rsidR="00677857" w:rsidRPr="0008118A" w:rsidRDefault="00677857" w:rsidP="00677857">
            <w:pPr>
              <w:pStyle w:val="TableTextLeft"/>
            </w:pPr>
            <w:r w:rsidRPr="0008118A">
              <w:t xml:space="preserve">CSIRO Marine and Atmospheric Research </w:t>
            </w:r>
          </w:p>
          <w:p w:rsidR="00677857" w:rsidRPr="0008118A" w:rsidRDefault="00677857" w:rsidP="00677857">
            <w:pPr>
              <w:pStyle w:val="TableTextLeft"/>
            </w:pPr>
            <w:r w:rsidRPr="0008118A">
              <w:t xml:space="preserve">Zoe </w:t>
            </w:r>
            <w:proofErr w:type="spellStart"/>
            <w:r w:rsidRPr="0008118A">
              <w:t>Loh</w:t>
            </w:r>
            <w:proofErr w:type="spellEnd"/>
          </w:p>
          <w:p w:rsidR="00677857" w:rsidRPr="0008118A" w:rsidRDefault="00E0254C" w:rsidP="00677857">
            <w:pPr>
              <w:pStyle w:val="TableTextLeft"/>
            </w:pPr>
            <w:hyperlink r:id="rId23" w:tooltip="Email Zoe Loh" w:history="1">
              <w:r w:rsidR="00677857" w:rsidRPr="0008118A">
                <w:rPr>
                  <w:rStyle w:val="Hyperlink"/>
                  <w:color w:val="auto"/>
                </w:rPr>
                <w:t>zoe.loh@csiro.au</w:t>
              </w:r>
            </w:hyperlink>
          </w:p>
          <w:p w:rsidR="00F20517" w:rsidRPr="00433E58" w:rsidRDefault="00677857" w:rsidP="00677857">
            <w:pPr>
              <w:pStyle w:val="TableTextLeft"/>
            </w:pPr>
            <w:r w:rsidRPr="0008118A">
              <w:t>03 9239 4518</w:t>
            </w:r>
          </w:p>
        </w:tc>
      </w:tr>
    </w:tbl>
    <w:p w:rsidR="005C5005" w:rsidRPr="00DF5C9B" w:rsidRDefault="005C5005" w:rsidP="005C5005">
      <w:pPr>
        <w:pStyle w:val="BodyText"/>
        <w:rPr>
          <w:rStyle w:val="Symbol"/>
        </w:rPr>
      </w:pPr>
      <w:bookmarkStart w:id="37" w:name="_Toc383160394"/>
      <w:bookmarkStart w:id="38" w:name="_Toc383160806"/>
      <w:r>
        <w:rPr>
          <w:rStyle w:val="Symbol"/>
        </w:rPr>
        <w:br w:type="page"/>
      </w:r>
    </w:p>
    <w:p w:rsidR="00F20517" w:rsidRPr="00433E58" w:rsidRDefault="00BF48EF" w:rsidP="00BF48EF">
      <w:pPr>
        <w:pStyle w:val="Heading2"/>
      </w:pPr>
      <w:bookmarkStart w:id="39" w:name="_Toc391302677"/>
      <w:r w:rsidRPr="00665C14">
        <w:rPr>
          <w:rStyle w:val="Symbol"/>
        </w:rPr>
        <w:lastRenderedPageBreak/>
        <w:t></w:t>
      </w:r>
      <w:r w:rsidRPr="00665C14">
        <w:rPr>
          <w:rStyle w:val="Superscript"/>
        </w:rPr>
        <w:t>13</w:t>
      </w:r>
      <w:r w:rsidRPr="00433E58">
        <w:t>C</w:t>
      </w:r>
      <w:r w:rsidR="00855F3F">
        <w:t xml:space="preserve"> of C</w:t>
      </w:r>
      <w:r w:rsidRPr="00433E58">
        <w:t>O</w:t>
      </w:r>
      <w:r w:rsidRPr="004E1438">
        <w:rPr>
          <w:rStyle w:val="Subscript"/>
        </w:rPr>
        <w:t>2</w:t>
      </w:r>
      <w:bookmarkEnd w:id="37"/>
      <w:bookmarkEnd w:id="38"/>
      <w:bookmarkEnd w:id="39"/>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F20517" w:rsidRPr="00433E58" w:rsidTr="000F24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1" w:type="dxa"/>
            <w:vAlign w:val="top"/>
          </w:tcPr>
          <w:p w:rsidR="00F20517" w:rsidRPr="00433E58" w:rsidRDefault="00F20517" w:rsidP="000F249E">
            <w:pPr>
              <w:pStyle w:val="TableTextLeft"/>
            </w:pPr>
            <w:r w:rsidRPr="00433E58">
              <w:t>Location</w:t>
            </w:r>
          </w:p>
        </w:tc>
        <w:tc>
          <w:tcPr>
            <w:cnfStyle w:val="000010000000" w:firstRow="0" w:lastRow="0" w:firstColumn="0" w:lastColumn="0" w:oddVBand="1" w:evenVBand="0" w:oddHBand="0" w:evenHBand="0" w:firstRowFirstColumn="0" w:firstRowLastColumn="0" w:lastRowFirstColumn="0" w:lastRowLastColumn="0"/>
            <w:tcW w:w="6520" w:type="dxa"/>
            <w:vAlign w:val="top"/>
          </w:tcPr>
          <w:p w:rsidR="00F20517" w:rsidRPr="00433E58" w:rsidRDefault="00F20517" w:rsidP="000F249E">
            <w:pPr>
              <w:pStyle w:val="TableTextLeft"/>
            </w:pPr>
            <w:r>
              <w:t>Arcturus station</w:t>
            </w:r>
          </w:p>
          <w:p w:rsidR="00F20517" w:rsidRPr="00433E58" w:rsidRDefault="00F20517" w:rsidP="000F249E">
            <w:pPr>
              <w:pStyle w:val="TableTextLeft"/>
            </w:pPr>
            <w:r>
              <w:t>23.85872</w:t>
            </w:r>
            <w:r w:rsidRPr="00433E58">
              <w:sym w:font="Symbol" w:char="F0B0"/>
            </w:r>
            <w:r w:rsidRPr="00433E58">
              <w:t xml:space="preserve"> S, </w:t>
            </w:r>
            <w:r>
              <w:t>148.4746</w:t>
            </w:r>
            <w:r w:rsidRPr="00433E58">
              <w:sym w:font="Symbol" w:char="F0B0"/>
            </w:r>
            <w:r w:rsidRPr="00433E58">
              <w:t xml:space="preserve"> E, </w:t>
            </w:r>
            <w:r>
              <w:t>175</w:t>
            </w:r>
            <w:r w:rsidR="003A0FDD">
              <w:t xml:space="preserve"> </w:t>
            </w:r>
            <w:proofErr w:type="spellStart"/>
            <w:r>
              <w:t>masl</w:t>
            </w:r>
            <w:proofErr w:type="spellEnd"/>
            <w:r w:rsidRPr="00433E58">
              <w:t xml:space="preserve"> inlet at 10</w:t>
            </w:r>
            <w:r w:rsidR="00BF48EF">
              <w:t xml:space="preserve"> </w:t>
            </w:r>
            <w:r w:rsidRPr="00433E58">
              <w:t>m above ground level</w:t>
            </w:r>
            <w:r w:rsidR="000630CA">
              <w:t>.</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Instrument</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3F72B5" w:rsidP="000F249E">
            <w:pPr>
              <w:pStyle w:val="TableTextLeft"/>
            </w:pPr>
            <w:proofErr w:type="spellStart"/>
            <w:r>
              <w:t>Picarro</w:t>
            </w:r>
            <w:proofErr w:type="spellEnd"/>
            <w:r>
              <w:t xml:space="preserve"> G1101-i Analyser</w:t>
            </w:r>
            <w:r w:rsidRPr="00433E58">
              <w:t xml:space="preserve"> (</w:t>
            </w:r>
            <w:r>
              <w:t>CBDS36</w:t>
            </w:r>
            <w:r w:rsidRPr="00433E58">
              <w:t>)</w:t>
            </w:r>
            <w:r>
              <w:t xml:space="preserve"> </w:t>
            </w:r>
            <w:r w:rsidRPr="0008118A">
              <w:t>continuous wave cavity ring down spectrometer</w:t>
            </w:r>
            <w:r>
              <w:t>. It was returned to manufacturer for rebuild on 19 Jul 2011. Reinstalled at ARA as CFFDS36 on 17 Jul 2012.</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Period of record</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t>July 2010</w:t>
            </w:r>
            <w:r w:rsidRPr="00433E58">
              <w:t xml:space="preserve"> – </w:t>
            </w:r>
            <w:r w:rsidR="005D2366">
              <w:t>June 2014</w:t>
            </w:r>
            <w:r>
              <w:t>, with breaks given above</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Frequency of measurement/</w:t>
            </w:r>
            <w:r w:rsidR="00341D41">
              <w:t xml:space="preserve"> </w:t>
            </w:r>
            <w:r w:rsidRPr="00433E58">
              <w:t>effective averaging time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 xml:space="preserve">Continuous measurement with data averaged to </w:t>
            </w:r>
            <w:r w:rsidR="00D55DB8">
              <w:t>minute</w:t>
            </w:r>
            <w:r w:rsidRPr="00433E58">
              <w:t xml:space="preserve"> and hourly means</w:t>
            </w:r>
            <w:r w:rsidR="000630CA">
              <w:t>.</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Forms of data</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Raw output and diagnostics</w:t>
            </w:r>
          </w:p>
          <w:p w:rsidR="00F20517" w:rsidRPr="00433E58" w:rsidRDefault="00D55DB8" w:rsidP="000F249E">
            <w:pPr>
              <w:pStyle w:val="TableTextLeft"/>
            </w:pPr>
            <w:r>
              <w:t>Minute</w:t>
            </w:r>
            <w:r w:rsidR="00F20517" w:rsidRPr="00433E58">
              <w:t xml:space="preserve"> and hourly means</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Corrections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 xml:space="preserve">Water vapour correction for volumetric dilution and spectroscopic pressure broadening as </w:t>
            </w:r>
            <w:r w:rsidR="00E77039">
              <w:t xml:space="preserve">per </w:t>
            </w:r>
            <w:r w:rsidR="003A0FDD">
              <w:t xml:space="preserve">Chen et </w:t>
            </w:r>
            <w:r w:rsidR="003A0FDD" w:rsidRPr="009A15BE">
              <w:t>al.,</w:t>
            </w:r>
            <w:r w:rsidR="003A0FDD">
              <w:t xml:space="preserve"> 2010.</w:t>
            </w:r>
            <w:r w:rsidR="00D55DB8">
              <w:t xml:space="preserve"> </w:t>
            </w:r>
            <w:r w:rsidRPr="00433E58">
              <w:t xml:space="preserve">Note that this </w:t>
            </w:r>
            <w:r>
              <w:t xml:space="preserve">instrument </w:t>
            </w:r>
            <w:r w:rsidRPr="00433E58">
              <w:t>is under active investigation and highly subject to change</w:t>
            </w:r>
            <w:r>
              <w:t xml:space="preserve"> (Allison et al, submitted)</w:t>
            </w:r>
            <w:r w:rsidR="00D55DB8">
              <w:t>.</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Calibration scale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Linked to the VPDB-CO</w:t>
            </w:r>
            <w:r w:rsidRPr="00F20517">
              <w:rPr>
                <w:rStyle w:val="Subscript"/>
              </w:rPr>
              <w:t>2</w:t>
            </w:r>
            <w:r w:rsidRPr="00433E58">
              <w:t xml:space="preserve"> scale</w:t>
            </w:r>
            <w:r>
              <w:t>.</w:t>
            </w:r>
          </w:p>
          <w:p w:rsidR="00F20517" w:rsidRPr="00433E58" w:rsidRDefault="00F20517" w:rsidP="000F249E">
            <w:pPr>
              <w:pStyle w:val="TableTextLeft"/>
            </w:pPr>
            <w:r w:rsidRPr="00433E58">
              <w:t>Maintained by a reference standard measured for 2 hours every day and t</w:t>
            </w:r>
            <w:r>
              <w:t>hree</w:t>
            </w:r>
            <w:r w:rsidRPr="00433E58">
              <w:t xml:space="preserve"> calibration standards measured </w:t>
            </w:r>
            <w:r>
              <w:t>several</w:t>
            </w:r>
            <w:r w:rsidRPr="00433E58">
              <w:t xml:space="preserve"> times every month</w:t>
            </w:r>
            <w:r w:rsidR="000630CA">
              <w:t>.</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C22DA" w:rsidP="000F249E">
            <w:pPr>
              <w:pStyle w:val="TableTextLeft"/>
            </w:pPr>
            <w:r>
              <w:t>A</w:t>
            </w:r>
            <w:r w:rsidR="00F20517" w:rsidRPr="00433E58">
              <w:t>ccuracy</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t xml:space="preserve">Estimated </w:t>
            </w:r>
            <w:r w:rsidRPr="00433E58">
              <w:sym w:font="Symbol" w:char="F0B1"/>
            </w:r>
            <w:r>
              <w:t>0.5</w:t>
            </w:r>
            <w:r w:rsidRPr="00433E58">
              <w:t xml:space="preserve"> ‰</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Network</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Australian Greenhouse Gas monitoring network, WMO GAW</w:t>
            </w:r>
            <w:r>
              <w:t xml:space="preserve"> (site code ARA)</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Primary data storage of calibrated record</w:t>
            </w:r>
          </w:p>
        </w:tc>
        <w:tc>
          <w:tcPr>
            <w:cnfStyle w:val="000010000000" w:firstRow="0" w:lastRow="0" w:firstColumn="0" w:lastColumn="0" w:oddVBand="1" w:evenVBand="0" w:oddHBand="0" w:evenHBand="0" w:firstRowFirstColumn="0" w:firstRowLastColumn="0" w:lastRowFirstColumn="0" w:lastRowLastColumn="0"/>
            <w:tcW w:w="6520" w:type="dxa"/>
          </w:tcPr>
          <w:p w:rsidR="00D55DB8" w:rsidRDefault="00D55DB8" w:rsidP="000F249E">
            <w:pPr>
              <w:pStyle w:val="TableTextLeft"/>
            </w:pPr>
            <w:r>
              <w:t>CSIRO:</w:t>
            </w:r>
          </w:p>
          <w:p w:rsidR="00F20517" w:rsidRPr="005B3F8B" w:rsidRDefault="00F20517" w:rsidP="000F249E">
            <w:pPr>
              <w:pStyle w:val="TableTextLeft"/>
            </w:pPr>
            <w:r w:rsidRPr="00984B9C">
              <w:t>\\gl-as\Picarro\CFFDS36\Arcturus</w:t>
            </w:r>
          </w:p>
          <w:p w:rsidR="00F20517" w:rsidRPr="005B3F8B" w:rsidRDefault="00F20517" w:rsidP="000F249E">
            <w:pPr>
              <w:pStyle w:val="TableTextLeft"/>
            </w:pPr>
            <w:r w:rsidRPr="005B3F8B">
              <w:t xml:space="preserve">Hour averages: </w:t>
            </w:r>
          </w:p>
          <w:p w:rsidR="00F20517" w:rsidRPr="00433E58" w:rsidRDefault="00F20517" w:rsidP="000F249E">
            <w:pPr>
              <w:pStyle w:val="TableTextLeft"/>
            </w:pPr>
            <w:r w:rsidRPr="005B3F8B">
              <w:t>\\gl-as\</w:t>
            </w:r>
            <w:r>
              <w:t>GOLD\Data\</w:t>
            </w:r>
            <w:r w:rsidRPr="005B3F8B">
              <w:t>Arcturus</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Other locations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 xml:space="preserve">External </w:t>
            </w:r>
            <w:r>
              <w:t xml:space="preserve">CSIRO </w:t>
            </w:r>
            <w:r w:rsidRPr="00433E58">
              <w:t>back-up</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Organisation and primary contact</w:t>
            </w:r>
          </w:p>
        </w:tc>
        <w:tc>
          <w:tcPr>
            <w:cnfStyle w:val="000010000000" w:firstRow="0" w:lastRow="0" w:firstColumn="0" w:lastColumn="0" w:oddVBand="1" w:evenVBand="0" w:oddHBand="0" w:evenHBand="0" w:firstRowFirstColumn="0" w:firstRowLastColumn="0" w:lastRowFirstColumn="0" w:lastRowLastColumn="0"/>
            <w:tcW w:w="6520" w:type="dxa"/>
          </w:tcPr>
          <w:p w:rsidR="00677857" w:rsidRPr="0008118A" w:rsidRDefault="00677857" w:rsidP="00677857">
            <w:pPr>
              <w:pStyle w:val="TableTextLeft"/>
            </w:pPr>
            <w:r w:rsidRPr="0008118A">
              <w:t xml:space="preserve">CSIRO Marine and Atmospheric Research </w:t>
            </w:r>
          </w:p>
          <w:p w:rsidR="00677857" w:rsidRPr="0008118A" w:rsidRDefault="00677857" w:rsidP="00677857">
            <w:pPr>
              <w:pStyle w:val="TableTextLeft"/>
            </w:pPr>
            <w:r w:rsidRPr="0008118A">
              <w:t xml:space="preserve">Zoe </w:t>
            </w:r>
            <w:proofErr w:type="spellStart"/>
            <w:r w:rsidRPr="0008118A">
              <w:t>Loh</w:t>
            </w:r>
            <w:proofErr w:type="spellEnd"/>
          </w:p>
          <w:p w:rsidR="00677857" w:rsidRPr="0008118A" w:rsidRDefault="00E0254C" w:rsidP="00677857">
            <w:pPr>
              <w:pStyle w:val="TableTextLeft"/>
            </w:pPr>
            <w:hyperlink r:id="rId24" w:tooltip="Email Zoe Loh" w:history="1">
              <w:r w:rsidR="00677857" w:rsidRPr="0008118A">
                <w:rPr>
                  <w:rStyle w:val="Hyperlink"/>
                  <w:color w:val="auto"/>
                </w:rPr>
                <w:t>zoe.loh@csiro.au</w:t>
              </w:r>
            </w:hyperlink>
          </w:p>
          <w:p w:rsidR="00F20517" w:rsidRPr="00433E58" w:rsidRDefault="00677857" w:rsidP="00677857">
            <w:pPr>
              <w:pStyle w:val="TableTextLeft"/>
            </w:pPr>
            <w:r w:rsidRPr="0008118A">
              <w:t>03 9239 4518</w:t>
            </w:r>
          </w:p>
        </w:tc>
      </w:tr>
    </w:tbl>
    <w:p w:rsidR="00F20517" w:rsidRDefault="00F20517" w:rsidP="00F20517">
      <w:pPr>
        <w:pStyle w:val="Heading1"/>
      </w:pPr>
      <w:bookmarkStart w:id="40" w:name="_Toc381888997"/>
      <w:bookmarkStart w:id="41" w:name="_Toc383160395"/>
      <w:bookmarkStart w:id="42" w:name="_Toc383160807"/>
      <w:bookmarkStart w:id="43" w:name="_Toc391302678"/>
      <w:r w:rsidRPr="00433E58">
        <w:lastRenderedPageBreak/>
        <w:t xml:space="preserve">METADATA: Ambient </w:t>
      </w:r>
      <w:r w:rsidRPr="00677857">
        <w:t xml:space="preserve">atmospheric </w:t>
      </w:r>
      <w:r w:rsidRPr="00433E58">
        <w:t>composition – G050 (0.5</w:t>
      </w:r>
      <w:r w:rsidR="000630CA">
        <w:t xml:space="preserve"> </w:t>
      </w:r>
      <w:r w:rsidRPr="00433E58">
        <w:t xml:space="preserve">L glass) flask </w:t>
      </w:r>
      <w:r>
        <w:t>measurements</w:t>
      </w:r>
      <w:bookmarkEnd w:id="40"/>
      <w:bookmarkEnd w:id="41"/>
      <w:bookmarkEnd w:id="42"/>
      <w:bookmarkEnd w:id="43"/>
    </w:p>
    <w:p w:rsidR="009503EF" w:rsidRDefault="009503EF" w:rsidP="009503EF">
      <w:pPr>
        <w:pStyle w:val="BodyText"/>
      </w:pPr>
      <w:r w:rsidRPr="009503EF">
        <w:t>Air samples were collected through the 10 metre tower inlet, pressurised into 0.5 litre glass flasks using a CSIRO flask pump unit and drying (using magnesium perchlorate) and measured in CSIRO GASLAB in Aspendale, Victoria. Flask samples were typically filled in pairs. Being a manual process, samples were filled only during visits to the site, typically during well mixed daytime conditions. The flask sampling and measurements were consistent with the protocols of CSIRO’s Greenhouse Gas Network (</w:t>
      </w:r>
      <w:proofErr w:type="spellStart"/>
      <w:r w:rsidRPr="009503EF">
        <w:t>Francey</w:t>
      </w:r>
      <w:proofErr w:type="spellEnd"/>
      <w:r w:rsidRPr="009503EF">
        <w:t xml:space="preserve"> et al., 2003).</w:t>
      </w:r>
    </w:p>
    <w:p w:rsidR="000630CA" w:rsidRPr="000630CA" w:rsidRDefault="000630CA" w:rsidP="000630CA">
      <w:pPr>
        <w:pStyle w:val="Heading2"/>
      </w:pPr>
      <w:bookmarkStart w:id="44" w:name="_Toc383160396"/>
      <w:bookmarkStart w:id="45" w:name="_Toc383160808"/>
      <w:bookmarkStart w:id="46" w:name="_Toc391302679"/>
      <w:r w:rsidRPr="00433E58">
        <w:t>CO</w:t>
      </w:r>
      <w:r w:rsidRPr="004E1438">
        <w:rPr>
          <w:rStyle w:val="Subscript"/>
        </w:rPr>
        <w:t>2</w:t>
      </w:r>
      <w:bookmarkEnd w:id="44"/>
      <w:bookmarkEnd w:id="45"/>
      <w:bookmarkEnd w:id="46"/>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F20517" w:rsidRPr="00433E58" w:rsidTr="000F24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1" w:type="dxa"/>
            <w:vAlign w:val="top"/>
          </w:tcPr>
          <w:p w:rsidR="00F20517" w:rsidRPr="00433E58" w:rsidRDefault="00F20517" w:rsidP="000F249E">
            <w:pPr>
              <w:pStyle w:val="TableTextLeft"/>
            </w:pPr>
            <w:r w:rsidRPr="00433E58">
              <w:t>Location</w:t>
            </w:r>
          </w:p>
        </w:tc>
        <w:tc>
          <w:tcPr>
            <w:cnfStyle w:val="000010000000" w:firstRow="0" w:lastRow="0" w:firstColumn="0" w:lastColumn="0" w:oddVBand="1" w:evenVBand="0" w:oddHBand="0" w:evenHBand="0" w:firstRowFirstColumn="0" w:firstRowLastColumn="0" w:lastRowFirstColumn="0" w:lastRowLastColumn="0"/>
            <w:tcW w:w="6520" w:type="dxa"/>
            <w:vAlign w:val="top"/>
          </w:tcPr>
          <w:p w:rsidR="00F20517" w:rsidRPr="00433E58" w:rsidRDefault="00F20517" w:rsidP="000F249E">
            <w:pPr>
              <w:pStyle w:val="TableTextLeft"/>
            </w:pPr>
            <w:r>
              <w:t>Arcturus station</w:t>
            </w:r>
          </w:p>
          <w:p w:rsidR="00F20517" w:rsidRPr="00433E58" w:rsidRDefault="00F20517" w:rsidP="000F249E">
            <w:pPr>
              <w:pStyle w:val="TableTextLeft"/>
            </w:pPr>
            <w:r>
              <w:t>23.85872</w:t>
            </w:r>
            <w:r w:rsidRPr="00433E58">
              <w:sym w:font="Symbol" w:char="F0B0"/>
            </w:r>
            <w:r w:rsidRPr="00433E58">
              <w:t xml:space="preserve"> S, </w:t>
            </w:r>
            <w:r>
              <w:t>148.4746</w:t>
            </w:r>
            <w:r w:rsidRPr="00433E58">
              <w:sym w:font="Symbol" w:char="F0B0"/>
            </w:r>
            <w:r w:rsidRPr="00433E58">
              <w:t xml:space="preserve"> E, </w:t>
            </w:r>
            <w:r>
              <w:t>175</w:t>
            </w:r>
            <w:r w:rsidR="003A0FDD">
              <w:t xml:space="preserve"> </w:t>
            </w:r>
            <w:proofErr w:type="spellStart"/>
            <w:r>
              <w:t>masl</w:t>
            </w:r>
            <w:proofErr w:type="spellEnd"/>
            <w:r w:rsidRPr="00433E58">
              <w:t xml:space="preserve"> inlet at 10</w:t>
            </w:r>
            <w:r w:rsidR="000630CA">
              <w:t xml:space="preserve"> </w:t>
            </w:r>
            <w:r w:rsidRPr="00433E58">
              <w:t>m above ground level</w:t>
            </w:r>
            <w:r w:rsidR="000630CA">
              <w:t>.</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Instrument</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0630CA" w:rsidRDefault="00F20517" w:rsidP="000F249E">
            <w:pPr>
              <w:pStyle w:val="TableTextLeft"/>
              <w:rPr>
                <w:vertAlign w:val="superscript"/>
              </w:rPr>
            </w:pPr>
            <w:r w:rsidRPr="00433E58">
              <w:t xml:space="preserve">Carle-3: gas chromatograph with flame ionisation detection after </w:t>
            </w:r>
            <w:proofErr w:type="spellStart"/>
            <w:r w:rsidRPr="00433E58">
              <w:t>methanization</w:t>
            </w:r>
            <w:proofErr w:type="spellEnd"/>
            <w:r w:rsidRPr="00433E58">
              <w:t xml:space="preserve"> of CO</w:t>
            </w:r>
            <w:r w:rsidRPr="00F20517">
              <w:rPr>
                <w:rStyle w:val="Subscript"/>
              </w:rPr>
              <w:t>2</w:t>
            </w:r>
            <w:r w:rsidRPr="00433E58">
              <w:t xml:space="preserve"> to CH</w:t>
            </w:r>
            <w:r w:rsidRPr="00F20517">
              <w:rPr>
                <w:rStyle w:val="Subscript"/>
              </w:rPr>
              <w:t>4</w:t>
            </w:r>
            <w:r w:rsidR="000630CA">
              <w:t>.</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Period of record</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t>May 2010</w:t>
            </w:r>
            <w:r w:rsidRPr="00433E58">
              <w:t xml:space="preserve"> – </w:t>
            </w:r>
            <w:r w:rsidR="005D2366">
              <w:t>June 2014</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Frequency of measurement/</w:t>
            </w:r>
            <w:r w:rsidR="00341D41">
              <w:t xml:space="preserve"> </w:t>
            </w:r>
            <w:r w:rsidRPr="00433E58">
              <w:t>effective averaging time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Flask samples, pre-dried, obtained in pairs</w:t>
            </w:r>
            <w:r>
              <w:t>,</w:t>
            </w:r>
            <w:r w:rsidRPr="00433E58">
              <w:t xml:space="preserve"> </w:t>
            </w:r>
            <w:r>
              <w:t>several times per year</w:t>
            </w:r>
            <w:r w:rsidR="00B861B3">
              <w:t>.</w:t>
            </w:r>
          </w:p>
          <w:p w:rsidR="00F20517" w:rsidRPr="00433E58" w:rsidRDefault="00F20517" w:rsidP="000F249E">
            <w:pPr>
              <w:pStyle w:val="TableTextLeft"/>
            </w:pPr>
            <w:r w:rsidRPr="00433E58">
              <w:t>Effective averaging time ~1 minute</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Forms of data</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Dry air mole fraction value</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Corrections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B861B3" w:rsidP="000F249E">
            <w:pPr>
              <w:pStyle w:val="TableTextLeft"/>
            </w:pPr>
            <w:r>
              <w:t>N</w:t>
            </w:r>
            <w:r w:rsidR="00F20517" w:rsidRPr="00433E58">
              <w:t>il</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Calibration scale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WMOx2007 CO</w:t>
            </w:r>
            <w:r w:rsidRPr="00F20517">
              <w:rPr>
                <w:rStyle w:val="Subscript"/>
              </w:rPr>
              <w:t>2</w:t>
            </w:r>
            <w:r w:rsidRPr="00433E58">
              <w:t xml:space="preserve"> mole fraction scale </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C22DA" w:rsidP="000F249E">
            <w:pPr>
              <w:pStyle w:val="TableTextLeft"/>
            </w:pPr>
            <w:r>
              <w:t>A</w:t>
            </w:r>
            <w:r w:rsidR="00F20517" w:rsidRPr="00433E58">
              <w:t>ccuracy</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3212BB">
              <w:sym w:font="Symbol" w:char="F0B1"/>
            </w:r>
            <w:r w:rsidRPr="00433E58">
              <w:t>0.1 ppm</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Network</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Australian Greenhouse Gas monitoring network, WMO GAW</w:t>
            </w:r>
            <w:r>
              <w:t xml:space="preserve"> (site code ARA)</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Primary data storage of calibrated record</w:t>
            </w:r>
          </w:p>
        </w:tc>
        <w:tc>
          <w:tcPr>
            <w:cnfStyle w:val="000010000000" w:firstRow="0" w:lastRow="0" w:firstColumn="0" w:lastColumn="0" w:oddVBand="1" w:evenVBand="0" w:oddHBand="0" w:evenHBand="0" w:firstRowFirstColumn="0" w:firstRowLastColumn="0" w:lastRowFirstColumn="0" w:lastRowLastColumn="0"/>
            <w:tcW w:w="6520" w:type="dxa"/>
          </w:tcPr>
          <w:p w:rsidR="003212BB" w:rsidRDefault="00D55DB8" w:rsidP="000F249E">
            <w:pPr>
              <w:pStyle w:val="TableTextLeft"/>
            </w:pPr>
            <w:r>
              <w:t>CSIRO</w:t>
            </w:r>
            <w:r w:rsidR="003212BB">
              <w:t>:</w:t>
            </w:r>
          </w:p>
          <w:p w:rsidR="00F20517" w:rsidRPr="00433E58" w:rsidRDefault="00F20517" w:rsidP="000F249E">
            <w:pPr>
              <w:pStyle w:val="TableTextLeft"/>
            </w:pPr>
            <w:r w:rsidRPr="00984B9C">
              <w:t>\\gl-as\GOLD\Data\CSIRO\co2</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Other locations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 xml:space="preserve">External </w:t>
            </w:r>
            <w:r>
              <w:t xml:space="preserve">CSIRO </w:t>
            </w:r>
            <w:r w:rsidRPr="00433E58">
              <w:t>back-up</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Organisation and primary contact</w:t>
            </w:r>
          </w:p>
        </w:tc>
        <w:tc>
          <w:tcPr>
            <w:cnfStyle w:val="000010000000" w:firstRow="0" w:lastRow="0" w:firstColumn="0" w:lastColumn="0" w:oddVBand="1" w:evenVBand="0" w:oddHBand="0" w:evenHBand="0" w:firstRowFirstColumn="0" w:firstRowLastColumn="0" w:lastRowFirstColumn="0" w:lastRowLastColumn="0"/>
            <w:tcW w:w="6520" w:type="dxa"/>
          </w:tcPr>
          <w:p w:rsidR="00536F31" w:rsidRDefault="00536F31" w:rsidP="000F249E">
            <w:pPr>
              <w:pStyle w:val="TableTextLeft"/>
            </w:pPr>
            <w:r w:rsidRPr="00433E58">
              <w:t>CSIRO M</w:t>
            </w:r>
            <w:r>
              <w:t xml:space="preserve">arine and </w:t>
            </w:r>
            <w:r w:rsidR="00452DEB">
              <w:t>Atmospheric</w:t>
            </w:r>
            <w:r>
              <w:t xml:space="preserve"> </w:t>
            </w:r>
            <w:r w:rsidRPr="00433E58">
              <w:t>R</w:t>
            </w:r>
            <w:r>
              <w:t xml:space="preserve">esearch </w:t>
            </w:r>
          </w:p>
          <w:p w:rsidR="00F20517" w:rsidRPr="00433E58" w:rsidRDefault="00F20517" w:rsidP="000F249E">
            <w:pPr>
              <w:pStyle w:val="TableTextLeft"/>
            </w:pPr>
            <w:r w:rsidRPr="00433E58">
              <w:t>Rebecca Gregory</w:t>
            </w:r>
          </w:p>
          <w:p w:rsidR="00F20517" w:rsidRPr="00677857" w:rsidRDefault="00E0254C" w:rsidP="000F249E">
            <w:pPr>
              <w:pStyle w:val="TableTextLeft"/>
            </w:pPr>
            <w:hyperlink r:id="rId25" w:tooltip="Email Rebecca Gregory" w:history="1">
              <w:r w:rsidR="00677857" w:rsidRPr="00677857">
                <w:t>rebecca.gregory@csiro.au</w:t>
              </w:r>
            </w:hyperlink>
          </w:p>
          <w:p w:rsidR="00F20517" w:rsidRPr="00433E58" w:rsidRDefault="00F20517" w:rsidP="000F249E">
            <w:pPr>
              <w:pStyle w:val="TableTextLeft"/>
            </w:pPr>
            <w:r w:rsidRPr="00433E58">
              <w:t>03 9239 4656</w:t>
            </w:r>
          </w:p>
        </w:tc>
      </w:tr>
    </w:tbl>
    <w:p w:rsidR="009D460F" w:rsidRDefault="009D460F" w:rsidP="00C277D5">
      <w:pPr>
        <w:pStyle w:val="BodyText"/>
      </w:pPr>
      <w:r>
        <w:br w:type="page"/>
      </w:r>
    </w:p>
    <w:p w:rsidR="00B861B3" w:rsidRPr="00433E58" w:rsidRDefault="00B861B3" w:rsidP="00B861B3">
      <w:pPr>
        <w:pStyle w:val="Heading2"/>
      </w:pPr>
      <w:bookmarkStart w:id="47" w:name="_Toc383160397"/>
      <w:bookmarkStart w:id="48" w:name="_Toc383160809"/>
      <w:bookmarkStart w:id="49" w:name="_Toc391302680"/>
      <w:r w:rsidRPr="00433E58">
        <w:lastRenderedPageBreak/>
        <w:t>CH</w:t>
      </w:r>
      <w:r w:rsidRPr="004E1438">
        <w:rPr>
          <w:rStyle w:val="Subscript"/>
        </w:rPr>
        <w:t>4</w:t>
      </w:r>
      <w:bookmarkEnd w:id="47"/>
      <w:bookmarkEnd w:id="48"/>
      <w:bookmarkEnd w:id="49"/>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F20517" w:rsidRPr="00433E58" w:rsidTr="000F24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1" w:type="dxa"/>
            <w:vAlign w:val="top"/>
          </w:tcPr>
          <w:p w:rsidR="00F20517" w:rsidRPr="00433E58" w:rsidRDefault="00F20517" w:rsidP="000F249E">
            <w:pPr>
              <w:pStyle w:val="TableTextLeft"/>
            </w:pPr>
            <w:r w:rsidRPr="00433E58">
              <w:t>Location</w:t>
            </w:r>
          </w:p>
        </w:tc>
        <w:tc>
          <w:tcPr>
            <w:cnfStyle w:val="000010000000" w:firstRow="0" w:lastRow="0" w:firstColumn="0" w:lastColumn="0" w:oddVBand="1" w:evenVBand="0" w:oddHBand="0" w:evenHBand="0" w:firstRowFirstColumn="0" w:firstRowLastColumn="0" w:lastRowFirstColumn="0" w:lastRowLastColumn="0"/>
            <w:tcW w:w="6520" w:type="dxa"/>
            <w:vAlign w:val="top"/>
          </w:tcPr>
          <w:p w:rsidR="00F20517" w:rsidRPr="00433E58" w:rsidRDefault="00F20517" w:rsidP="000F249E">
            <w:pPr>
              <w:pStyle w:val="TableTextLeft"/>
            </w:pPr>
            <w:r>
              <w:t>Arcturus station</w:t>
            </w:r>
          </w:p>
          <w:p w:rsidR="00F20517" w:rsidRPr="00433E58" w:rsidRDefault="00F20517" w:rsidP="000F249E">
            <w:pPr>
              <w:pStyle w:val="TableTextLeft"/>
            </w:pPr>
            <w:r>
              <w:t>23.85872</w:t>
            </w:r>
            <w:r w:rsidRPr="00433E58">
              <w:sym w:font="Symbol" w:char="F0B0"/>
            </w:r>
            <w:r w:rsidRPr="00433E58">
              <w:t xml:space="preserve"> S, </w:t>
            </w:r>
            <w:r>
              <w:t>148.4746</w:t>
            </w:r>
            <w:r w:rsidRPr="00433E58">
              <w:sym w:font="Symbol" w:char="F0B0"/>
            </w:r>
            <w:r w:rsidRPr="00433E58">
              <w:t xml:space="preserve"> E, </w:t>
            </w:r>
            <w:r>
              <w:t>175</w:t>
            </w:r>
            <w:r w:rsidR="003A0FDD">
              <w:t xml:space="preserve"> </w:t>
            </w:r>
            <w:proofErr w:type="spellStart"/>
            <w:r>
              <w:t>masl</w:t>
            </w:r>
            <w:proofErr w:type="spellEnd"/>
            <w:r w:rsidRPr="00433E58">
              <w:t xml:space="preserve"> inlet at 10</w:t>
            </w:r>
            <w:r w:rsidR="003A0FDD">
              <w:t xml:space="preserve"> </w:t>
            </w:r>
            <w:r w:rsidRPr="00433E58">
              <w:t>m above ground level</w:t>
            </w:r>
            <w:r w:rsidR="00B861B3">
              <w:t>.</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Instrument</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Carle-3: gas chromatograph with flame ionisation detection</w:t>
            </w:r>
            <w:r w:rsidR="00D71DF8">
              <w:t>.</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Period of record</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t>May 2010</w:t>
            </w:r>
            <w:r w:rsidRPr="00433E58">
              <w:t xml:space="preserve"> – </w:t>
            </w:r>
            <w:r w:rsidR="005D2366">
              <w:t>June 2014</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Frequency of measurement/</w:t>
            </w:r>
            <w:r w:rsidR="005C5005">
              <w:t xml:space="preserve"> </w:t>
            </w:r>
            <w:r w:rsidRPr="00433E58">
              <w:t>effective averaging time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 xml:space="preserve">Flask samples, pre-dried, obtained in </w:t>
            </w:r>
            <w:r>
              <w:t>pairs,</w:t>
            </w:r>
            <w:r w:rsidRPr="00433E58">
              <w:t xml:space="preserve"> </w:t>
            </w:r>
            <w:r>
              <w:t>several times per year</w:t>
            </w:r>
            <w:r w:rsidR="00B861B3">
              <w:t>.</w:t>
            </w:r>
          </w:p>
          <w:p w:rsidR="00F20517" w:rsidRPr="00433E58" w:rsidRDefault="00F20517" w:rsidP="000F249E">
            <w:pPr>
              <w:pStyle w:val="TableTextLeft"/>
            </w:pPr>
            <w:r w:rsidRPr="00433E58">
              <w:t>Effective averaging time ~1 minute</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Forms of data</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Dry air mole fraction value</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Corrections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B861B3" w:rsidP="000F249E">
            <w:pPr>
              <w:pStyle w:val="TableTextLeft"/>
            </w:pPr>
            <w:r>
              <w:t>N</w:t>
            </w:r>
            <w:r w:rsidR="00F20517" w:rsidRPr="00433E58">
              <w:t>il</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Calibration scale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NOAA04 CH</w:t>
            </w:r>
            <w:r w:rsidRPr="00F20517">
              <w:rPr>
                <w:rStyle w:val="Subscript"/>
              </w:rPr>
              <w:t>4</w:t>
            </w:r>
            <w:r w:rsidRPr="00433E58">
              <w:t xml:space="preserve"> mole fraction scale </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C22DA" w:rsidP="000F249E">
            <w:pPr>
              <w:pStyle w:val="TableTextLeft"/>
            </w:pPr>
            <w:r>
              <w:t>A</w:t>
            </w:r>
            <w:r w:rsidR="00F20517" w:rsidRPr="00433E58">
              <w:t>ccuracy</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sym w:font="Symbol" w:char="F0B1"/>
            </w:r>
            <w:r w:rsidRPr="00433E58">
              <w:t>2.4 ppb</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Network</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DF5C9B" w:rsidRDefault="00F20517" w:rsidP="00DF5C9B">
            <w:pPr>
              <w:pStyle w:val="TableTextLeft"/>
            </w:pPr>
            <w:r w:rsidRPr="00DF5C9B">
              <w:t>Australian Greenhouse Gas monitoring network, WMO GAW (site code ARA)</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Primary data storage of calibrated record</w:t>
            </w:r>
          </w:p>
        </w:tc>
        <w:tc>
          <w:tcPr>
            <w:cnfStyle w:val="000010000000" w:firstRow="0" w:lastRow="0" w:firstColumn="0" w:lastColumn="0" w:oddVBand="1" w:evenVBand="0" w:oddHBand="0" w:evenHBand="0" w:firstRowFirstColumn="0" w:firstRowLastColumn="0" w:lastRowFirstColumn="0" w:lastRowLastColumn="0"/>
            <w:tcW w:w="6520" w:type="dxa"/>
          </w:tcPr>
          <w:p w:rsidR="003212BB" w:rsidRDefault="003212BB" w:rsidP="000F249E">
            <w:pPr>
              <w:pStyle w:val="TableTextLeft"/>
            </w:pPr>
            <w:r>
              <w:t>CSIRO:</w:t>
            </w:r>
          </w:p>
          <w:p w:rsidR="00F20517" w:rsidRPr="00433E58" w:rsidRDefault="00F20517" w:rsidP="000F249E">
            <w:pPr>
              <w:pStyle w:val="TableTextLeft"/>
            </w:pPr>
            <w:r w:rsidRPr="00984B9C">
              <w:t>\\gl-as\GOLD\Data\CSIRO\ch4</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Other locations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 xml:space="preserve">External </w:t>
            </w:r>
            <w:r>
              <w:t xml:space="preserve">CSIRO </w:t>
            </w:r>
            <w:r w:rsidRPr="00433E58">
              <w:t>back-up</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Organisation and primary contact</w:t>
            </w:r>
          </w:p>
        </w:tc>
        <w:tc>
          <w:tcPr>
            <w:cnfStyle w:val="000010000000" w:firstRow="0" w:lastRow="0" w:firstColumn="0" w:lastColumn="0" w:oddVBand="1" w:evenVBand="0" w:oddHBand="0" w:evenHBand="0" w:firstRowFirstColumn="0" w:firstRowLastColumn="0" w:lastRowFirstColumn="0" w:lastRowLastColumn="0"/>
            <w:tcW w:w="6520" w:type="dxa"/>
          </w:tcPr>
          <w:p w:rsidR="00677857" w:rsidRDefault="00677857" w:rsidP="00677857">
            <w:pPr>
              <w:pStyle w:val="TableTextLeft"/>
            </w:pPr>
            <w:r w:rsidRPr="00433E58">
              <w:t>CSIRO M</w:t>
            </w:r>
            <w:r>
              <w:t xml:space="preserve">arine and Atmospheric </w:t>
            </w:r>
            <w:r w:rsidRPr="00433E58">
              <w:t>R</w:t>
            </w:r>
            <w:r>
              <w:t xml:space="preserve">esearch </w:t>
            </w:r>
          </w:p>
          <w:p w:rsidR="00677857" w:rsidRPr="00433E58" w:rsidRDefault="00677857" w:rsidP="00677857">
            <w:pPr>
              <w:pStyle w:val="TableTextLeft"/>
            </w:pPr>
            <w:r w:rsidRPr="00433E58">
              <w:t>Rebecca Gregory</w:t>
            </w:r>
          </w:p>
          <w:p w:rsidR="00677857" w:rsidRPr="00677857" w:rsidRDefault="00E0254C" w:rsidP="00677857">
            <w:pPr>
              <w:pStyle w:val="TableTextLeft"/>
            </w:pPr>
            <w:hyperlink r:id="rId26" w:tooltip="Email Rebecca Gregory" w:history="1">
              <w:r w:rsidR="00677857" w:rsidRPr="00677857">
                <w:t>rebecca.gregory@csiro.au</w:t>
              </w:r>
            </w:hyperlink>
          </w:p>
          <w:p w:rsidR="00F20517" w:rsidRPr="00433E58" w:rsidRDefault="00677857" w:rsidP="00677857">
            <w:pPr>
              <w:pStyle w:val="TableTextLeft"/>
            </w:pPr>
            <w:r w:rsidRPr="00433E58">
              <w:t>03 9239 4656</w:t>
            </w:r>
          </w:p>
        </w:tc>
      </w:tr>
    </w:tbl>
    <w:p w:rsidR="00B861B3" w:rsidRPr="00433E58" w:rsidRDefault="00B861B3" w:rsidP="00B861B3">
      <w:pPr>
        <w:pStyle w:val="Heading2"/>
      </w:pPr>
      <w:bookmarkStart w:id="50" w:name="_Toc383160398"/>
      <w:bookmarkStart w:id="51" w:name="_Toc383160810"/>
      <w:bookmarkStart w:id="52" w:name="_Toc391302681"/>
      <w:r w:rsidRPr="00433E58">
        <w:t>CO</w:t>
      </w:r>
      <w:bookmarkEnd w:id="50"/>
      <w:bookmarkEnd w:id="51"/>
      <w:bookmarkEnd w:id="52"/>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F20517" w:rsidRPr="00433E58" w:rsidTr="000F24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1" w:type="dxa"/>
            <w:vAlign w:val="top"/>
          </w:tcPr>
          <w:p w:rsidR="00F20517" w:rsidRPr="00433E58" w:rsidRDefault="00F20517" w:rsidP="000F249E">
            <w:pPr>
              <w:pStyle w:val="TableTextLeft"/>
            </w:pPr>
            <w:r w:rsidRPr="00433E58">
              <w:t>Location</w:t>
            </w:r>
          </w:p>
        </w:tc>
        <w:tc>
          <w:tcPr>
            <w:cnfStyle w:val="000010000000" w:firstRow="0" w:lastRow="0" w:firstColumn="0" w:lastColumn="0" w:oddVBand="1" w:evenVBand="0" w:oddHBand="0" w:evenHBand="0" w:firstRowFirstColumn="0" w:firstRowLastColumn="0" w:lastRowFirstColumn="0" w:lastRowLastColumn="0"/>
            <w:tcW w:w="6520" w:type="dxa"/>
            <w:vAlign w:val="top"/>
          </w:tcPr>
          <w:p w:rsidR="00F20517" w:rsidRPr="00433E58" w:rsidRDefault="00F20517" w:rsidP="000F249E">
            <w:pPr>
              <w:pStyle w:val="TableTextLeft"/>
            </w:pPr>
            <w:r>
              <w:t>Arcturus station</w:t>
            </w:r>
          </w:p>
          <w:p w:rsidR="00F20517" w:rsidRPr="00433E58" w:rsidRDefault="00F20517" w:rsidP="000F249E">
            <w:pPr>
              <w:pStyle w:val="TableTextLeft"/>
            </w:pPr>
            <w:r>
              <w:t>23.85872</w:t>
            </w:r>
            <w:r w:rsidRPr="00433E58">
              <w:sym w:font="Symbol" w:char="F0B0"/>
            </w:r>
            <w:r w:rsidRPr="00433E58">
              <w:t xml:space="preserve"> S, </w:t>
            </w:r>
            <w:r>
              <w:t>148.4746</w:t>
            </w:r>
            <w:r w:rsidRPr="00433E58">
              <w:sym w:font="Symbol" w:char="F0B0"/>
            </w:r>
            <w:r w:rsidRPr="00433E58">
              <w:t xml:space="preserve"> E, </w:t>
            </w:r>
            <w:r>
              <w:t>175</w:t>
            </w:r>
            <w:r w:rsidR="003A0FDD">
              <w:t xml:space="preserve"> </w:t>
            </w:r>
            <w:proofErr w:type="spellStart"/>
            <w:r>
              <w:t>masl</w:t>
            </w:r>
            <w:proofErr w:type="spellEnd"/>
            <w:r w:rsidRPr="00433E58">
              <w:t xml:space="preserve"> inlet at 10</w:t>
            </w:r>
            <w:r w:rsidR="003A0FDD">
              <w:t xml:space="preserve"> </w:t>
            </w:r>
            <w:r w:rsidRPr="00433E58">
              <w:t>m above ground level</w:t>
            </w:r>
            <w:r w:rsidR="00B861B3">
              <w:t>.</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Instrument</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RGA3-1: gas chromatograph with a mercuric oxide reduction gas detector</w:t>
            </w:r>
            <w:r w:rsidR="00D71DF8">
              <w:t>.</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Period of record</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t>May 2010</w:t>
            </w:r>
            <w:r w:rsidRPr="00433E58">
              <w:t xml:space="preserve"> – </w:t>
            </w:r>
            <w:r w:rsidR="005D2366">
              <w:t>June 2014</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Frequency of measurement/</w:t>
            </w:r>
            <w:r w:rsidR="005C5005">
              <w:t xml:space="preserve"> </w:t>
            </w:r>
            <w:r w:rsidRPr="00433E58">
              <w:t>effective averaging time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Flask sample</w:t>
            </w:r>
            <w:r>
              <w:t>s, pre-dried, obtained in pairs,</w:t>
            </w:r>
            <w:r w:rsidRPr="00433E58">
              <w:t xml:space="preserve"> </w:t>
            </w:r>
            <w:r>
              <w:t>several times per year</w:t>
            </w:r>
            <w:r w:rsidR="00D71DF8">
              <w:t>.</w:t>
            </w:r>
          </w:p>
          <w:p w:rsidR="00F20517" w:rsidRPr="00433E58" w:rsidRDefault="00F20517" w:rsidP="000F249E">
            <w:pPr>
              <w:pStyle w:val="TableTextLeft"/>
            </w:pPr>
            <w:r w:rsidRPr="00433E58">
              <w:t>Effective averaging time ~1 minute</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Forms of data</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Dry air mole fraction value</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Corrections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D71DF8" w:rsidP="000F249E">
            <w:pPr>
              <w:pStyle w:val="TableTextLeft"/>
            </w:pPr>
            <w:r>
              <w:t>N</w:t>
            </w:r>
            <w:r w:rsidR="00F20517" w:rsidRPr="00433E58">
              <w:t>il</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Calibration scale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322423">
              <w:t xml:space="preserve">Linked to NOAA’s gravimetrically-derived CO mole fraction scale </w:t>
            </w:r>
            <w:r w:rsidR="0085102C" w:rsidRPr="00322423">
              <w:fldChar w:fldCharType="begin"/>
            </w:r>
            <w:r w:rsidRPr="00322423">
              <w:instrText xml:space="preserve"> ADDIN EN.CITE &lt;EndNote&gt;&lt;Cite&gt;&lt;Author&gt;Novelli&lt;/Author&gt;&lt;Year&gt;1991&lt;/Year&gt;&lt;RecNum&gt;153&lt;/RecNum&gt;&lt;record&gt;&lt;rec-number&gt;153&lt;/rec-number&gt;&lt;foreign-keys&gt;&lt;key app="EN" db-id="9epfvazfkt95aeea5p4v2dzze92ezfepeted"&gt;153&lt;/key&gt;&lt;/foreign-keys&gt;&lt;ref-type name="Journal Article"&gt;17&lt;/ref-type&gt;&lt;contributors&gt;&lt;authors&gt;&lt;author&gt;Novelli, P. C.&lt;/author&gt;&lt;author&gt;Elkins, J. W.&lt;/author&gt;&lt;author&gt;Steele, L. P.&lt;/author&gt;&lt;/authors&gt;&lt;/contributors&gt;&lt;titles&gt;&lt;title&gt;The development and evaluation of a gravimetric reference scale for the measurements of atmospheric carbon monoxide&lt;/title&gt;&lt;secondary-title&gt;Journal of Geophysical Research-Atmospheres&lt;/secondary-title&gt;&lt;/titles&gt;&lt;periodical&gt;&lt;full-title&gt;Journal of Geophysical Research-Atmospheres&lt;/full-title&gt;&lt;abbr-1&gt;J. Geophys. Res.-Atmos.&lt;/abbr-1&gt;&lt;/periodical&gt;&lt;pages&gt;13109-13121&lt;/pages&gt;&lt;volume&gt;96&lt;/volume&gt;&lt;number&gt;D7&lt;/number&gt;&lt;dates&gt;&lt;year&gt;1991&lt;/year&gt;&lt;/dates&gt;&lt;isbn&gt;0148-0227&lt;/isbn&gt;&lt;accession-num&gt;WOS:A1991FY19100019&lt;/accession-num&gt;&lt;urls&gt;&lt;related-urls&gt;&lt;url&gt;&amp;lt;Go to ISI&amp;gt;://WOS:A1991FY19100019&lt;/url&gt;&lt;/related-urls&gt;&lt;/urls&gt;&lt;/record&gt;&lt;/Cite&gt;&lt;/EndNote&gt;</w:instrText>
            </w:r>
            <w:r w:rsidR="0085102C" w:rsidRPr="00322423">
              <w:fldChar w:fldCharType="separate"/>
            </w:r>
            <w:r w:rsidR="009A15BE">
              <w:rPr>
                <w:noProof/>
              </w:rPr>
              <w:t>(</w:t>
            </w:r>
            <w:r w:rsidRPr="009A15BE">
              <w:rPr>
                <w:noProof/>
              </w:rPr>
              <w:t xml:space="preserve">Novelli et al., </w:t>
            </w:r>
            <w:r w:rsidRPr="00322423">
              <w:rPr>
                <w:noProof/>
              </w:rPr>
              <w:t>1991</w:t>
            </w:r>
            <w:r w:rsidR="0085102C" w:rsidRPr="00322423">
              <w:fldChar w:fldCharType="end"/>
            </w:r>
            <w:r w:rsidR="009A15BE">
              <w:t>)</w:t>
            </w:r>
            <w:r w:rsidRPr="00322423">
              <w:t xml:space="preserve"> and augmented by CSIRO dilution standards for concentrations below 196 ppb</w:t>
            </w:r>
            <w:r w:rsidR="00D71DF8">
              <w:t>.</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C22DA" w:rsidP="000F249E">
            <w:pPr>
              <w:pStyle w:val="TableTextLeft"/>
            </w:pPr>
            <w:r>
              <w:t>A</w:t>
            </w:r>
            <w:r w:rsidR="00F20517" w:rsidRPr="00433E58">
              <w:t>ccuracy</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sym w:font="Symbol" w:char="F0B1"/>
            </w:r>
            <w:r w:rsidRPr="00433E58">
              <w:t xml:space="preserve"> 1 ppb</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Network</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DF5C9B" w:rsidRDefault="00F20517" w:rsidP="00DF5C9B">
            <w:pPr>
              <w:pStyle w:val="TableTextLeft"/>
            </w:pPr>
            <w:r w:rsidRPr="00DF5C9B">
              <w:t>Australian Greenhouse Gas monitoring network, WMO GAW (site code ARA)</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Primary data storage of calibrated record</w:t>
            </w:r>
          </w:p>
        </w:tc>
        <w:tc>
          <w:tcPr>
            <w:cnfStyle w:val="000010000000" w:firstRow="0" w:lastRow="0" w:firstColumn="0" w:lastColumn="0" w:oddVBand="1" w:evenVBand="0" w:oddHBand="0" w:evenHBand="0" w:firstRowFirstColumn="0" w:firstRowLastColumn="0" w:lastRowFirstColumn="0" w:lastRowLastColumn="0"/>
            <w:tcW w:w="6520" w:type="dxa"/>
          </w:tcPr>
          <w:p w:rsidR="003212BB" w:rsidRDefault="003212BB" w:rsidP="000F249E">
            <w:pPr>
              <w:pStyle w:val="TableTextLeft"/>
            </w:pPr>
            <w:r>
              <w:t>CSIRO:</w:t>
            </w:r>
          </w:p>
          <w:p w:rsidR="00F20517" w:rsidRPr="00433E58" w:rsidRDefault="00F20517" w:rsidP="000F249E">
            <w:pPr>
              <w:pStyle w:val="TableTextLeft"/>
            </w:pPr>
            <w:r w:rsidRPr="00984B9C">
              <w:t>\\gl-as\GOLD\Data\CSIRO\co</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Other locations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 xml:space="preserve">External </w:t>
            </w:r>
            <w:r>
              <w:t xml:space="preserve">CSIRO </w:t>
            </w:r>
            <w:r w:rsidRPr="00433E58">
              <w:t>back-up</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Organisation and primary contact</w:t>
            </w:r>
          </w:p>
        </w:tc>
        <w:tc>
          <w:tcPr>
            <w:cnfStyle w:val="000010000000" w:firstRow="0" w:lastRow="0" w:firstColumn="0" w:lastColumn="0" w:oddVBand="1" w:evenVBand="0" w:oddHBand="0" w:evenHBand="0" w:firstRowFirstColumn="0" w:firstRowLastColumn="0" w:lastRowFirstColumn="0" w:lastRowLastColumn="0"/>
            <w:tcW w:w="6520" w:type="dxa"/>
          </w:tcPr>
          <w:p w:rsidR="00677857" w:rsidRDefault="00677857" w:rsidP="00677857">
            <w:pPr>
              <w:pStyle w:val="TableTextLeft"/>
            </w:pPr>
            <w:r w:rsidRPr="00433E58">
              <w:t>CSIRO M</w:t>
            </w:r>
            <w:r>
              <w:t xml:space="preserve">arine and Atmospheric </w:t>
            </w:r>
            <w:r w:rsidRPr="00433E58">
              <w:t>R</w:t>
            </w:r>
            <w:r>
              <w:t xml:space="preserve">esearch </w:t>
            </w:r>
          </w:p>
          <w:p w:rsidR="00677857" w:rsidRPr="00433E58" w:rsidRDefault="00677857" w:rsidP="00677857">
            <w:pPr>
              <w:pStyle w:val="TableTextLeft"/>
            </w:pPr>
            <w:r w:rsidRPr="00433E58">
              <w:t>Rebecca Gregory</w:t>
            </w:r>
          </w:p>
          <w:p w:rsidR="00677857" w:rsidRPr="00677857" w:rsidRDefault="00E0254C" w:rsidP="00677857">
            <w:pPr>
              <w:pStyle w:val="TableTextLeft"/>
            </w:pPr>
            <w:hyperlink r:id="rId27" w:tooltip="Email Rebecca Gregory" w:history="1">
              <w:r w:rsidR="00677857" w:rsidRPr="00677857">
                <w:t>rebecca.gregory@csiro.au</w:t>
              </w:r>
            </w:hyperlink>
          </w:p>
          <w:p w:rsidR="00F20517" w:rsidRPr="00433E58" w:rsidRDefault="00677857" w:rsidP="00677857">
            <w:pPr>
              <w:pStyle w:val="TableTextLeft"/>
            </w:pPr>
            <w:r w:rsidRPr="00433E58">
              <w:t>03 9239 4656</w:t>
            </w:r>
          </w:p>
        </w:tc>
      </w:tr>
    </w:tbl>
    <w:p w:rsidR="00D71DF8" w:rsidRPr="00433E58" w:rsidRDefault="00D71DF8" w:rsidP="00D71DF8">
      <w:pPr>
        <w:pStyle w:val="Heading2"/>
      </w:pPr>
      <w:bookmarkStart w:id="53" w:name="_Toc383160399"/>
      <w:bookmarkStart w:id="54" w:name="_Toc383160811"/>
      <w:bookmarkStart w:id="55" w:name="_Toc391302682"/>
      <w:r w:rsidRPr="00433E58">
        <w:lastRenderedPageBreak/>
        <w:t>H</w:t>
      </w:r>
      <w:r w:rsidRPr="004E1438">
        <w:rPr>
          <w:rStyle w:val="Subscript"/>
        </w:rPr>
        <w:t>2</w:t>
      </w:r>
      <w:bookmarkEnd w:id="53"/>
      <w:bookmarkEnd w:id="54"/>
      <w:bookmarkEnd w:id="55"/>
    </w:p>
    <w:tbl>
      <w:tblPr>
        <w:tblStyle w:val="TableGAHeaderColumn"/>
        <w:tblW w:w="0" w:type="auto"/>
        <w:tblLook w:val="04A0" w:firstRow="1" w:lastRow="0" w:firstColumn="1" w:lastColumn="0" w:noHBand="0" w:noVBand="1"/>
      </w:tblPr>
      <w:tblGrid>
        <w:gridCol w:w="2551"/>
        <w:gridCol w:w="6520"/>
      </w:tblGrid>
      <w:tr w:rsidR="005A21C7" w:rsidRPr="005A21C7" w:rsidTr="005A21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1" w:type="dxa"/>
            <w:vAlign w:val="top"/>
          </w:tcPr>
          <w:p w:rsidR="005A21C7" w:rsidRPr="005A21C7" w:rsidRDefault="005A21C7" w:rsidP="005A21C7">
            <w:pPr>
              <w:pStyle w:val="TableTextLeft"/>
            </w:pPr>
            <w:r w:rsidRPr="005A21C7">
              <w:t>Location</w:t>
            </w:r>
          </w:p>
        </w:tc>
        <w:tc>
          <w:tcPr>
            <w:tcW w:w="6520" w:type="dxa"/>
            <w:vAlign w:val="top"/>
          </w:tcPr>
          <w:p w:rsidR="005A21C7" w:rsidRPr="005A21C7" w:rsidRDefault="005A21C7" w:rsidP="005A21C7">
            <w:pPr>
              <w:pStyle w:val="TableTextLeft"/>
              <w:cnfStyle w:val="100000000000" w:firstRow="1" w:lastRow="0" w:firstColumn="0" w:lastColumn="0" w:oddVBand="0" w:evenVBand="0" w:oddHBand="0" w:evenHBand="0" w:firstRowFirstColumn="0" w:firstRowLastColumn="0" w:lastRowFirstColumn="0" w:lastRowLastColumn="0"/>
            </w:pPr>
            <w:r w:rsidRPr="005A21C7">
              <w:t>Arcturus station</w:t>
            </w:r>
          </w:p>
          <w:p w:rsidR="005A21C7" w:rsidRPr="005A21C7" w:rsidRDefault="005A21C7" w:rsidP="005A21C7">
            <w:pPr>
              <w:pStyle w:val="TableTextLeft"/>
              <w:cnfStyle w:val="100000000000" w:firstRow="1" w:lastRow="0" w:firstColumn="0" w:lastColumn="0" w:oddVBand="0" w:evenVBand="0" w:oddHBand="0" w:evenHBand="0" w:firstRowFirstColumn="0" w:firstRowLastColumn="0" w:lastRowFirstColumn="0" w:lastRowLastColumn="0"/>
            </w:pPr>
            <w:r w:rsidRPr="005A21C7">
              <w:t>23.85872</w:t>
            </w:r>
            <w:r w:rsidRPr="005A21C7">
              <w:sym w:font="Symbol" w:char="F0B0"/>
            </w:r>
            <w:r w:rsidRPr="005A21C7">
              <w:t xml:space="preserve"> S, 148.4746</w:t>
            </w:r>
            <w:r w:rsidRPr="005A21C7">
              <w:sym w:font="Symbol" w:char="F0B0"/>
            </w:r>
            <w:r w:rsidRPr="005A21C7">
              <w:t xml:space="preserve"> E, 175 </w:t>
            </w:r>
            <w:proofErr w:type="spellStart"/>
            <w:r w:rsidRPr="005A21C7">
              <w:t>masl</w:t>
            </w:r>
            <w:proofErr w:type="spellEnd"/>
            <w:r w:rsidRPr="005A21C7">
              <w:t xml:space="preserve"> inlet at 10 m above ground level.</w:t>
            </w:r>
          </w:p>
        </w:tc>
      </w:tr>
      <w:tr w:rsidR="005A21C7" w:rsidRPr="005A21C7" w:rsidTr="005A2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A21C7" w:rsidRPr="005A21C7" w:rsidRDefault="005A21C7" w:rsidP="005A21C7">
            <w:pPr>
              <w:pStyle w:val="TableTextLeft"/>
            </w:pPr>
            <w:r w:rsidRPr="005A21C7">
              <w:t>Instrument</w:t>
            </w:r>
          </w:p>
        </w:tc>
        <w:tc>
          <w:tcPr>
            <w:tcW w:w="6520" w:type="dxa"/>
          </w:tcPr>
          <w:p w:rsidR="005A21C7" w:rsidRPr="005A21C7" w:rsidRDefault="005A21C7" w:rsidP="005A21C7">
            <w:pPr>
              <w:pStyle w:val="TableTextLeft"/>
              <w:cnfStyle w:val="000000100000" w:firstRow="0" w:lastRow="0" w:firstColumn="0" w:lastColumn="0" w:oddVBand="0" w:evenVBand="0" w:oddHBand="1" w:evenHBand="0" w:firstRowFirstColumn="0" w:firstRowLastColumn="0" w:lastRowFirstColumn="0" w:lastRowLastColumn="0"/>
            </w:pPr>
            <w:r w:rsidRPr="005A21C7">
              <w:t>RGA3-1: gas chromatograph with a mercuric oxide reduction gas detector.</w:t>
            </w:r>
          </w:p>
        </w:tc>
      </w:tr>
      <w:tr w:rsidR="005A21C7" w:rsidRPr="005A21C7" w:rsidTr="005A2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A21C7" w:rsidRPr="005A21C7" w:rsidRDefault="005A21C7" w:rsidP="005A21C7">
            <w:pPr>
              <w:pStyle w:val="TableTextLeft"/>
            </w:pPr>
            <w:r w:rsidRPr="005A21C7">
              <w:t>Period of record</w:t>
            </w:r>
          </w:p>
        </w:tc>
        <w:tc>
          <w:tcPr>
            <w:tcW w:w="6520" w:type="dxa"/>
          </w:tcPr>
          <w:p w:rsidR="005A21C7" w:rsidRPr="005A21C7" w:rsidRDefault="005A21C7" w:rsidP="005A21C7">
            <w:pPr>
              <w:pStyle w:val="TableTextLeft"/>
              <w:cnfStyle w:val="000000010000" w:firstRow="0" w:lastRow="0" w:firstColumn="0" w:lastColumn="0" w:oddVBand="0" w:evenVBand="0" w:oddHBand="0" w:evenHBand="1" w:firstRowFirstColumn="0" w:firstRowLastColumn="0" w:lastRowFirstColumn="0" w:lastRowLastColumn="0"/>
            </w:pPr>
            <w:r w:rsidRPr="005A21C7">
              <w:t xml:space="preserve">May 2010 – </w:t>
            </w:r>
            <w:r w:rsidR="005D2366">
              <w:t>June 2014</w:t>
            </w:r>
          </w:p>
        </w:tc>
      </w:tr>
      <w:tr w:rsidR="005A21C7" w:rsidRPr="005A21C7" w:rsidTr="005A2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A21C7" w:rsidRPr="005A21C7" w:rsidRDefault="005A21C7" w:rsidP="005A21C7">
            <w:pPr>
              <w:pStyle w:val="TableTextLeft"/>
            </w:pPr>
            <w:r w:rsidRPr="005A21C7">
              <w:t>Frequency of measurement/ effective averaging time</w:t>
            </w:r>
          </w:p>
        </w:tc>
        <w:tc>
          <w:tcPr>
            <w:tcW w:w="6520" w:type="dxa"/>
          </w:tcPr>
          <w:p w:rsidR="005A21C7" w:rsidRDefault="005A21C7" w:rsidP="005A21C7">
            <w:pPr>
              <w:pStyle w:val="TableTextLeft"/>
              <w:cnfStyle w:val="000000100000" w:firstRow="0" w:lastRow="0" w:firstColumn="0" w:lastColumn="0" w:oddVBand="0" w:evenVBand="0" w:oddHBand="1" w:evenHBand="0" w:firstRowFirstColumn="0" w:firstRowLastColumn="0" w:lastRowFirstColumn="0" w:lastRowLastColumn="0"/>
            </w:pPr>
            <w:r w:rsidRPr="005A21C7">
              <w:t>Flask samples, pre-dried, obtained in pairs, several times per year.</w:t>
            </w:r>
          </w:p>
          <w:p w:rsidR="005A21C7" w:rsidRPr="005A21C7" w:rsidRDefault="005A21C7" w:rsidP="005A21C7">
            <w:pPr>
              <w:pStyle w:val="TableTextLeft"/>
              <w:cnfStyle w:val="000000100000" w:firstRow="0" w:lastRow="0" w:firstColumn="0" w:lastColumn="0" w:oddVBand="0" w:evenVBand="0" w:oddHBand="1" w:evenHBand="0" w:firstRowFirstColumn="0" w:firstRowLastColumn="0" w:lastRowFirstColumn="0" w:lastRowLastColumn="0"/>
            </w:pPr>
            <w:r w:rsidRPr="005A21C7">
              <w:t>Effective averaging time ~1 minute</w:t>
            </w:r>
          </w:p>
        </w:tc>
      </w:tr>
      <w:tr w:rsidR="005A21C7" w:rsidRPr="005A21C7" w:rsidTr="005A2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A21C7" w:rsidRPr="005A21C7" w:rsidRDefault="005A21C7" w:rsidP="005A21C7">
            <w:pPr>
              <w:pStyle w:val="TableTextLeft"/>
            </w:pPr>
            <w:r w:rsidRPr="005A21C7">
              <w:t>Forms of data</w:t>
            </w:r>
          </w:p>
        </w:tc>
        <w:tc>
          <w:tcPr>
            <w:tcW w:w="6520" w:type="dxa"/>
          </w:tcPr>
          <w:p w:rsidR="005A21C7" w:rsidRPr="005A21C7" w:rsidRDefault="005A21C7" w:rsidP="005A21C7">
            <w:pPr>
              <w:pStyle w:val="TableTextLeft"/>
              <w:cnfStyle w:val="000000010000" w:firstRow="0" w:lastRow="0" w:firstColumn="0" w:lastColumn="0" w:oddVBand="0" w:evenVBand="0" w:oddHBand="0" w:evenHBand="1" w:firstRowFirstColumn="0" w:firstRowLastColumn="0" w:lastRowFirstColumn="0" w:lastRowLastColumn="0"/>
            </w:pPr>
            <w:r w:rsidRPr="005A21C7">
              <w:t>Dry air mole fraction value</w:t>
            </w:r>
          </w:p>
        </w:tc>
      </w:tr>
      <w:tr w:rsidR="005A21C7" w:rsidRPr="005A21C7" w:rsidTr="005A2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A21C7" w:rsidRPr="005A21C7" w:rsidRDefault="005A21C7" w:rsidP="005A21C7">
            <w:pPr>
              <w:pStyle w:val="TableTextLeft"/>
            </w:pPr>
            <w:r w:rsidRPr="005A21C7">
              <w:t>Corrections</w:t>
            </w:r>
          </w:p>
        </w:tc>
        <w:tc>
          <w:tcPr>
            <w:tcW w:w="6520" w:type="dxa"/>
          </w:tcPr>
          <w:p w:rsidR="005A21C7" w:rsidRPr="005A21C7" w:rsidRDefault="005A21C7" w:rsidP="005A21C7">
            <w:pPr>
              <w:pStyle w:val="TableTextLeft"/>
              <w:cnfStyle w:val="000000100000" w:firstRow="0" w:lastRow="0" w:firstColumn="0" w:lastColumn="0" w:oddVBand="0" w:evenVBand="0" w:oddHBand="1" w:evenHBand="0" w:firstRowFirstColumn="0" w:firstRowLastColumn="0" w:lastRowFirstColumn="0" w:lastRowLastColumn="0"/>
            </w:pPr>
            <w:r w:rsidRPr="005A21C7">
              <w:t>Nil</w:t>
            </w:r>
          </w:p>
        </w:tc>
      </w:tr>
      <w:tr w:rsidR="005A21C7" w:rsidRPr="005A21C7" w:rsidTr="005A2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A21C7" w:rsidRPr="005A21C7" w:rsidRDefault="005A21C7" w:rsidP="005A21C7">
            <w:pPr>
              <w:pStyle w:val="TableTextLeft"/>
            </w:pPr>
            <w:r w:rsidRPr="005A21C7">
              <w:t>Calibration scale</w:t>
            </w:r>
          </w:p>
        </w:tc>
        <w:tc>
          <w:tcPr>
            <w:tcW w:w="6520" w:type="dxa"/>
          </w:tcPr>
          <w:p w:rsidR="005A21C7" w:rsidRPr="005A21C7" w:rsidRDefault="005A21C7" w:rsidP="005A21C7">
            <w:pPr>
              <w:pStyle w:val="TableTextLeft"/>
              <w:cnfStyle w:val="000000010000" w:firstRow="0" w:lastRow="0" w:firstColumn="0" w:lastColumn="0" w:oddVBand="0" w:evenVBand="0" w:oddHBand="0" w:evenHBand="1" w:firstRowFirstColumn="0" w:firstRowLastColumn="0" w:lastRowFirstColumn="0" w:lastRowLastColumn="0"/>
            </w:pPr>
            <w:r w:rsidRPr="005A21C7">
              <w:t>MPI 2009 (Max Planck Institute, Jena, Germany) H2 mole fraction scale</w:t>
            </w:r>
          </w:p>
        </w:tc>
      </w:tr>
      <w:tr w:rsidR="005A21C7" w:rsidRPr="005A21C7" w:rsidTr="005A2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A21C7" w:rsidRPr="005A21C7" w:rsidRDefault="005A21C7" w:rsidP="005A21C7">
            <w:pPr>
              <w:pStyle w:val="TableTextLeft"/>
            </w:pPr>
            <w:r w:rsidRPr="005A21C7">
              <w:t>Accuracy</w:t>
            </w:r>
          </w:p>
        </w:tc>
        <w:tc>
          <w:tcPr>
            <w:tcW w:w="6520" w:type="dxa"/>
          </w:tcPr>
          <w:p w:rsidR="005A21C7" w:rsidRPr="005A21C7" w:rsidRDefault="005A21C7" w:rsidP="005A21C7">
            <w:pPr>
              <w:pStyle w:val="TableTextLeft"/>
              <w:cnfStyle w:val="000000100000" w:firstRow="0" w:lastRow="0" w:firstColumn="0" w:lastColumn="0" w:oddVBand="0" w:evenVBand="0" w:oddHBand="1" w:evenHBand="0" w:firstRowFirstColumn="0" w:firstRowLastColumn="0" w:lastRowFirstColumn="0" w:lastRowLastColumn="0"/>
            </w:pPr>
            <w:r w:rsidRPr="005A21C7">
              <w:sym w:font="Symbol" w:char="F0B1"/>
            </w:r>
            <w:r w:rsidRPr="005A21C7">
              <w:t xml:space="preserve"> 2 ppb</w:t>
            </w:r>
          </w:p>
        </w:tc>
      </w:tr>
      <w:tr w:rsidR="005A21C7" w:rsidRPr="005A21C7" w:rsidTr="005A2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A21C7" w:rsidRPr="005A21C7" w:rsidRDefault="005A21C7" w:rsidP="005A21C7">
            <w:pPr>
              <w:pStyle w:val="TableTextLeft"/>
            </w:pPr>
            <w:r w:rsidRPr="005A21C7">
              <w:t>Network</w:t>
            </w:r>
          </w:p>
        </w:tc>
        <w:tc>
          <w:tcPr>
            <w:tcW w:w="6520" w:type="dxa"/>
          </w:tcPr>
          <w:p w:rsidR="005A21C7" w:rsidRPr="005A21C7" w:rsidRDefault="005A21C7" w:rsidP="005A21C7">
            <w:pPr>
              <w:pStyle w:val="TableTextLeft"/>
              <w:cnfStyle w:val="000000010000" w:firstRow="0" w:lastRow="0" w:firstColumn="0" w:lastColumn="0" w:oddVBand="0" w:evenVBand="0" w:oddHBand="0" w:evenHBand="1" w:firstRowFirstColumn="0" w:firstRowLastColumn="0" w:lastRowFirstColumn="0" w:lastRowLastColumn="0"/>
            </w:pPr>
            <w:r w:rsidRPr="005A21C7">
              <w:t>Australian Greenhouse Gas monitoring network, WMO GAW (site code ARA)</w:t>
            </w:r>
          </w:p>
        </w:tc>
      </w:tr>
      <w:tr w:rsidR="005A21C7" w:rsidRPr="005A21C7" w:rsidTr="005A2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A21C7" w:rsidRPr="005A21C7" w:rsidRDefault="005A21C7" w:rsidP="005A21C7">
            <w:pPr>
              <w:pStyle w:val="TableTextLeft"/>
            </w:pPr>
            <w:r w:rsidRPr="005A21C7">
              <w:t>Primary data storage of calibrated record</w:t>
            </w:r>
          </w:p>
        </w:tc>
        <w:tc>
          <w:tcPr>
            <w:tcW w:w="6520" w:type="dxa"/>
          </w:tcPr>
          <w:p w:rsidR="005A21C7" w:rsidRPr="005A21C7" w:rsidRDefault="005A21C7" w:rsidP="005A21C7">
            <w:pPr>
              <w:pStyle w:val="TableTextLeft"/>
              <w:cnfStyle w:val="000000100000" w:firstRow="0" w:lastRow="0" w:firstColumn="0" w:lastColumn="0" w:oddVBand="0" w:evenVBand="0" w:oddHBand="1" w:evenHBand="0" w:firstRowFirstColumn="0" w:firstRowLastColumn="0" w:lastRowFirstColumn="0" w:lastRowLastColumn="0"/>
            </w:pPr>
            <w:r w:rsidRPr="005A21C7">
              <w:t>CSIRO:</w:t>
            </w:r>
          </w:p>
          <w:p w:rsidR="005A21C7" w:rsidRPr="005A21C7" w:rsidRDefault="005A21C7" w:rsidP="005A21C7">
            <w:pPr>
              <w:pStyle w:val="TableTextLeft"/>
              <w:cnfStyle w:val="000000100000" w:firstRow="0" w:lastRow="0" w:firstColumn="0" w:lastColumn="0" w:oddVBand="0" w:evenVBand="0" w:oddHBand="1" w:evenHBand="0" w:firstRowFirstColumn="0" w:firstRowLastColumn="0" w:lastRowFirstColumn="0" w:lastRowLastColumn="0"/>
            </w:pPr>
            <w:r w:rsidRPr="005A21C7">
              <w:t>\\gl-as\GOLD\Data\CSIRO\h2</w:t>
            </w:r>
          </w:p>
        </w:tc>
      </w:tr>
      <w:tr w:rsidR="005A21C7" w:rsidRPr="005A21C7" w:rsidTr="005A2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A21C7" w:rsidRPr="005A21C7" w:rsidRDefault="005A21C7" w:rsidP="005A21C7">
            <w:pPr>
              <w:pStyle w:val="TableTextLeft"/>
            </w:pPr>
            <w:r w:rsidRPr="005A21C7">
              <w:t>Other locations</w:t>
            </w:r>
          </w:p>
        </w:tc>
        <w:tc>
          <w:tcPr>
            <w:tcW w:w="6520" w:type="dxa"/>
          </w:tcPr>
          <w:p w:rsidR="005A21C7" w:rsidRPr="005A21C7" w:rsidRDefault="005A21C7" w:rsidP="005A21C7">
            <w:pPr>
              <w:pStyle w:val="TableTextLeft"/>
              <w:cnfStyle w:val="000000010000" w:firstRow="0" w:lastRow="0" w:firstColumn="0" w:lastColumn="0" w:oddVBand="0" w:evenVBand="0" w:oddHBand="0" w:evenHBand="1" w:firstRowFirstColumn="0" w:firstRowLastColumn="0" w:lastRowFirstColumn="0" w:lastRowLastColumn="0"/>
            </w:pPr>
            <w:r w:rsidRPr="005A21C7">
              <w:t>External CSIRO back-up</w:t>
            </w:r>
          </w:p>
        </w:tc>
      </w:tr>
      <w:tr w:rsidR="005A21C7" w:rsidRPr="005A21C7" w:rsidTr="005A2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A21C7" w:rsidRPr="005A21C7" w:rsidRDefault="005A21C7" w:rsidP="005A21C7">
            <w:pPr>
              <w:pStyle w:val="TableTextLeft"/>
            </w:pPr>
            <w:r w:rsidRPr="005A21C7">
              <w:t>Organisation and primary contact</w:t>
            </w:r>
          </w:p>
        </w:tc>
        <w:tc>
          <w:tcPr>
            <w:tcW w:w="6520" w:type="dxa"/>
          </w:tcPr>
          <w:p w:rsidR="005A21C7" w:rsidRPr="005A21C7" w:rsidRDefault="005A21C7" w:rsidP="005A21C7">
            <w:pPr>
              <w:pStyle w:val="TableTextLeft"/>
              <w:cnfStyle w:val="000000100000" w:firstRow="0" w:lastRow="0" w:firstColumn="0" w:lastColumn="0" w:oddVBand="0" w:evenVBand="0" w:oddHBand="1" w:evenHBand="0" w:firstRowFirstColumn="0" w:firstRowLastColumn="0" w:lastRowFirstColumn="0" w:lastRowLastColumn="0"/>
            </w:pPr>
            <w:r w:rsidRPr="005A21C7">
              <w:t xml:space="preserve">CSIRO Marine and Atmospheric Research </w:t>
            </w:r>
          </w:p>
          <w:p w:rsidR="005A21C7" w:rsidRPr="005A21C7" w:rsidRDefault="005A21C7" w:rsidP="005A21C7">
            <w:pPr>
              <w:pStyle w:val="TableTextLeft"/>
              <w:cnfStyle w:val="000000100000" w:firstRow="0" w:lastRow="0" w:firstColumn="0" w:lastColumn="0" w:oddVBand="0" w:evenVBand="0" w:oddHBand="1" w:evenHBand="0" w:firstRowFirstColumn="0" w:firstRowLastColumn="0" w:lastRowFirstColumn="0" w:lastRowLastColumn="0"/>
            </w:pPr>
            <w:r w:rsidRPr="005A21C7">
              <w:t>Rebecca Gregory</w:t>
            </w:r>
          </w:p>
          <w:p w:rsidR="005A21C7" w:rsidRPr="005A21C7" w:rsidRDefault="00E0254C" w:rsidP="005A21C7">
            <w:pPr>
              <w:pStyle w:val="TableTextLeft"/>
              <w:cnfStyle w:val="000000100000" w:firstRow="0" w:lastRow="0" w:firstColumn="0" w:lastColumn="0" w:oddVBand="0" w:evenVBand="0" w:oddHBand="1" w:evenHBand="0" w:firstRowFirstColumn="0" w:firstRowLastColumn="0" w:lastRowFirstColumn="0" w:lastRowLastColumn="0"/>
            </w:pPr>
            <w:hyperlink r:id="rId28" w:tooltip="Email Rebecca Gregory" w:history="1">
              <w:r w:rsidR="005A21C7" w:rsidRPr="005A21C7">
                <w:t>rebecca.gregory@csiro.au</w:t>
              </w:r>
            </w:hyperlink>
          </w:p>
          <w:p w:rsidR="005A21C7" w:rsidRPr="005A21C7" w:rsidRDefault="005A21C7" w:rsidP="005A21C7">
            <w:pPr>
              <w:pStyle w:val="TableTextLeft"/>
              <w:cnfStyle w:val="000000100000" w:firstRow="0" w:lastRow="0" w:firstColumn="0" w:lastColumn="0" w:oddVBand="0" w:evenVBand="0" w:oddHBand="1" w:evenHBand="0" w:firstRowFirstColumn="0" w:firstRowLastColumn="0" w:lastRowFirstColumn="0" w:lastRowLastColumn="0"/>
            </w:pPr>
            <w:r w:rsidRPr="005A21C7">
              <w:t>03 9239 4656</w:t>
            </w:r>
          </w:p>
        </w:tc>
      </w:tr>
    </w:tbl>
    <w:p w:rsidR="00D71DF8" w:rsidRPr="00433E58" w:rsidRDefault="00D71DF8" w:rsidP="00D71DF8">
      <w:pPr>
        <w:pStyle w:val="Heading2"/>
      </w:pPr>
      <w:bookmarkStart w:id="56" w:name="_Toc383160400"/>
      <w:bookmarkStart w:id="57" w:name="_Toc383160812"/>
      <w:bookmarkStart w:id="58" w:name="_Toc391302683"/>
      <w:r w:rsidRPr="00433E58">
        <w:t>N</w:t>
      </w:r>
      <w:r w:rsidRPr="004E1438">
        <w:rPr>
          <w:rStyle w:val="Subscript"/>
        </w:rPr>
        <w:t>2</w:t>
      </w:r>
      <w:r w:rsidRPr="00433E58">
        <w:t>O</w:t>
      </w:r>
      <w:bookmarkEnd w:id="56"/>
      <w:bookmarkEnd w:id="57"/>
      <w:bookmarkEnd w:id="58"/>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F20517" w:rsidRPr="00433E58" w:rsidTr="000F24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1" w:type="dxa"/>
            <w:vAlign w:val="top"/>
          </w:tcPr>
          <w:p w:rsidR="00F20517" w:rsidRPr="00433E58" w:rsidRDefault="00F20517" w:rsidP="000F249E">
            <w:pPr>
              <w:pStyle w:val="TableTextLeft"/>
            </w:pPr>
            <w:r w:rsidRPr="00433E58">
              <w:t>Location</w:t>
            </w:r>
          </w:p>
        </w:tc>
        <w:tc>
          <w:tcPr>
            <w:cnfStyle w:val="000010000000" w:firstRow="0" w:lastRow="0" w:firstColumn="0" w:lastColumn="0" w:oddVBand="1" w:evenVBand="0" w:oddHBand="0" w:evenHBand="0" w:firstRowFirstColumn="0" w:firstRowLastColumn="0" w:lastRowFirstColumn="0" w:lastRowLastColumn="0"/>
            <w:tcW w:w="6520" w:type="dxa"/>
            <w:vAlign w:val="top"/>
          </w:tcPr>
          <w:p w:rsidR="00F20517" w:rsidRPr="00433E58" w:rsidRDefault="00F20517" w:rsidP="000F249E">
            <w:pPr>
              <w:pStyle w:val="TableTextLeft"/>
            </w:pPr>
            <w:r>
              <w:t>Arcturus station</w:t>
            </w:r>
          </w:p>
          <w:p w:rsidR="00F20517" w:rsidRPr="00433E58" w:rsidRDefault="00F20517" w:rsidP="000F249E">
            <w:pPr>
              <w:pStyle w:val="TableTextLeft"/>
            </w:pPr>
            <w:r>
              <w:t>23.85872</w:t>
            </w:r>
            <w:r w:rsidRPr="00433E58">
              <w:sym w:font="Symbol" w:char="F0B0"/>
            </w:r>
            <w:r w:rsidRPr="00433E58">
              <w:t xml:space="preserve"> S, </w:t>
            </w:r>
            <w:r>
              <w:t>148.4746</w:t>
            </w:r>
            <w:r w:rsidRPr="00433E58">
              <w:sym w:font="Symbol" w:char="F0B0"/>
            </w:r>
            <w:r w:rsidRPr="00433E58">
              <w:t xml:space="preserve"> E, </w:t>
            </w:r>
            <w:r>
              <w:t>175</w:t>
            </w:r>
            <w:r w:rsidR="003A0FDD">
              <w:t xml:space="preserve"> </w:t>
            </w:r>
            <w:proofErr w:type="spellStart"/>
            <w:r>
              <w:t>masl</w:t>
            </w:r>
            <w:proofErr w:type="spellEnd"/>
            <w:r w:rsidRPr="00433E58">
              <w:t xml:space="preserve"> inlet at 10</w:t>
            </w:r>
            <w:r w:rsidR="003A0FDD">
              <w:t xml:space="preserve"> </w:t>
            </w:r>
            <w:r w:rsidRPr="00433E58">
              <w:t>m above ground level</w:t>
            </w:r>
            <w:r w:rsidR="00D71DF8">
              <w:t>.</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Instrument</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Shimadzu-1: gas chromatograph with electron capture detection</w:t>
            </w:r>
            <w:r w:rsidR="00D71DF8">
              <w:t>.</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Period of record</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t>May 2010</w:t>
            </w:r>
            <w:r w:rsidRPr="00433E58">
              <w:t xml:space="preserve"> – </w:t>
            </w:r>
            <w:r w:rsidR="005D2366">
              <w:t>June 2014</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Frequency of measurement/</w:t>
            </w:r>
            <w:r w:rsidR="00341D41">
              <w:t xml:space="preserve"> </w:t>
            </w:r>
            <w:r w:rsidRPr="00433E58">
              <w:t>effective averaging time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Flask samples, pre-dried, obtained in pairs</w:t>
            </w:r>
            <w:r>
              <w:t>,</w:t>
            </w:r>
            <w:r w:rsidRPr="00433E58">
              <w:t xml:space="preserve"> </w:t>
            </w:r>
            <w:r>
              <w:t>several times per year</w:t>
            </w:r>
            <w:r w:rsidR="00D71DF8">
              <w:t>.</w:t>
            </w:r>
          </w:p>
          <w:p w:rsidR="00F20517" w:rsidRPr="00433E58" w:rsidRDefault="00F20517" w:rsidP="000F249E">
            <w:pPr>
              <w:pStyle w:val="TableTextLeft"/>
            </w:pPr>
            <w:r w:rsidRPr="00433E58">
              <w:t>Effective averaging time ~ 1 minute</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Forms of data</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Dry air mole fraction value</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Corrections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D71DF8" w:rsidP="000F249E">
            <w:pPr>
              <w:pStyle w:val="TableTextLeft"/>
            </w:pPr>
            <w:r>
              <w:t>N</w:t>
            </w:r>
            <w:r w:rsidR="00F20517" w:rsidRPr="00433E58">
              <w:t>il</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Calibration scale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t>NOAA 2006a N</w:t>
            </w:r>
            <w:r w:rsidRPr="00F20517">
              <w:rPr>
                <w:rStyle w:val="Subscript"/>
              </w:rPr>
              <w:t>2</w:t>
            </w:r>
            <w:r>
              <w:t>O mole fraction scale</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C22DA" w:rsidP="000F249E">
            <w:pPr>
              <w:pStyle w:val="TableTextLeft"/>
            </w:pPr>
            <w:r>
              <w:t>A</w:t>
            </w:r>
            <w:r w:rsidR="00F20517" w:rsidRPr="00433E58">
              <w:t>ccuracy</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sym w:font="Symbol" w:char="F0B1"/>
            </w:r>
            <w:r w:rsidRPr="00433E58">
              <w:t xml:space="preserve"> 0.</w:t>
            </w:r>
            <w:r>
              <w:t>3</w:t>
            </w:r>
            <w:r w:rsidRPr="00433E58">
              <w:t xml:space="preserve"> ppb</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Network</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Australian Greenhouse Gas monitoring network, WMO GAW</w:t>
            </w:r>
            <w:r>
              <w:t xml:space="preserve"> (site code ARA)</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Primary data storage of calibrated record</w:t>
            </w:r>
          </w:p>
        </w:tc>
        <w:tc>
          <w:tcPr>
            <w:cnfStyle w:val="000010000000" w:firstRow="0" w:lastRow="0" w:firstColumn="0" w:lastColumn="0" w:oddVBand="1" w:evenVBand="0" w:oddHBand="0" w:evenHBand="0" w:firstRowFirstColumn="0" w:firstRowLastColumn="0" w:lastRowFirstColumn="0" w:lastRowLastColumn="0"/>
            <w:tcW w:w="6520" w:type="dxa"/>
          </w:tcPr>
          <w:p w:rsidR="003212BB" w:rsidRDefault="003212BB" w:rsidP="000F249E">
            <w:pPr>
              <w:pStyle w:val="TableTextLeft"/>
            </w:pPr>
            <w:r>
              <w:t>CSIRO:</w:t>
            </w:r>
          </w:p>
          <w:p w:rsidR="00F20517" w:rsidRPr="00433E58" w:rsidRDefault="00F20517" w:rsidP="000F249E">
            <w:pPr>
              <w:pStyle w:val="TableTextLeft"/>
            </w:pPr>
            <w:r w:rsidRPr="00984B9C">
              <w:t>\\gl-as\GOLD\Data\CSIRO\n2o</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Other locations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 xml:space="preserve">External </w:t>
            </w:r>
            <w:r>
              <w:t xml:space="preserve">CSIRO </w:t>
            </w:r>
            <w:r w:rsidRPr="00433E58">
              <w:t>back-up</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Organisation and primary contact</w:t>
            </w:r>
          </w:p>
        </w:tc>
        <w:tc>
          <w:tcPr>
            <w:cnfStyle w:val="000010000000" w:firstRow="0" w:lastRow="0" w:firstColumn="0" w:lastColumn="0" w:oddVBand="1" w:evenVBand="0" w:oddHBand="0" w:evenHBand="0" w:firstRowFirstColumn="0" w:firstRowLastColumn="0" w:lastRowFirstColumn="0" w:lastRowLastColumn="0"/>
            <w:tcW w:w="6520" w:type="dxa"/>
          </w:tcPr>
          <w:p w:rsidR="00677857" w:rsidRDefault="00677857" w:rsidP="00677857">
            <w:pPr>
              <w:pStyle w:val="TableTextLeft"/>
            </w:pPr>
            <w:r w:rsidRPr="00433E58">
              <w:t>CSIRO M</w:t>
            </w:r>
            <w:r>
              <w:t xml:space="preserve">arine and Atmospheric </w:t>
            </w:r>
            <w:r w:rsidRPr="00433E58">
              <w:t>R</w:t>
            </w:r>
            <w:r>
              <w:t xml:space="preserve">esearch </w:t>
            </w:r>
          </w:p>
          <w:p w:rsidR="00677857" w:rsidRPr="00433E58" w:rsidRDefault="00677857" w:rsidP="00677857">
            <w:pPr>
              <w:pStyle w:val="TableTextLeft"/>
            </w:pPr>
            <w:r w:rsidRPr="00433E58">
              <w:t>Rebecca Gregory</w:t>
            </w:r>
          </w:p>
          <w:p w:rsidR="00677857" w:rsidRPr="00677857" w:rsidRDefault="00E0254C" w:rsidP="00677857">
            <w:pPr>
              <w:pStyle w:val="TableTextLeft"/>
            </w:pPr>
            <w:hyperlink r:id="rId29" w:tooltip="Email Rebecca Gregory" w:history="1">
              <w:r w:rsidR="00677857" w:rsidRPr="00677857">
                <w:t>rebecca.gregory@csiro.au</w:t>
              </w:r>
            </w:hyperlink>
          </w:p>
          <w:p w:rsidR="00F20517" w:rsidRPr="00433E58" w:rsidRDefault="00677857" w:rsidP="00677857">
            <w:pPr>
              <w:pStyle w:val="TableTextLeft"/>
            </w:pPr>
            <w:r w:rsidRPr="00433E58">
              <w:t>03 9239 4656</w:t>
            </w:r>
          </w:p>
        </w:tc>
      </w:tr>
    </w:tbl>
    <w:p w:rsidR="00D71DF8" w:rsidRPr="00433E58" w:rsidRDefault="00D71DF8" w:rsidP="00DF5C9B">
      <w:pPr>
        <w:pStyle w:val="Heading2"/>
      </w:pPr>
      <w:bookmarkStart w:id="59" w:name="_Toc383160401"/>
      <w:bookmarkStart w:id="60" w:name="_Toc383160813"/>
      <w:bookmarkStart w:id="61" w:name="_Toc391302684"/>
      <w:r w:rsidRPr="00665C14">
        <w:rPr>
          <w:rStyle w:val="Symbol"/>
        </w:rPr>
        <w:lastRenderedPageBreak/>
        <w:t></w:t>
      </w:r>
      <w:r w:rsidRPr="00665C14">
        <w:rPr>
          <w:rStyle w:val="Superscript"/>
        </w:rPr>
        <w:t>13</w:t>
      </w:r>
      <w:r w:rsidRPr="00433E58">
        <w:t>C</w:t>
      </w:r>
      <w:r w:rsidR="00855F3F">
        <w:t xml:space="preserve"> of C</w:t>
      </w:r>
      <w:r w:rsidRPr="00433E58">
        <w:t>O</w:t>
      </w:r>
      <w:r w:rsidRPr="004E1438">
        <w:rPr>
          <w:rStyle w:val="Subscript"/>
        </w:rPr>
        <w:t>2</w:t>
      </w:r>
      <w:bookmarkEnd w:id="59"/>
      <w:bookmarkEnd w:id="60"/>
      <w:bookmarkEnd w:id="61"/>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F20517" w:rsidRPr="00433E58" w:rsidTr="000F24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1" w:type="dxa"/>
            <w:vAlign w:val="top"/>
          </w:tcPr>
          <w:p w:rsidR="00F20517" w:rsidRPr="00433E58" w:rsidRDefault="00F20517" w:rsidP="00DF5C9B">
            <w:pPr>
              <w:pStyle w:val="TableTextLeft"/>
            </w:pPr>
            <w:r w:rsidRPr="00433E58">
              <w:t>Location</w:t>
            </w:r>
          </w:p>
        </w:tc>
        <w:tc>
          <w:tcPr>
            <w:cnfStyle w:val="000010000000" w:firstRow="0" w:lastRow="0" w:firstColumn="0" w:lastColumn="0" w:oddVBand="1" w:evenVBand="0" w:oddHBand="0" w:evenHBand="0" w:firstRowFirstColumn="0" w:firstRowLastColumn="0" w:lastRowFirstColumn="0" w:lastRowLastColumn="0"/>
            <w:tcW w:w="6520" w:type="dxa"/>
            <w:vAlign w:val="top"/>
          </w:tcPr>
          <w:p w:rsidR="00F20517" w:rsidRPr="00433E58" w:rsidRDefault="00F20517" w:rsidP="000F249E">
            <w:pPr>
              <w:pStyle w:val="TableTextLeft"/>
              <w:spacing w:line="180" w:lineRule="exact"/>
            </w:pPr>
            <w:r>
              <w:t>Arcturus station</w:t>
            </w:r>
          </w:p>
          <w:p w:rsidR="00F20517" w:rsidRPr="00433E58" w:rsidRDefault="00F20517" w:rsidP="000F249E">
            <w:pPr>
              <w:pStyle w:val="TableTextLeft"/>
              <w:spacing w:line="180" w:lineRule="exact"/>
            </w:pPr>
            <w:r>
              <w:t>23.85872</w:t>
            </w:r>
            <w:r w:rsidRPr="00433E58">
              <w:sym w:font="Symbol" w:char="F0B0"/>
            </w:r>
            <w:r w:rsidRPr="00433E58">
              <w:t xml:space="preserve"> S, </w:t>
            </w:r>
            <w:r>
              <w:t>148.4746</w:t>
            </w:r>
            <w:r w:rsidRPr="00433E58">
              <w:sym w:font="Symbol" w:char="F0B0"/>
            </w:r>
            <w:r w:rsidRPr="00433E58">
              <w:t xml:space="preserve"> E, </w:t>
            </w:r>
            <w:r>
              <w:t>175</w:t>
            </w:r>
            <w:r w:rsidR="006B5582">
              <w:t xml:space="preserve"> </w:t>
            </w:r>
            <w:proofErr w:type="spellStart"/>
            <w:r>
              <w:t>masl</w:t>
            </w:r>
            <w:proofErr w:type="spellEnd"/>
            <w:r w:rsidRPr="00433E58">
              <w:t xml:space="preserve"> inlet at 10</w:t>
            </w:r>
            <w:r w:rsidR="00D71DF8">
              <w:t xml:space="preserve"> </w:t>
            </w:r>
            <w:r w:rsidRPr="00433E58">
              <w:t>m above ground level</w:t>
            </w:r>
            <w:r w:rsidR="00984B9C">
              <w:t>.</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DF5C9B">
            <w:pPr>
              <w:pStyle w:val="TableTextLeft"/>
            </w:pPr>
            <w:r w:rsidRPr="00433E58">
              <w:t>Instrument</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spacing w:line="180" w:lineRule="exact"/>
            </w:pPr>
            <w:proofErr w:type="spellStart"/>
            <w:r w:rsidRPr="00433E58">
              <w:t>Finnigan</w:t>
            </w:r>
            <w:proofErr w:type="spellEnd"/>
            <w:r w:rsidRPr="00433E58">
              <w:t xml:space="preserve"> MAT252 stable isotope ratio mass spectrometer</w:t>
            </w:r>
            <w:r w:rsidR="00D71DF8">
              <w:t>.</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DF5C9B">
            <w:pPr>
              <w:pStyle w:val="TableTextLeft"/>
            </w:pPr>
            <w:r w:rsidRPr="00433E58">
              <w:t>Period of record</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spacing w:line="180" w:lineRule="exact"/>
            </w:pPr>
            <w:r>
              <w:t>May 2010</w:t>
            </w:r>
            <w:r w:rsidRPr="00433E58">
              <w:t xml:space="preserve"> – </w:t>
            </w:r>
            <w:r w:rsidR="005D2366">
              <w:t>June 2014</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DF5C9B">
            <w:pPr>
              <w:pStyle w:val="TableTextLeft"/>
            </w:pPr>
            <w:r w:rsidRPr="00433E58">
              <w:t>Frequency of measurement/</w:t>
            </w:r>
            <w:r w:rsidR="00341D41">
              <w:t xml:space="preserve"> </w:t>
            </w:r>
            <w:r w:rsidRPr="00433E58">
              <w:t>effective averaging time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spacing w:line="180" w:lineRule="exact"/>
            </w:pPr>
            <w:r w:rsidRPr="00433E58">
              <w:t>Flask samples, pre-dried, obtained in pairs</w:t>
            </w:r>
            <w:r>
              <w:t>,</w:t>
            </w:r>
            <w:r w:rsidRPr="00433E58">
              <w:t xml:space="preserve"> </w:t>
            </w:r>
            <w:r>
              <w:t>several times per year</w:t>
            </w:r>
            <w:r w:rsidR="00D71DF8">
              <w:t>.</w:t>
            </w:r>
          </w:p>
          <w:p w:rsidR="00F20517" w:rsidRPr="00433E58" w:rsidRDefault="00F20517" w:rsidP="000F249E">
            <w:pPr>
              <w:pStyle w:val="TableTextLeft"/>
              <w:spacing w:line="180" w:lineRule="exact"/>
            </w:pPr>
            <w:r w:rsidRPr="00433E58">
              <w:t>Effective averaging time ~1 minute</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DF5C9B">
            <w:pPr>
              <w:pStyle w:val="TableTextLeft"/>
            </w:pPr>
            <w:r w:rsidRPr="00433E58">
              <w:t>Forms of data</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spacing w:line="180" w:lineRule="exact"/>
            </w:pPr>
            <w:r w:rsidRPr="00433E58">
              <w:t xml:space="preserve">Delta (difference) measurement of the ratio of </w:t>
            </w:r>
            <w:r w:rsidRPr="00F20517">
              <w:rPr>
                <w:rStyle w:val="Superscript"/>
              </w:rPr>
              <w:t>13</w:t>
            </w:r>
            <w:r w:rsidRPr="00433E58">
              <w:t>C</w:t>
            </w:r>
            <w:r w:rsidRPr="00F20517">
              <w:rPr>
                <w:rStyle w:val="Superscript"/>
              </w:rPr>
              <w:t>16</w:t>
            </w:r>
            <w:r w:rsidRPr="00433E58">
              <w:t>O</w:t>
            </w:r>
            <w:r w:rsidRPr="00F20517">
              <w:rPr>
                <w:rStyle w:val="Subscript"/>
              </w:rPr>
              <w:t>2</w:t>
            </w:r>
            <w:r w:rsidRPr="00433E58">
              <w:t>/</w:t>
            </w:r>
            <w:r w:rsidRPr="00F20517">
              <w:rPr>
                <w:rStyle w:val="Superscript"/>
              </w:rPr>
              <w:t>12</w:t>
            </w:r>
            <w:r w:rsidRPr="00433E58">
              <w:t>C</w:t>
            </w:r>
            <w:r w:rsidRPr="00F20517">
              <w:rPr>
                <w:rStyle w:val="Superscript"/>
              </w:rPr>
              <w:t>16</w:t>
            </w:r>
            <w:r w:rsidRPr="00433E58">
              <w:t>O</w:t>
            </w:r>
            <w:r w:rsidRPr="00F20517">
              <w:rPr>
                <w:rStyle w:val="Subscript"/>
              </w:rPr>
              <w:t>2</w:t>
            </w:r>
            <w:r w:rsidRPr="00433E58">
              <w:t xml:space="preserve"> in sample from the ratio in the international reference material</w:t>
            </w:r>
            <w:r w:rsidR="00D71DF8">
              <w:t>.</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DF5C9B">
            <w:pPr>
              <w:pStyle w:val="TableTextLeft"/>
            </w:pPr>
            <w:r w:rsidRPr="00433E58">
              <w:t>Corrections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spacing w:line="180" w:lineRule="exact"/>
            </w:pPr>
            <w:r w:rsidRPr="00433E58">
              <w:t>Isobaric interference from N</w:t>
            </w:r>
            <w:r w:rsidRPr="00F20517">
              <w:rPr>
                <w:rStyle w:val="Subscript"/>
              </w:rPr>
              <w:t>2</w:t>
            </w:r>
            <w:r w:rsidRPr="00433E58">
              <w:t>O</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DF5C9B">
            <w:pPr>
              <w:pStyle w:val="TableTextLeft"/>
            </w:pPr>
            <w:r w:rsidRPr="00433E58">
              <w:t>Calibration scale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spacing w:line="180" w:lineRule="exact"/>
            </w:pPr>
            <w:r w:rsidRPr="00433E58">
              <w:t>The international VPDB-CO</w:t>
            </w:r>
            <w:r w:rsidRPr="00F20517">
              <w:rPr>
                <w:rStyle w:val="Subscript"/>
              </w:rPr>
              <w:t>2</w:t>
            </w:r>
            <w:r w:rsidR="00C11ADC">
              <w:t xml:space="preserve"> scale, via a precisely </w:t>
            </w:r>
            <w:r w:rsidRPr="00433E58">
              <w:t>maintained internal scale designated CSIRO2005:CO</w:t>
            </w:r>
            <w:r w:rsidRPr="00F20517">
              <w:rPr>
                <w:rStyle w:val="Subscript"/>
              </w:rPr>
              <w:t>2</w:t>
            </w:r>
            <w:r w:rsidRPr="00433E58">
              <w:t xml:space="preserve">-in-air </w:t>
            </w:r>
            <w:r w:rsidR="0085102C" w:rsidRPr="00433E58">
              <w:fldChar w:fldCharType="begin">
                <w:fldData xml:space="preserve">PEVuZE5vdGU+PENpdGU+PEF1dGhvcj5BbGxpc29uPC9BdXRob3I+PFllYXI+MjAwNzwvWWVhcj48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</w:fldData>
              </w:fldChar>
            </w:r>
            <w:r w:rsidRPr="00433E58">
              <w:instrText xml:space="preserve"> ADDIN EN.CITE </w:instrText>
            </w:r>
            <w:r w:rsidR="0085102C" w:rsidRPr="00433E58">
              <w:fldChar w:fldCharType="begin">
                <w:fldData xml:space="preserve">PEVuZE5vdGU+PENpdGU+PEF1dGhvcj5BbGxpc29uPC9BdXRob3I+PFllYXI+MjAwNzwvWWVhcj48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</w:fldData>
              </w:fldChar>
            </w:r>
            <w:r w:rsidRPr="00433E58">
              <w:instrText xml:space="preserve"> ADDIN EN.CITE.DATA </w:instrText>
            </w:r>
            <w:r w:rsidR="0085102C" w:rsidRPr="00433E58">
              <w:fldChar w:fldCharType="end"/>
            </w:r>
            <w:r w:rsidR="0085102C" w:rsidRPr="00433E58">
              <w:fldChar w:fldCharType="separate"/>
            </w:r>
            <w:r w:rsidR="009A15BE">
              <w:rPr>
                <w:noProof/>
              </w:rPr>
              <w:t>(</w:t>
            </w:r>
            <w:r w:rsidRPr="00984B9C">
              <w:rPr>
                <w:noProof/>
              </w:rPr>
              <w:t>Allison and Francey</w:t>
            </w:r>
            <w:r w:rsidRPr="00433E58">
              <w:rPr>
                <w:noProof/>
              </w:rPr>
              <w:t xml:space="preserve">, 2007; </w:t>
            </w:r>
            <w:r w:rsidRPr="00984B9C">
              <w:rPr>
                <w:noProof/>
              </w:rPr>
              <w:t>Coplen</w:t>
            </w:r>
            <w:r w:rsidRPr="00433E58">
              <w:rPr>
                <w:noProof/>
              </w:rPr>
              <w:t>, 1995</w:t>
            </w:r>
            <w:r w:rsidR="0085102C" w:rsidRPr="00433E58">
              <w:fldChar w:fldCharType="end"/>
            </w:r>
            <w:r w:rsidR="009A15BE">
              <w:t>)</w:t>
            </w:r>
            <w:r w:rsidR="00D71DF8">
              <w:t>.</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C22DA" w:rsidP="00DF5C9B">
            <w:pPr>
              <w:pStyle w:val="TableTextLeft"/>
            </w:pPr>
            <w:r>
              <w:t>A</w:t>
            </w:r>
            <w:r w:rsidR="00F20517" w:rsidRPr="00433E58">
              <w:t>ccuracy</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spacing w:line="180" w:lineRule="exact"/>
            </w:pPr>
            <w:r w:rsidRPr="00433E58">
              <w:sym w:font="Symbol" w:char="F0B1"/>
            </w:r>
            <w:r w:rsidRPr="00433E58">
              <w:t>0.03 ‰</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DF5C9B">
            <w:pPr>
              <w:pStyle w:val="TableTextLeft"/>
            </w:pPr>
            <w:r w:rsidRPr="00433E58">
              <w:t>Network</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spacing w:line="180" w:lineRule="exact"/>
            </w:pPr>
            <w:r w:rsidRPr="00433E58">
              <w:t>Australian Greenhouse Gas monitoring network, WMO GAW</w:t>
            </w:r>
            <w:r>
              <w:t xml:space="preserve"> (site code ARA)</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DF5C9B">
            <w:pPr>
              <w:pStyle w:val="TableTextLeft"/>
            </w:pPr>
            <w:r w:rsidRPr="00433E58">
              <w:t>Primary data storage of calibrated record</w:t>
            </w:r>
          </w:p>
        </w:tc>
        <w:tc>
          <w:tcPr>
            <w:cnfStyle w:val="000010000000" w:firstRow="0" w:lastRow="0" w:firstColumn="0" w:lastColumn="0" w:oddVBand="1" w:evenVBand="0" w:oddHBand="0" w:evenHBand="0" w:firstRowFirstColumn="0" w:firstRowLastColumn="0" w:lastRowFirstColumn="0" w:lastRowLastColumn="0"/>
            <w:tcW w:w="6520" w:type="dxa"/>
          </w:tcPr>
          <w:p w:rsidR="003212BB" w:rsidRDefault="003212BB" w:rsidP="000F249E">
            <w:pPr>
              <w:pStyle w:val="TableTextLeft"/>
              <w:spacing w:line="180" w:lineRule="exact"/>
            </w:pPr>
            <w:r>
              <w:t>CSIRO:</w:t>
            </w:r>
          </w:p>
          <w:p w:rsidR="00F20517" w:rsidRPr="00433E58" w:rsidRDefault="00F20517" w:rsidP="000F249E">
            <w:pPr>
              <w:pStyle w:val="TableTextLeft"/>
              <w:spacing w:line="180" w:lineRule="exact"/>
            </w:pPr>
            <w:r w:rsidRPr="00984B9C">
              <w:t>\\gl-as\GOLD\Data\CSIRO\co2c13</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DF5C9B">
            <w:pPr>
              <w:pStyle w:val="TableTextLeft"/>
            </w:pPr>
            <w:r w:rsidRPr="00433E58">
              <w:t>Other locations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spacing w:line="180" w:lineRule="exact"/>
            </w:pPr>
            <w:r w:rsidRPr="00433E58">
              <w:t xml:space="preserve">External </w:t>
            </w:r>
            <w:r>
              <w:t xml:space="preserve">CSIRO </w:t>
            </w:r>
            <w:r w:rsidRPr="00433E58">
              <w:t>back-up</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DF5C9B">
            <w:pPr>
              <w:pStyle w:val="TableTextLeft"/>
            </w:pPr>
            <w:r w:rsidRPr="00433E58">
              <w:t>Organisation and primary contact</w:t>
            </w:r>
          </w:p>
        </w:tc>
        <w:tc>
          <w:tcPr>
            <w:cnfStyle w:val="000010000000" w:firstRow="0" w:lastRow="0" w:firstColumn="0" w:lastColumn="0" w:oddVBand="1" w:evenVBand="0" w:oddHBand="0" w:evenHBand="0" w:firstRowFirstColumn="0" w:firstRowLastColumn="0" w:lastRowFirstColumn="0" w:lastRowLastColumn="0"/>
            <w:tcW w:w="6520" w:type="dxa"/>
          </w:tcPr>
          <w:p w:rsidR="00536F31" w:rsidRDefault="00536F31" w:rsidP="000F249E">
            <w:pPr>
              <w:pStyle w:val="TableTextLeft"/>
              <w:spacing w:line="180" w:lineRule="exact"/>
            </w:pPr>
            <w:r w:rsidRPr="00433E58">
              <w:t>CSIRO M</w:t>
            </w:r>
            <w:r>
              <w:t xml:space="preserve">arine and </w:t>
            </w:r>
            <w:r w:rsidR="00452DEB">
              <w:t>Atmospheric</w:t>
            </w:r>
            <w:r>
              <w:t xml:space="preserve"> </w:t>
            </w:r>
            <w:r w:rsidRPr="00433E58">
              <w:t>R</w:t>
            </w:r>
            <w:r>
              <w:t xml:space="preserve">esearch </w:t>
            </w:r>
          </w:p>
          <w:p w:rsidR="00536F31" w:rsidRPr="00433E58" w:rsidRDefault="00536F31" w:rsidP="000F249E">
            <w:pPr>
              <w:pStyle w:val="TableTextLeft"/>
              <w:spacing w:line="180" w:lineRule="exact"/>
            </w:pPr>
            <w:r>
              <w:t>David Etheridge</w:t>
            </w:r>
          </w:p>
          <w:p w:rsidR="00536F31" w:rsidRPr="00677857" w:rsidRDefault="00E0254C" w:rsidP="00677857">
            <w:pPr>
              <w:pStyle w:val="TableTextLeft"/>
              <w:tabs>
                <w:tab w:val="left" w:pos="2604"/>
              </w:tabs>
              <w:spacing w:line="180" w:lineRule="exact"/>
            </w:pPr>
            <w:hyperlink r:id="rId30" w:tooltip="Email David Etheridge" w:history="1">
              <w:r w:rsidR="00536F31" w:rsidRPr="00677857">
                <w:t>david.etheridge@csiro.au</w:t>
              </w:r>
            </w:hyperlink>
          </w:p>
          <w:p w:rsidR="00F20517" w:rsidRPr="00433E58" w:rsidRDefault="00536F31" w:rsidP="000F249E">
            <w:pPr>
              <w:pStyle w:val="TableTextLeft"/>
              <w:spacing w:line="180" w:lineRule="exact"/>
            </w:pPr>
            <w:r w:rsidRPr="00433E58">
              <w:t>03 9239 45</w:t>
            </w:r>
            <w:r>
              <w:t>90</w:t>
            </w:r>
          </w:p>
        </w:tc>
      </w:tr>
    </w:tbl>
    <w:p w:rsidR="00855F3F" w:rsidRPr="00433E58" w:rsidRDefault="00855F3F" w:rsidP="00DF5C9B">
      <w:pPr>
        <w:pStyle w:val="Heading2"/>
      </w:pPr>
      <w:bookmarkStart w:id="62" w:name="_Toc383160402"/>
      <w:bookmarkStart w:id="63" w:name="_Toc383160814"/>
      <w:bookmarkStart w:id="64" w:name="_Toc391302685"/>
      <w:r w:rsidRPr="00665C14">
        <w:rPr>
          <w:rStyle w:val="Symbol"/>
        </w:rPr>
        <w:t></w:t>
      </w:r>
      <w:r w:rsidRPr="00665C14">
        <w:rPr>
          <w:rStyle w:val="Superscript"/>
        </w:rPr>
        <w:t>18</w:t>
      </w:r>
      <w:r>
        <w:t xml:space="preserve">O of </w:t>
      </w:r>
      <w:r w:rsidRPr="00433E58">
        <w:t>CO</w:t>
      </w:r>
      <w:r w:rsidRPr="004E1438">
        <w:rPr>
          <w:rStyle w:val="Subscript"/>
        </w:rPr>
        <w:t>2</w:t>
      </w:r>
      <w:bookmarkEnd w:id="62"/>
      <w:bookmarkEnd w:id="63"/>
      <w:bookmarkEnd w:id="64"/>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F20517" w:rsidRPr="00433E58" w:rsidTr="000F249E">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551" w:type="dxa"/>
            <w:vAlign w:val="top"/>
          </w:tcPr>
          <w:p w:rsidR="00F20517" w:rsidRPr="00433E58" w:rsidRDefault="00F20517" w:rsidP="00DF5C9B">
            <w:pPr>
              <w:pStyle w:val="TableTextLeft"/>
            </w:pPr>
            <w:r w:rsidRPr="00433E58">
              <w:t>Location</w:t>
            </w:r>
          </w:p>
        </w:tc>
        <w:tc>
          <w:tcPr>
            <w:cnfStyle w:val="000010000000" w:firstRow="0" w:lastRow="0" w:firstColumn="0" w:lastColumn="0" w:oddVBand="1" w:evenVBand="0" w:oddHBand="0" w:evenHBand="0" w:firstRowFirstColumn="0" w:firstRowLastColumn="0" w:lastRowFirstColumn="0" w:lastRowLastColumn="0"/>
            <w:tcW w:w="6520" w:type="dxa"/>
            <w:vAlign w:val="top"/>
          </w:tcPr>
          <w:p w:rsidR="00F20517" w:rsidRPr="00433E58" w:rsidRDefault="00F20517" w:rsidP="000F249E">
            <w:pPr>
              <w:pStyle w:val="TableTextLeft"/>
              <w:spacing w:line="180" w:lineRule="exact"/>
            </w:pPr>
            <w:r>
              <w:t>Arcturus station</w:t>
            </w:r>
          </w:p>
          <w:p w:rsidR="00F20517" w:rsidRPr="00433E58" w:rsidRDefault="00F20517" w:rsidP="000F249E">
            <w:pPr>
              <w:pStyle w:val="TableTextLeft"/>
              <w:spacing w:line="180" w:lineRule="exact"/>
            </w:pPr>
            <w:r>
              <w:t>23.85872</w:t>
            </w:r>
            <w:r w:rsidRPr="00433E58">
              <w:sym w:font="Symbol" w:char="F0B0"/>
            </w:r>
            <w:r w:rsidRPr="00433E58">
              <w:t xml:space="preserve"> S, </w:t>
            </w:r>
            <w:r>
              <w:t>148.4746</w:t>
            </w:r>
            <w:r w:rsidRPr="00433E58">
              <w:sym w:font="Symbol" w:char="F0B0"/>
            </w:r>
            <w:r w:rsidRPr="00433E58">
              <w:t xml:space="preserve"> E, </w:t>
            </w:r>
            <w:r>
              <w:t>175</w:t>
            </w:r>
            <w:r w:rsidR="006B5582">
              <w:t xml:space="preserve"> </w:t>
            </w:r>
            <w:proofErr w:type="spellStart"/>
            <w:r>
              <w:t>masl</w:t>
            </w:r>
            <w:proofErr w:type="spellEnd"/>
            <w:r w:rsidRPr="00433E58">
              <w:t xml:space="preserve"> inlet at 10</w:t>
            </w:r>
            <w:r w:rsidR="00855F3F">
              <w:t xml:space="preserve"> </w:t>
            </w:r>
            <w:r w:rsidRPr="00433E58">
              <w:t>m above ground level</w:t>
            </w:r>
            <w:r w:rsidR="00984B9C">
              <w:t>.</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DF5C9B">
            <w:pPr>
              <w:pStyle w:val="TableTextLeft"/>
            </w:pPr>
            <w:r w:rsidRPr="00433E58">
              <w:t>Instrument</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spacing w:line="180" w:lineRule="exact"/>
            </w:pPr>
            <w:proofErr w:type="spellStart"/>
            <w:r w:rsidRPr="00433E58">
              <w:t>Finnigan</w:t>
            </w:r>
            <w:proofErr w:type="spellEnd"/>
            <w:r w:rsidRPr="00433E58">
              <w:t xml:space="preserve"> MAT252 stable isotope ratio mass spectrometer</w:t>
            </w:r>
            <w:r w:rsidR="00855F3F">
              <w:t>.</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DF5C9B">
            <w:pPr>
              <w:pStyle w:val="TableTextLeft"/>
            </w:pPr>
            <w:r w:rsidRPr="00433E58">
              <w:t>Period of record</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spacing w:line="180" w:lineRule="exact"/>
            </w:pPr>
            <w:r>
              <w:t>May 2010</w:t>
            </w:r>
            <w:r w:rsidRPr="00433E58">
              <w:t xml:space="preserve"> – </w:t>
            </w:r>
            <w:r w:rsidR="005D2366">
              <w:t>June 2014</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DF5C9B">
            <w:pPr>
              <w:pStyle w:val="TableTextLeft"/>
            </w:pPr>
            <w:r w:rsidRPr="00433E58">
              <w:t>Frequency of measurement/</w:t>
            </w:r>
            <w:r w:rsidR="00341D41">
              <w:t xml:space="preserve"> </w:t>
            </w:r>
            <w:r w:rsidRPr="00433E58">
              <w:t>effective averaging time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spacing w:line="180" w:lineRule="exact"/>
            </w:pPr>
            <w:r w:rsidRPr="00433E58">
              <w:t>Flask sample</w:t>
            </w:r>
            <w:r>
              <w:t>s, pre-dried, obtained in pairs,</w:t>
            </w:r>
            <w:r w:rsidRPr="00433E58">
              <w:t xml:space="preserve"> </w:t>
            </w:r>
            <w:r>
              <w:t>several times per year</w:t>
            </w:r>
            <w:r w:rsidR="00855F3F">
              <w:t>.</w:t>
            </w:r>
          </w:p>
          <w:p w:rsidR="00F20517" w:rsidRPr="00433E58" w:rsidRDefault="00F20517" w:rsidP="000F249E">
            <w:pPr>
              <w:pStyle w:val="TableTextLeft"/>
              <w:spacing w:line="180" w:lineRule="exact"/>
            </w:pPr>
            <w:r w:rsidRPr="00433E58">
              <w:t>Effective averaging time ~1 minute</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DF5C9B">
            <w:pPr>
              <w:pStyle w:val="TableTextLeft"/>
            </w:pPr>
            <w:r w:rsidRPr="00433E58">
              <w:t>Forms of data</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855F3F" w:rsidRDefault="009503EF" w:rsidP="000F249E">
            <w:pPr>
              <w:pStyle w:val="TableTextLeft"/>
              <w:spacing w:line="180" w:lineRule="exact"/>
              <w:rPr>
                <w:highlight w:val="yellow"/>
              </w:rPr>
            </w:pPr>
            <w:r w:rsidRPr="009503EF">
              <w:t xml:space="preserve">Delta (difference) measurement of the ratio of </w:t>
            </w:r>
            <w:r w:rsidRPr="00A715FF">
              <w:rPr>
                <w:rStyle w:val="Superscript"/>
              </w:rPr>
              <w:t>12</w:t>
            </w:r>
            <w:r w:rsidRPr="009503EF">
              <w:t>C</w:t>
            </w:r>
            <w:r w:rsidRPr="00A715FF">
              <w:rPr>
                <w:rStyle w:val="Superscript"/>
              </w:rPr>
              <w:t>16</w:t>
            </w:r>
            <w:r w:rsidRPr="009503EF">
              <w:t>O</w:t>
            </w:r>
            <w:r w:rsidRPr="00A715FF">
              <w:rPr>
                <w:rStyle w:val="Superscript"/>
              </w:rPr>
              <w:t>18</w:t>
            </w:r>
            <w:r w:rsidRPr="009503EF">
              <w:t>O/</w:t>
            </w:r>
            <w:r w:rsidRPr="00A715FF">
              <w:rPr>
                <w:rStyle w:val="Superscript"/>
              </w:rPr>
              <w:t>12</w:t>
            </w:r>
            <w:r w:rsidRPr="009503EF">
              <w:t>C</w:t>
            </w:r>
            <w:r w:rsidRPr="00A715FF">
              <w:rPr>
                <w:rStyle w:val="Superscript"/>
              </w:rPr>
              <w:t>16</w:t>
            </w:r>
            <w:r w:rsidRPr="009503EF">
              <w:t>O</w:t>
            </w:r>
            <w:r w:rsidRPr="00A715FF">
              <w:rPr>
                <w:rStyle w:val="Superscript"/>
              </w:rPr>
              <w:t>16</w:t>
            </w:r>
            <w:r w:rsidRPr="009503EF">
              <w:t>O in sample from the ratio in the international reference material</w:t>
            </w:r>
            <w:r>
              <w:t>.</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DF5C9B">
            <w:pPr>
              <w:pStyle w:val="TableTextLeft"/>
            </w:pPr>
            <w:r w:rsidRPr="00433E58">
              <w:t>Corrections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855F3F" w:rsidRDefault="009503EF" w:rsidP="000F249E">
            <w:pPr>
              <w:pStyle w:val="TableTextLeft"/>
              <w:spacing w:line="180" w:lineRule="exact"/>
              <w:rPr>
                <w:highlight w:val="yellow"/>
              </w:rPr>
            </w:pPr>
            <w:r w:rsidRPr="009503EF">
              <w:t>Isobaric interference from N</w:t>
            </w:r>
            <w:r w:rsidRPr="00A715FF">
              <w:rPr>
                <w:rStyle w:val="Subscript"/>
              </w:rPr>
              <w:t>2</w:t>
            </w:r>
            <w:r w:rsidRPr="009503EF">
              <w:t>O</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DF5C9B">
            <w:pPr>
              <w:pStyle w:val="TableTextLeft"/>
            </w:pPr>
            <w:r w:rsidRPr="00433E58">
              <w:t>Calibration scale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spacing w:line="180" w:lineRule="exact"/>
            </w:pPr>
            <w:r w:rsidRPr="00433E58">
              <w:t>The international VPDB-CO</w:t>
            </w:r>
            <w:r w:rsidRPr="00F20517">
              <w:rPr>
                <w:rStyle w:val="Subscript"/>
              </w:rPr>
              <w:t>2</w:t>
            </w:r>
            <w:r w:rsidR="00C11ADC">
              <w:t xml:space="preserve"> scale, via a precisely </w:t>
            </w:r>
            <w:r w:rsidRPr="00433E58">
              <w:t>maintained internal scale designated CSIRO2005:CO</w:t>
            </w:r>
            <w:r w:rsidRPr="00F20517">
              <w:rPr>
                <w:rStyle w:val="Subscript"/>
              </w:rPr>
              <w:t>2</w:t>
            </w:r>
            <w:r w:rsidRPr="00433E58">
              <w:t xml:space="preserve">-in-air </w:t>
            </w:r>
            <w:r w:rsidR="0085102C" w:rsidRPr="00433E58">
              <w:fldChar w:fldCharType="begin">
                <w:fldData xml:space="preserve">PEVuZE5vdGU+PENpdGU+PEF1dGhvcj5BbGxpc29uPC9BdXRob3I+PFllYXI+MjAwNzwvWWVhcj48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</w:fldData>
              </w:fldChar>
            </w:r>
            <w:r w:rsidRPr="00433E58">
              <w:instrText xml:space="preserve"> ADDIN EN.CITE </w:instrText>
            </w:r>
            <w:r w:rsidR="0085102C" w:rsidRPr="00433E58">
              <w:fldChar w:fldCharType="begin">
                <w:fldData xml:space="preserve">PEVuZE5vdGU+PENpdGU+PEF1dGhvcj5BbGxpc29uPC9BdXRob3I+PFllYXI+MjAwNzwvWWVhcj48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</w:fldData>
              </w:fldChar>
            </w:r>
            <w:r w:rsidRPr="00433E58">
              <w:instrText xml:space="preserve"> ADDIN EN.CITE.DATA </w:instrText>
            </w:r>
            <w:r w:rsidR="0085102C" w:rsidRPr="00433E58">
              <w:fldChar w:fldCharType="end"/>
            </w:r>
            <w:r w:rsidR="0085102C" w:rsidRPr="00433E58">
              <w:fldChar w:fldCharType="separate"/>
            </w:r>
            <w:r w:rsidR="009A15BE">
              <w:rPr>
                <w:noProof/>
              </w:rPr>
              <w:t>(</w:t>
            </w:r>
            <w:r w:rsidRPr="00C11ADC">
              <w:rPr>
                <w:noProof/>
              </w:rPr>
              <w:t>Allison and Francey</w:t>
            </w:r>
            <w:r w:rsidRPr="00433E58">
              <w:rPr>
                <w:noProof/>
              </w:rPr>
              <w:t xml:space="preserve">, 2007; </w:t>
            </w:r>
            <w:r w:rsidRPr="00C11ADC">
              <w:rPr>
                <w:noProof/>
              </w:rPr>
              <w:t>Coplen,</w:t>
            </w:r>
            <w:r w:rsidRPr="00433E58">
              <w:rPr>
                <w:noProof/>
              </w:rPr>
              <w:t xml:space="preserve"> 1995</w:t>
            </w:r>
            <w:r w:rsidR="0085102C" w:rsidRPr="00433E58">
              <w:fldChar w:fldCharType="end"/>
            </w:r>
            <w:r w:rsidR="009A15BE">
              <w:t>)</w:t>
            </w:r>
            <w:r w:rsidR="00855F3F">
              <w:t>.</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C22DA" w:rsidP="00DF5C9B">
            <w:pPr>
              <w:pStyle w:val="TableTextLeft"/>
            </w:pPr>
            <w:r>
              <w:t>A</w:t>
            </w:r>
            <w:r w:rsidR="00F20517" w:rsidRPr="00433E58">
              <w:t>ccuracy</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spacing w:line="180" w:lineRule="exact"/>
            </w:pPr>
            <w:r w:rsidRPr="00433E58">
              <w:sym w:font="Symbol" w:char="F0B1"/>
            </w:r>
            <w:r w:rsidRPr="00433E58">
              <w:t>0.05 ‰</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DF5C9B">
            <w:pPr>
              <w:pStyle w:val="TableTextLeft"/>
            </w:pPr>
            <w:r w:rsidRPr="00433E58">
              <w:t>Network</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spacing w:line="180" w:lineRule="exact"/>
            </w:pPr>
            <w:r w:rsidRPr="00433E58">
              <w:t>Australian Greenhouse Gas monitoring network, WMO GAW</w:t>
            </w:r>
            <w:r>
              <w:t xml:space="preserve"> (site code ARA)</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DF5C9B">
            <w:pPr>
              <w:pStyle w:val="TableTextLeft"/>
            </w:pPr>
            <w:r w:rsidRPr="00433E58">
              <w:t>Primary data storage of calibrated record</w:t>
            </w:r>
          </w:p>
        </w:tc>
        <w:tc>
          <w:tcPr>
            <w:cnfStyle w:val="000010000000" w:firstRow="0" w:lastRow="0" w:firstColumn="0" w:lastColumn="0" w:oddVBand="1" w:evenVBand="0" w:oddHBand="0" w:evenHBand="0" w:firstRowFirstColumn="0" w:firstRowLastColumn="0" w:lastRowFirstColumn="0" w:lastRowLastColumn="0"/>
            <w:tcW w:w="6520" w:type="dxa"/>
          </w:tcPr>
          <w:p w:rsidR="00C11ADC" w:rsidRDefault="00C11ADC" w:rsidP="000F249E">
            <w:pPr>
              <w:pStyle w:val="TableTextLeft"/>
              <w:spacing w:line="180" w:lineRule="exact"/>
            </w:pPr>
            <w:r>
              <w:t>CSIRO:</w:t>
            </w:r>
          </w:p>
          <w:p w:rsidR="00F20517" w:rsidRPr="00433E58" w:rsidRDefault="00F20517" w:rsidP="000F249E">
            <w:pPr>
              <w:pStyle w:val="TableTextLeft"/>
              <w:spacing w:line="180" w:lineRule="exact"/>
            </w:pPr>
            <w:r w:rsidRPr="00984B9C">
              <w:t>\\gl-as\GOLD\Data\CSIRO\co2o18</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DF5C9B">
            <w:pPr>
              <w:pStyle w:val="TableTextLeft"/>
            </w:pPr>
            <w:r w:rsidRPr="00433E58">
              <w:t>Other locations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spacing w:line="180" w:lineRule="exact"/>
            </w:pPr>
            <w:r w:rsidRPr="00433E58">
              <w:t xml:space="preserve">External </w:t>
            </w:r>
            <w:r>
              <w:t xml:space="preserve">CSIRO </w:t>
            </w:r>
            <w:r w:rsidRPr="00433E58">
              <w:t>back-up</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DF5C9B">
            <w:pPr>
              <w:pStyle w:val="TableTextLeft"/>
            </w:pPr>
            <w:r w:rsidRPr="00433E58">
              <w:t>Organisation and primary contact</w:t>
            </w:r>
          </w:p>
        </w:tc>
        <w:tc>
          <w:tcPr>
            <w:cnfStyle w:val="000010000000" w:firstRow="0" w:lastRow="0" w:firstColumn="0" w:lastColumn="0" w:oddVBand="1" w:evenVBand="0" w:oddHBand="0" w:evenHBand="0" w:firstRowFirstColumn="0" w:firstRowLastColumn="0" w:lastRowFirstColumn="0" w:lastRowLastColumn="0"/>
            <w:tcW w:w="6520" w:type="dxa"/>
          </w:tcPr>
          <w:p w:rsidR="00677857" w:rsidRDefault="00677857" w:rsidP="00677857">
            <w:pPr>
              <w:pStyle w:val="TableTextLeft"/>
              <w:spacing w:line="180" w:lineRule="exact"/>
            </w:pPr>
            <w:r w:rsidRPr="00433E58">
              <w:t>CSIRO M</w:t>
            </w:r>
            <w:r>
              <w:t xml:space="preserve">arine and Atmospheric </w:t>
            </w:r>
            <w:r w:rsidRPr="00433E58">
              <w:t>R</w:t>
            </w:r>
            <w:r>
              <w:t xml:space="preserve">esearch </w:t>
            </w:r>
          </w:p>
          <w:p w:rsidR="00677857" w:rsidRPr="00433E58" w:rsidRDefault="00677857" w:rsidP="00677857">
            <w:pPr>
              <w:pStyle w:val="TableTextLeft"/>
              <w:spacing w:line="180" w:lineRule="exact"/>
            </w:pPr>
            <w:r>
              <w:t>David Etheridge</w:t>
            </w:r>
          </w:p>
          <w:p w:rsidR="00677857" w:rsidRPr="00677857" w:rsidRDefault="00E0254C" w:rsidP="00677857">
            <w:pPr>
              <w:pStyle w:val="TableTextLeft"/>
              <w:tabs>
                <w:tab w:val="left" w:pos="2604"/>
              </w:tabs>
              <w:spacing w:line="180" w:lineRule="exact"/>
            </w:pPr>
            <w:hyperlink r:id="rId31" w:tooltip="Email David Etheridge" w:history="1">
              <w:r w:rsidR="00677857" w:rsidRPr="00677857">
                <w:t>david.etheridge@csiro.au</w:t>
              </w:r>
            </w:hyperlink>
          </w:p>
          <w:p w:rsidR="00F20517" w:rsidRPr="00433E58" w:rsidRDefault="00677857" w:rsidP="00677857">
            <w:pPr>
              <w:pStyle w:val="TableTextLeft"/>
              <w:spacing w:line="180" w:lineRule="exact"/>
            </w:pPr>
            <w:r w:rsidRPr="00433E58">
              <w:t>03 9239 45</w:t>
            </w:r>
            <w:r>
              <w:t>90</w:t>
            </w:r>
          </w:p>
        </w:tc>
      </w:tr>
    </w:tbl>
    <w:p w:rsidR="00F20517" w:rsidRPr="00433E58" w:rsidRDefault="00F20517" w:rsidP="00F20517">
      <w:pPr>
        <w:pStyle w:val="Heading1"/>
      </w:pPr>
      <w:bookmarkStart w:id="65" w:name="_Toc381889005"/>
      <w:bookmarkStart w:id="66" w:name="_Toc383160403"/>
      <w:bookmarkStart w:id="67" w:name="_Toc383160815"/>
      <w:bookmarkStart w:id="68" w:name="_Toc391302686"/>
      <w:r w:rsidRPr="00433E58">
        <w:lastRenderedPageBreak/>
        <w:t>METADATA: Meteorological data</w:t>
      </w:r>
      <w:bookmarkEnd w:id="65"/>
      <w:bookmarkEnd w:id="66"/>
      <w:bookmarkEnd w:id="67"/>
      <w:bookmarkEnd w:id="68"/>
    </w:p>
    <w:p w:rsidR="00F20517" w:rsidRPr="007B5C62" w:rsidRDefault="00F20517" w:rsidP="007B5C62">
      <w:pPr>
        <w:pStyle w:val="BodyText"/>
      </w:pPr>
      <w:r w:rsidRPr="007B5C62">
        <w:t xml:space="preserve">All data from the instruments located on the </w:t>
      </w:r>
      <w:r w:rsidR="00B839A8" w:rsidRPr="007B5C62">
        <w:t>f</w:t>
      </w:r>
      <w:r w:rsidRPr="007B5C62">
        <w:t xml:space="preserve">ibre-glass mast and on the rooftop of the station are logged onto a Campbell Scientific Instruments (CSI) logger (CR1000) located in the Arcturus station. Data </w:t>
      </w:r>
      <w:r w:rsidR="00EE11F0">
        <w:t>are</w:t>
      </w:r>
      <w:r w:rsidRPr="007B5C62">
        <w:t xml:space="preserve"> transferred daily, automatically, from the CR1000 logger to the Arcturus PC workstation. Periodically, 15-minutes, 24-hour and 60-minutes average data are downloaded from the workstation via the Internet to GA, where quality control and filtering</w:t>
      </w:r>
      <w:r w:rsidR="00B839A8" w:rsidRPr="007B5C62">
        <w:t xml:space="preserve"> of the data</w:t>
      </w:r>
      <w:r w:rsidRPr="007B5C62">
        <w:t xml:space="preserve"> are performed.</w:t>
      </w:r>
    </w:p>
    <w:p w:rsidR="00F20517" w:rsidRPr="007B5C62" w:rsidRDefault="00F20517" w:rsidP="007B5C62">
      <w:pPr>
        <w:pStyle w:val="BodyText"/>
      </w:pPr>
      <w:r w:rsidRPr="007B5C62">
        <w:t xml:space="preserve">Processed and filtered data are placed on </w:t>
      </w:r>
      <w:r w:rsidR="00C64B40">
        <w:t xml:space="preserve">GA’s server, </w:t>
      </w:r>
      <w:r w:rsidR="00B026F2" w:rsidRPr="000F249E">
        <w:t>\\nas\energy\ccs\Atmospheric monitoring facility\Arcturus site\</w:t>
      </w:r>
      <w:proofErr w:type="spellStart"/>
      <w:r w:rsidR="00B026F2" w:rsidRPr="000F249E">
        <w:t>Met_Data</w:t>
      </w:r>
      <w:proofErr w:type="spellEnd"/>
      <w:r w:rsidR="00B026F2" w:rsidRPr="000F249E">
        <w:t>\archived</w:t>
      </w:r>
      <w:r w:rsidRPr="007B5C62">
        <w:t xml:space="preserve"> in the following files:</w:t>
      </w:r>
    </w:p>
    <w:p w:rsidR="00F20517" w:rsidRPr="007B5C62" w:rsidRDefault="00F20517" w:rsidP="007B5C62">
      <w:pPr>
        <w:pStyle w:val="BodyText"/>
      </w:pPr>
      <w:r w:rsidRPr="007B5C62">
        <w:t>“CR1000_Min15” and “CR1000_Daily24” have 15-minutes and 24-hour data respectively from 07/07/2010 to 03/06/2011</w:t>
      </w:r>
    </w:p>
    <w:p w:rsidR="00F20517" w:rsidRPr="007B5C62" w:rsidRDefault="00F20517" w:rsidP="007B5C62">
      <w:pPr>
        <w:pStyle w:val="BodyText"/>
      </w:pPr>
      <w:r w:rsidRPr="007B5C62">
        <w:t xml:space="preserve">“ARA_Met_CR1000_Min15”; “ARA_Met_CR1000_Min60” and “ARA_Met_CR1000_Daily24” have </w:t>
      </w:r>
      <w:r w:rsidR="002B224B">
        <w:br/>
      </w:r>
      <w:r w:rsidRPr="007B5C62">
        <w:t>15-minutes, 60-minutes and 24</w:t>
      </w:r>
      <w:r w:rsidR="00B026F2" w:rsidRPr="007B5C62">
        <w:t>-</w:t>
      </w:r>
      <w:r w:rsidRPr="007B5C62">
        <w:t>hour data respectively from 03/06/2011</w:t>
      </w:r>
      <w:r w:rsidR="00BC1777" w:rsidRPr="007B5C62">
        <w:t xml:space="preserve"> to </w:t>
      </w:r>
      <w:r w:rsidR="00C64B40">
        <w:t>21/03/2014</w:t>
      </w:r>
      <w:r w:rsidR="00BC1777" w:rsidRPr="007B5C62">
        <w:t xml:space="preserve"> </w:t>
      </w:r>
    </w:p>
    <w:p w:rsidR="00F20517" w:rsidRPr="00433E58" w:rsidRDefault="00BC1777" w:rsidP="00BC1777">
      <w:pPr>
        <w:pStyle w:val="Heading2"/>
      </w:pPr>
      <w:bookmarkStart w:id="69" w:name="_Toc383160404"/>
      <w:bookmarkStart w:id="70" w:name="_Toc383160816"/>
      <w:bookmarkStart w:id="71" w:name="_Toc391302687"/>
      <w:r>
        <w:t>Wind Speed</w:t>
      </w:r>
      <w:bookmarkEnd w:id="69"/>
      <w:bookmarkEnd w:id="70"/>
      <w:bookmarkEnd w:id="71"/>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F20517" w:rsidRPr="00433E58" w:rsidTr="000F24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1" w:type="dxa"/>
            <w:vAlign w:val="top"/>
          </w:tcPr>
          <w:p w:rsidR="00F20517" w:rsidRPr="00433E58" w:rsidRDefault="00F20517" w:rsidP="000F249E">
            <w:pPr>
              <w:pStyle w:val="TableTextLeft"/>
            </w:pPr>
            <w:r w:rsidRPr="00433E58">
              <w:t>Location</w:t>
            </w:r>
          </w:p>
        </w:tc>
        <w:tc>
          <w:tcPr>
            <w:cnfStyle w:val="000010000000" w:firstRow="0" w:lastRow="0" w:firstColumn="0" w:lastColumn="0" w:oddVBand="1" w:evenVBand="0" w:oddHBand="0" w:evenHBand="0" w:firstRowFirstColumn="0" w:firstRowLastColumn="0" w:lastRowFirstColumn="0" w:lastRowLastColumn="0"/>
            <w:tcW w:w="6520" w:type="dxa"/>
            <w:vAlign w:val="top"/>
          </w:tcPr>
          <w:p w:rsidR="00F20517" w:rsidRPr="00433E58" w:rsidRDefault="00F20517" w:rsidP="000F249E">
            <w:pPr>
              <w:pStyle w:val="TableTextLeft"/>
            </w:pPr>
            <w:r>
              <w:t>Fibre-glass mast</w:t>
            </w:r>
          </w:p>
          <w:p w:rsidR="00F20517" w:rsidRPr="00433E58" w:rsidRDefault="00F20517" w:rsidP="000F249E">
            <w:pPr>
              <w:pStyle w:val="TableTextLeft"/>
            </w:pPr>
            <w:r>
              <w:t>23.85872</w:t>
            </w:r>
            <w:r w:rsidRPr="00433E58">
              <w:sym w:font="Symbol" w:char="F0B0"/>
            </w:r>
            <w:r w:rsidRPr="00433E58">
              <w:t xml:space="preserve">S, </w:t>
            </w:r>
            <w:r>
              <w:t>148.4746</w:t>
            </w:r>
            <w:r w:rsidRPr="00433E58">
              <w:sym w:font="Symbol" w:char="F0B0"/>
            </w:r>
            <w:r w:rsidRPr="00433E58">
              <w:t xml:space="preserve">E, </w:t>
            </w:r>
            <w:r>
              <w:t>175</w:t>
            </w:r>
            <w:r w:rsidR="006B5582">
              <w:t xml:space="preserve"> </w:t>
            </w:r>
            <w:proofErr w:type="spellStart"/>
            <w:r w:rsidRPr="00433E58">
              <w:t>masl</w:t>
            </w:r>
            <w:proofErr w:type="spellEnd"/>
            <w:r w:rsidRPr="00433E58">
              <w:t xml:space="preserve">, </w:t>
            </w:r>
            <w:r>
              <w:t>10</w:t>
            </w:r>
            <w:r w:rsidRPr="00433E58">
              <w:t xml:space="preserve"> m above ground level</w:t>
            </w:r>
            <w:r w:rsidR="00BC1777">
              <w:t>.</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Instrument</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E47AB6" w:rsidRDefault="00FC22DA" w:rsidP="000F249E">
            <w:pPr>
              <w:pStyle w:val="TableTextLeft"/>
            </w:pPr>
            <w:r>
              <w:t>RM Young Wind S</w:t>
            </w:r>
            <w:r w:rsidR="00F20517" w:rsidRPr="00E47AB6">
              <w:t>entry</w:t>
            </w:r>
            <w:r w:rsidR="00F20517">
              <w:t xml:space="preserve"> </w:t>
            </w:r>
            <w:r w:rsidR="00F20517" w:rsidRPr="00E47AB6">
              <w:t>cup anemometer</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Period of record</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t>July 2010</w:t>
            </w:r>
            <w:r w:rsidRPr="00433E58">
              <w:t xml:space="preserve"> – </w:t>
            </w:r>
            <w:r w:rsidR="005D2366">
              <w:t>June 2014</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Frequency of measurement/</w:t>
            </w:r>
            <w:r w:rsidR="00341D41">
              <w:t xml:space="preserve"> </w:t>
            </w:r>
            <w:r w:rsidRPr="00433E58">
              <w:t>effective averaging time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143CBC" w:rsidP="000F249E">
            <w:pPr>
              <w:pStyle w:val="TableTextLeft"/>
            </w:pPr>
            <w:r>
              <w:t>Measurements taken every minute. Used to prepare 15 minute, hourly and daily averages.</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Forms of data</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t>Raw data, quality controlled</w:t>
            </w:r>
            <w:r w:rsidRPr="00433E58">
              <w:t xml:space="preserve"> </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Corrections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BC1777" w:rsidP="000F249E">
            <w:pPr>
              <w:pStyle w:val="TableTextLeft"/>
            </w:pPr>
            <w:r>
              <w:t>N</w:t>
            </w:r>
            <w:r w:rsidR="00F20517" w:rsidRPr="00433E58">
              <w:t>il</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Calibration scale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BC1777" w:rsidP="000F249E">
            <w:pPr>
              <w:pStyle w:val="TableTextLeft"/>
            </w:pPr>
            <w:r>
              <w:t>N/A</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C22DA" w:rsidP="000F249E">
            <w:pPr>
              <w:pStyle w:val="TableTextLeft"/>
            </w:pPr>
            <w:r>
              <w:t>A</w:t>
            </w:r>
            <w:r w:rsidR="00F20517" w:rsidRPr="00433E58">
              <w:t>ccuracy</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t>±0.5 ms</w:t>
            </w:r>
            <w:r w:rsidRPr="00F20517">
              <w:rPr>
                <w:rStyle w:val="Superscript"/>
              </w:rPr>
              <w:t>-1</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Network</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254FDF" w:rsidP="000F249E">
            <w:pPr>
              <w:pStyle w:val="Tabletext"/>
            </w:pPr>
            <w:r w:rsidRPr="00C277D5">
              <w:t>N/A</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Primary data storage of calibrated record</w:t>
            </w:r>
          </w:p>
        </w:tc>
        <w:tc>
          <w:tcPr>
            <w:cnfStyle w:val="000010000000" w:firstRow="0" w:lastRow="0" w:firstColumn="0" w:lastColumn="0" w:oddVBand="1" w:evenVBand="0" w:oddHBand="0" w:evenHBand="0" w:firstRowFirstColumn="0" w:firstRowLastColumn="0" w:lastRowFirstColumn="0" w:lastRowLastColumn="0"/>
            <w:tcW w:w="6520" w:type="dxa"/>
          </w:tcPr>
          <w:p w:rsidR="00C64B40" w:rsidRDefault="00C64B40" w:rsidP="000F249E">
            <w:pPr>
              <w:pStyle w:val="TableTextLeft"/>
            </w:pPr>
            <w:r>
              <w:t>GA:</w:t>
            </w:r>
          </w:p>
          <w:p w:rsidR="00F20517" w:rsidRPr="00FC22DA" w:rsidRDefault="00A97C99" w:rsidP="000F249E">
            <w:pPr>
              <w:pStyle w:val="TableTextLeft"/>
            </w:pPr>
            <w:r w:rsidRPr="00FC22DA">
              <w:t>\\nas\energy\ccs\Atmospheric monitoring facility\Arcturus site\</w:t>
            </w:r>
            <w:proofErr w:type="spellStart"/>
            <w:r w:rsidRPr="00FC22DA">
              <w:t>Met_Data</w:t>
            </w:r>
            <w:proofErr w:type="spellEnd"/>
            <w:r w:rsidRPr="00FC22DA">
              <w:t>\archived</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Other locations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bookmarkStart w:id="72" w:name="OLE_LINK9"/>
            <w:bookmarkStart w:id="73" w:name="OLE_LINK10"/>
            <w:r>
              <w:t>Arcturus Station PC</w:t>
            </w:r>
            <w:bookmarkEnd w:id="72"/>
            <w:bookmarkEnd w:id="73"/>
          </w:p>
        </w:tc>
      </w:tr>
      <w:tr w:rsidR="00F20517"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Organisation and primary contact</w:t>
            </w:r>
          </w:p>
        </w:tc>
        <w:tc>
          <w:tcPr>
            <w:cnfStyle w:val="000010000000" w:firstRow="0" w:lastRow="0" w:firstColumn="0" w:lastColumn="0" w:oddVBand="1" w:evenVBand="0" w:oddHBand="0" w:evenHBand="0" w:firstRowFirstColumn="0" w:firstRowLastColumn="0" w:lastRowFirstColumn="0" w:lastRowLastColumn="0"/>
            <w:tcW w:w="6520" w:type="dxa"/>
          </w:tcPr>
          <w:p w:rsidR="00536F31" w:rsidRDefault="00536F31" w:rsidP="000F249E">
            <w:pPr>
              <w:pStyle w:val="TableTextLeft"/>
            </w:pPr>
            <w:r>
              <w:t>Geoscience Australia</w:t>
            </w:r>
          </w:p>
          <w:p w:rsidR="00536F31" w:rsidRPr="00433E58" w:rsidRDefault="00536F31" w:rsidP="000F249E">
            <w:pPr>
              <w:pStyle w:val="TableTextLeft"/>
            </w:pPr>
            <w:r>
              <w:t xml:space="preserve">Andrew </w:t>
            </w:r>
            <w:proofErr w:type="spellStart"/>
            <w:r>
              <w:t>Feitz</w:t>
            </w:r>
            <w:proofErr w:type="spellEnd"/>
          </w:p>
          <w:p w:rsidR="00536F31" w:rsidRPr="00677857" w:rsidRDefault="00E0254C" w:rsidP="000F249E">
            <w:pPr>
              <w:pStyle w:val="TableTextLeft"/>
            </w:pPr>
            <w:hyperlink r:id="rId32" w:tooltip="Email Andrew Feitz" w:history="1">
              <w:r w:rsidR="00536F31" w:rsidRPr="00677857">
                <w:t>andrew.feitz@ga.gov.au</w:t>
              </w:r>
            </w:hyperlink>
          </w:p>
          <w:p w:rsidR="00F20517" w:rsidRPr="00433E58" w:rsidRDefault="00536F31" w:rsidP="000F249E">
            <w:pPr>
              <w:pStyle w:val="TableTextLeft"/>
            </w:pPr>
            <w:r>
              <w:t>02 6249 9781</w:t>
            </w:r>
          </w:p>
        </w:tc>
      </w:tr>
    </w:tbl>
    <w:p w:rsidR="00341D41" w:rsidRPr="00DF5C9B" w:rsidRDefault="00341D41" w:rsidP="00DF5C9B">
      <w:pPr>
        <w:pStyle w:val="BodyText"/>
      </w:pPr>
      <w:bookmarkStart w:id="74" w:name="_Toc383160405"/>
      <w:bookmarkStart w:id="75" w:name="_Toc383160817"/>
      <w:r>
        <w:br w:type="page"/>
      </w:r>
    </w:p>
    <w:p w:rsidR="00536F31" w:rsidRPr="00433E58" w:rsidRDefault="00536F31" w:rsidP="0051773F">
      <w:pPr>
        <w:pStyle w:val="Heading2"/>
      </w:pPr>
      <w:bookmarkStart w:id="76" w:name="_Toc391302688"/>
      <w:r w:rsidRPr="0051773F">
        <w:lastRenderedPageBreak/>
        <w:t xml:space="preserve">Wind </w:t>
      </w:r>
      <w:r>
        <w:t>Direction</w:t>
      </w:r>
      <w:bookmarkEnd w:id="74"/>
      <w:bookmarkEnd w:id="75"/>
      <w:bookmarkEnd w:id="76"/>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51773F" w:rsidRPr="00433E58" w:rsidTr="000F249E">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551" w:type="dxa"/>
            <w:vAlign w:val="top"/>
          </w:tcPr>
          <w:p w:rsidR="0051773F" w:rsidRPr="00433E58" w:rsidRDefault="0051773F" w:rsidP="000F249E">
            <w:pPr>
              <w:pStyle w:val="TableTextLeft"/>
            </w:pPr>
            <w:bookmarkStart w:id="77" w:name="_Toc383160406"/>
            <w:bookmarkStart w:id="78" w:name="_Toc383160818"/>
            <w:r w:rsidRPr="00433E58">
              <w:t>Location</w:t>
            </w:r>
          </w:p>
        </w:tc>
        <w:tc>
          <w:tcPr>
            <w:cnfStyle w:val="000010000000" w:firstRow="0" w:lastRow="0" w:firstColumn="0" w:lastColumn="0" w:oddVBand="1" w:evenVBand="0" w:oddHBand="0" w:evenHBand="0" w:firstRowFirstColumn="0" w:firstRowLastColumn="0" w:lastRowFirstColumn="0" w:lastRowLastColumn="0"/>
            <w:tcW w:w="6520" w:type="dxa"/>
            <w:vAlign w:val="top"/>
          </w:tcPr>
          <w:p w:rsidR="0051773F" w:rsidRPr="00433E58" w:rsidRDefault="0051773F" w:rsidP="000F249E">
            <w:pPr>
              <w:pStyle w:val="TableTextLeft"/>
              <w:spacing w:line="180" w:lineRule="exact"/>
            </w:pPr>
            <w:r>
              <w:t>Fibre-glass mast</w:t>
            </w:r>
          </w:p>
          <w:p w:rsidR="0051773F" w:rsidRPr="00433E58" w:rsidRDefault="0051773F" w:rsidP="000F249E">
            <w:pPr>
              <w:pStyle w:val="TableTextLeft"/>
              <w:spacing w:line="180" w:lineRule="exact"/>
            </w:pPr>
            <w:r>
              <w:t>23.85872</w:t>
            </w:r>
            <w:r w:rsidRPr="00433E58">
              <w:sym w:font="Symbol" w:char="F0B0"/>
            </w:r>
            <w:r w:rsidRPr="00433E58">
              <w:t xml:space="preserve">S, </w:t>
            </w:r>
            <w:r>
              <w:t>148.4746</w:t>
            </w:r>
            <w:r w:rsidRPr="00433E58">
              <w:sym w:font="Symbol" w:char="F0B0"/>
            </w:r>
            <w:r w:rsidRPr="00433E58">
              <w:t xml:space="preserve">E, </w:t>
            </w:r>
            <w:r>
              <w:t xml:space="preserve">175 </w:t>
            </w:r>
            <w:proofErr w:type="spellStart"/>
            <w:r w:rsidRPr="00433E58">
              <w:t>masl</w:t>
            </w:r>
            <w:proofErr w:type="spellEnd"/>
            <w:r w:rsidRPr="00433E58">
              <w:t xml:space="preserve">, </w:t>
            </w:r>
            <w:r>
              <w:t>10</w:t>
            </w:r>
            <w:r w:rsidRPr="00433E58">
              <w:t xml:space="preserve"> m above ground level</w:t>
            </w:r>
            <w:r>
              <w:t>.</w:t>
            </w:r>
          </w:p>
        </w:tc>
      </w:tr>
      <w:tr w:rsidR="0051773F"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51773F" w:rsidRPr="00433E58" w:rsidRDefault="0051773F" w:rsidP="000F249E">
            <w:pPr>
              <w:pStyle w:val="TableTextLeft"/>
            </w:pPr>
            <w:r w:rsidRPr="00433E58">
              <w:t>Instrument</w:t>
            </w:r>
          </w:p>
        </w:tc>
        <w:tc>
          <w:tcPr>
            <w:cnfStyle w:val="000010000000" w:firstRow="0" w:lastRow="0" w:firstColumn="0" w:lastColumn="0" w:oddVBand="1" w:evenVBand="0" w:oddHBand="0" w:evenHBand="0" w:firstRowFirstColumn="0" w:firstRowLastColumn="0" w:lastRowFirstColumn="0" w:lastRowLastColumn="0"/>
            <w:tcW w:w="6520" w:type="dxa"/>
          </w:tcPr>
          <w:p w:rsidR="0051773F" w:rsidRPr="00433E58" w:rsidRDefault="0051773F" w:rsidP="000F249E">
            <w:pPr>
              <w:pStyle w:val="TableTextLeft"/>
              <w:spacing w:line="180" w:lineRule="exact"/>
            </w:pPr>
            <w:r>
              <w:t>RM Young Wind Sentry wind vane</w:t>
            </w:r>
          </w:p>
        </w:tc>
      </w:tr>
      <w:tr w:rsidR="0051773F"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1773F" w:rsidRPr="00433E58" w:rsidRDefault="0051773F" w:rsidP="000F249E">
            <w:pPr>
              <w:pStyle w:val="TableTextLeft"/>
            </w:pPr>
            <w:r w:rsidRPr="00433E58">
              <w:t>Period of record</w:t>
            </w:r>
          </w:p>
        </w:tc>
        <w:tc>
          <w:tcPr>
            <w:cnfStyle w:val="000010000000" w:firstRow="0" w:lastRow="0" w:firstColumn="0" w:lastColumn="0" w:oddVBand="1" w:evenVBand="0" w:oddHBand="0" w:evenHBand="0" w:firstRowFirstColumn="0" w:firstRowLastColumn="0" w:lastRowFirstColumn="0" w:lastRowLastColumn="0"/>
            <w:tcW w:w="6520" w:type="dxa"/>
          </w:tcPr>
          <w:p w:rsidR="0051773F" w:rsidRPr="00433E58" w:rsidRDefault="0051773F" w:rsidP="000F249E">
            <w:pPr>
              <w:pStyle w:val="TableTextLeft"/>
              <w:spacing w:line="180" w:lineRule="exact"/>
            </w:pPr>
            <w:r>
              <w:t>July 2010</w:t>
            </w:r>
            <w:r w:rsidRPr="00433E58">
              <w:t xml:space="preserve"> – </w:t>
            </w:r>
            <w:r w:rsidR="005D2366">
              <w:t>June 2014</w:t>
            </w:r>
          </w:p>
        </w:tc>
      </w:tr>
      <w:tr w:rsidR="0051773F"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51773F" w:rsidRPr="00433E58" w:rsidRDefault="0051773F" w:rsidP="000F249E">
            <w:pPr>
              <w:pStyle w:val="TableTextLeft"/>
            </w:pPr>
            <w:r w:rsidRPr="00433E58">
              <w:t>Frequency of measurement/</w:t>
            </w:r>
            <w:r w:rsidR="00341D41">
              <w:t xml:space="preserve"> </w:t>
            </w:r>
            <w:r w:rsidRPr="00433E58">
              <w:t>effective averaging time</w:t>
            </w:r>
          </w:p>
        </w:tc>
        <w:tc>
          <w:tcPr>
            <w:cnfStyle w:val="000010000000" w:firstRow="0" w:lastRow="0" w:firstColumn="0" w:lastColumn="0" w:oddVBand="1" w:evenVBand="0" w:oddHBand="0" w:evenHBand="0" w:firstRowFirstColumn="0" w:firstRowLastColumn="0" w:lastRowFirstColumn="0" w:lastRowLastColumn="0"/>
            <w:tcW w:w="6520" w:type="dxa"/>
          </w:tcPr>
          <w:p w:rsidR="0051773F" w:rsidRPr="00433E58" w:rsidRDefault="0051773F" w:rsidP="000F249E">
            <w:pPr>
              <w:pStyle w:val="TableTextLeft"/>
              <w:spacing w:line="180" w:lineRule="exact"/>
            </w:pPr>
            <w:r>
              <w:t>Measurements taken every minute. Used to prepare 15 minute, hourly and daily averages.</w:t>
            </w:r>
          </w:p>
        </w:tc>
      </w:tr>
      <w:tr w:rsidR="0051773F"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1773F" w:rsidRPr="00433E58" w:rsidRDefault="0051773F" w:rsidP="000F249E">
            <w:pPr>
              <w:pStyle w:val="TableTextLeft"/>
            </w:pPr>
            <w:r w:rsidRPr="00433E58">
              <w:t>Forms of data</w:t>
            </w:r>
          </w:p>
        </w:tc>
        <w:tc>
          <w:tcPr>
            <w:cnfStyle w:val="000010000000" w:firstRow="0" w:lastRow="0" w:firstColumn="0" w:lastColumn="0" w:oddVBand="1" w:evenVBand="0" w:oddHBand="0" w:evenHBand="0" w:firstRowFirstColumn="0" w:firstRowLastColumn="0" w:lastRowFirstColumn="0" w:lastRowLastColumn="0"/>
            <w:tcW w:w="6520" w:type="dxa"/>
          </w:tcPr>
          <w:p w:rsidR="0051773F" w:rsidRPr="00433E58" w:rsidRDefault="0051773F" w:rsidP="000F249E">
            <w:pPr>
              <w:pStyle w:val="TableTextLeft"/>
              <w:spacing w:line="180" w:lineRule="exact"/>
            </w:pPr>
            <w:r w:rsidRPr="00433E58">
              <w:t>Raw data, quality controlled</w:t>
            </w:r>
          </w:p>
        </w:tc>
      </w:tr>
      <w:tr w:rsidR="0051773F"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51773F" w:rsidRPr="00433E58" w:rsidRDefault="0051773F" w:rsidP="000F249E">
            <w:pPr>
              <w:pStyle w:val="TableTextLeft"/>
            </w:pPr>
            <w:r w:rsidRPr="00433E58">
              <w:t>Corrections</w:t>
            </w:r>
          </w:p>
        </w:tc>
        <w:tc>
          <w:tcPr>
            <w:cnfStyle w:val="000010000000" w:firstRow="0" w:lastRow="0" w:firstColumn="0" w:lastColumn="0" w:oddVBand="1" w:evenVBand="0" w:oddHBand="0" w:evenHBand="0" w:firstRowFirstColumn="0" w:firstRowLastColumn="0" w:lastRowFirstColumn="0" w:lastRowLastColumn="0"/>
            <w:tcW w:w="6520" w:type="dxa"/>
          </w:tcPr>
          <w:p w:rsidR="0051773F" w:rsidRPr="00433E58" w:rsidRDefault="0051773F" w:rsidP="000F249E">
            <w:pPr>
              <w:pStyle w:val="TableTextLeft"/>
              <w:spacing w:line="180" w:lineRule="exact"/>
            </w:pPr>
            <w:r>
              <w:t>N</w:t>
            </w:r>
            <w:r w:rsidRPr="00433E58">
              <w:t>il</w:t>
            </w:r>
          </w:p>
        </w:tc>
      </w:tr>
      <w:tr w:rsidR="0051773F"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1773F" w:rsidRPr="00433E58" w:rsidRDefault="0051773F" w:rsidP="000F249E">
            <w:pPr>
              <w:pStyle w:val="TableTextLeft"/>
            </w:pPr>
            <w:r w:rsidRPr="00433E58">
              <w:t>Calibration scale</w:t>
            </w:r>
          </w:p>
        </w:tc>
        <w:tc>
          <w:tcPr>
            <w:cnfStyle w:val="000010000000" w:firstRow="0" w:lastRow="0" w:firstColumn="0" w:lastColumn="0" w:oddVBand="1" w:evenVBand="0" w:oddHBand="0" w:evenHBand="0" w:firstRowFirstColumn="0" w:firstRowLastColumn="0" w:lastRowFirstColumn="0" w:lastRowLastColumn="0"/>
            <w:tcW w:w="6520" w:type="dxa"/>
          </w:tcPr>
          <w:p w:rsidR="0051773F" w:rsidRPr="00433E58" w:rsidRDefault="0051773F" w:rsidP="000F249E">
            <w:pPr>
              <w:pStyle w:val="TableTextLeft"/>
              <w:spacing w:line="180" w:lineRule="exact"/>
            </w:pPr>
            <w:r>
              <w:t>N/A</w:t>
            </w:r>
          </w:p>
        </w:tc>
      </w:tr>
      <w:tr w:rsidR="0051773F"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51773F" w:rsidRPr="00433E58" w:rsidRDefault="0051773F" w:rsidP="000F249E">
            <w:pPr>
              <w:pStyle w:val="TableTextLeft"/>
            </w:pPr>
            <w:r>
              <w:t>A</w:t>
            </w:r>
            <w:r w:rsidRPr="00433E58">
              <w:t>ccuracy</w:t>
            </w:r>
          </w:p>
        </w:tc>
        <w:tc>
          <w:tcPr>
            <w:cnfStyle w:val="000010000000" w:firstRow="0" w:lastRow="0" w:firstColumn="0" w:lastColumn="0" w:oddVBand="1" w:evenVBand="0" w:oddHBand="0" w:evenHBand="0" w:firstRowFirstColumn="0" w:firstRowLastColumn="0" w:lastRowFirstColumn="0" w:lastRowLastColumn="0"/>
            <w:tcW w:w="6520" w:type="dxa"/>
          </w:tcPr>
          <w:p w:rsidR="0051773F" w:rsidRPr="00433E58" w:rsidRDefault="0051773F" w:rsidP="000F249E">
            <w:pPr>
              <w:pStyle w:val="TableTextLeft"/>
              <w:spacing w:line="180" w:lineRule="exact"/>
            </w:pPr>
            <w:r>
              <w:t>±5°</w:t>
            </w:r>
          </w:p>
        </w:tc>
      </w:tr>
      <w:tr w:rsidR="0051773F" w:rsidRPr="00433E58" w:rsidTr="000F249E">
        <w:trPr>
          <w:cnfStyle w:val="000000010000" w:firstRow="0" w:lastRow="0" w:firstColumn="0" w:lastColumn="0" w:oddVBand="0" w:evenVBand="0" w:oddHBand="0" w:evenHBand="1"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2551" w:type="dxa"/>
          </w:tcPr>
          <w:p w:rsidR="0051773F" w:rsidRPr="00433E58" w:rsidRDefault="0051773F" w:rsidP="000F249E">
            <w:pPr>
              <w:pStyle w:val="TableTextLeft"/>
            </w:pPr>
            <w:r w:rsidRPr="00433E58">
              <w:t>Network</w:t>
            </w:r>
          </w:p>
        </w:tc>
        <w:tc>
          <w:tcPr>
            <w:cnfStyle w:val="000010000000" w:firstRow="0" w:lastRow="0" w:firstColumn="0" w:lastColumn="0" w:oddVBand="1" w:evenVBand="0" w:oddHBand="0" w:evenHBand="0" w:firstRowFirstColumn="0" w:firstRowLastColumn="0" w:lastRowFirstColumn="0" w:lastRowLastColumn="0"/>
            <w:tcW w:w="6520" w:type="dxa"/>
          </w:tcPr>
          <w:p w:rsidR="0051773F" w:rsidRPr="00433E58" w:rsidRDefault="0051773F" w:rsidP="000F249E">
            <w:pPr>
              <w:pStyle w:val="TableTextLeft"/>
              <w:spacing w:line="180" w:lineRule="exact"/>
            </w:pPr>
            <w:r w:rsidRPr="00C277D5">
              <w:t>N/A</w:t>
            </w:r>
          </w:p>
        </w:tc>
      </w:tr>
      <w:tr w:rsidR="0051773F" w:rsidRPr="00FC22DA"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51773F" w:rsidRPr="00433E58" w:rsidRDefault="0051773F" w:rsidP="000F249E">
            <w:pPr>
              <w:pStyle w:val="TableTextLeft"/>
            </w:pPr>
            <w:r w:rsidRPr="00433E58">
              <w:t>Primary data storage of calibrated record</w:t>
            </w:r>
          </w:p>
        </w:tc>
        <w:tc>
          <w:tcPr>
            <w:cnfStyle w:val="000010000000" w:firstRow="0" w:lastRow="0" w:firstColumn="0" w:lastColumn="0" w:oddVBand="1" w:evenVBand="0" w:oddHBand="0" w:evenHBand="0" w:firstRowFirstColumn="0" w:firstRowLastColumn="0" w:lastRowFirstColumn="0" w:lastRowLastColumn="0"/>
            <w:tcW w:w="6520" w:type="dxa"/>
          </w:tcPr>
          <w:p w:rsidR="0051773F" w:rsidRDefault="0051773F" w:rsidP="000F249E">
            <w:pPr>
              <w:pStyle w:val="TableTextLeft"/>
              <w:spacing w:line="180" w:lineRule="exact"/>
            </w:pPr>
            <w:r>
              <w:t>GA:</w:t>
            </w:r>
          </w:p>
          <w:p w:rsidR="0051773F" w:rsidRPr="00FC22DA" w:rsidRDefault="0051773F" w:rsidP="000F249E">
            <w:pPr>
              <w:pStyle w:val="TableTextLeft"/>
              <w:spacing w:line="180" w:lineRule="exact"/>
            </w:pPr>
            <w:r w:rsidRPr="00FC22DA">
              <w:t>\\nas\energy\ccs\Atmospheric monitoring facility\Arcturus site\</w:t>
            </w:r>
            <w:proofErr w:type="spellStart"/>
            <w:r w:rsidRPr="00FC22DA">
              <w:t>Met_Data</w:t>
            </w:r>
            <w:proofErr w:type="spellEnd"/>
            <w:r w:rsidRPr="00FC22DA">
              <w:t>\archived</w:t>
            </w:r>
          </w:p>
        </w:tc>
      </w:tr>
      <w:tr w:rsidR="0051773F"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1773F" w:rsidRPr="00433E58" w:rsidRDefault="0051773F" w:rsidP="000F249E">
            <w:pPr>
              <w:pStyle w:val="TableTextLeft"/>
            </w:pPr>
            <w:r w:rsidRPr="00433E58">
              <w:t>Other locations</w:t>
            </w:r>
          </w:p>
        </w:tc>
        <w:tc>
          <w:tcPr>
            <w:cnfStyle w:val="000010000000" w:firstRow="0" w:lastRow="0" w:firstColumn="0" w:lastColumn="0" w:oddVBand="1" w:evenVBand="0" w:oddHBand="0" w:evenHBand="0" w:firstRowFirstColumn="0" w:firstRowLastColumn="0" w:lastRowFirstColumn="0" w:lastRowLastColumn="0"/>
            <w:tcW w:w="6520" w:type="dxa"/>
          </w:tcPr>
          <w:p w:rsidR="0051773F" w:rsidRPr="00433E58" w:rsidRDefault="0051773F" w:rsidP="000F249E">
            <w:pPr>
              <w:pStyle w:val="TableTextLeft"/>
              <w:spacing w:line="180" w:lineRule="exact"/>
            </w:pPr>
            <w:r>
              <w:t>Arcturus Station PC</w:t>
            </w:r>
          </w:p>
        </w:tc>
      </w:tr>
      <w:tr w:rsidR="0051773F"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51773F" w:rsidRPr="00433E58" w:rsidRDefault="0051773F" w:rsidP="000F249E">
            <w:pPr>
              <w:pStyle w:val="TableTextLeft"/>
            </w:pPr>
            <w:r w:rsidRPr="00433E58">
              <w:t>Organisation and primary contact</w:t>
            </w:r>
          </w:p>
        </w:tc>
        <w:tc>
          <w:tcPr>
            <w:cnfStyle w:val="000010000000" w:firstRow="0" w:lastRow="0" w:firstColumn="0" w:lastColumn="0" w:oddVBand="1" w:evenVBand="0" w:oddHBand="0" w:evenHBand="0" w:firstRowFirstColumn="0" w:firstRowLastColumn="0" w:lastRowFirstColumn="0" w:lastRowLastColumn="0"/>
            <w:tcW w:w="6520" w:type="dxa"/>
          </w:tcPr>
          <w:p w:rsidR="00677857" w:rsidRDefault="00677857" w:rsidP="00DF5C9B">
            <w:pPr>
              <w:pStyle w:val="TableTextLeft"/>
              <w:spacing w:line="180" w:lineRule="exact"/>
            </w:pPr>
            <w:r>
              <w:t>Geoscience Australia</w:t>
            </w:r>
          </w:p>
          <w:p w:rsidR="00677857" w:rsidRPr="00433E58" w:rsidRDefault="00677857" w:rsidP="00DF5C9B">
            <w:pPr>
              <w:pStyle w:val="TableTextLeft"/>
              <w:spacing w:line="180" w:lineRule="exact"/>
            </w:pPr>
            <w:r>
              <w:t xml:space="preserve">Andrew </w:t>
            </w:r>
            <w:proofErr w:type="spellStart"/>
            <w:r>
              <w:t>Feitz</w:t>
            </w:r>
            <w:proofErr w:type="spellEnd"/>
          </w:p>
          <w:p w:rsidR="00677857" w:rsidRPr="00677857" w:rsidRDefault="00E0254C" w:rsidP="00DF5C9B">
            <w:pPr>
              <w:pStyle w:val="TableTextLeft"/>
              <w:spacing w:line="180" w:lineRule="exact"/>
            </w:pPr>
            <w:hyperlink r:id="rId33" w:tooltip="Email Andrew Feitz" w:history="1">
              <w:r w:rsidR="00677857" w:rsidRPr="00677857">
                <w:t>andrew.feitz@ga.gov.au</w:t>
              </w:r>
            </w:hyperlink>
          </w:p>
          <w:p w:rsidR="0051773F" w:rsidRPr="00433E58" w:rsidRDefault="00677857" w:rsidP="00DF5C9B">
            <w:pPr>
              <w:pStyle w:val="TableTextLeft"/>
              <w:spacing w:line="180" w:lineRule="exact"/>
            </w:pPr>
            <w:r>
              <w:t>02 6249 9781</w:t>
            </w:r>
          </w:p>
        </w:tc>
      </w:tr>
    </w:tbl>
    <w:p w:rsidR="00F20517" w:rsidRPr="00433E58" w:rsidRDefault="000E20FA" w:rsidP="0051773F">
      <w:pPr>
        <w:pStyle w:val="Heading2"/>
      </w:pPr>
      <w:bookmarkStart w:id="79" w:name="_Toc391302689"/>
      <w:r>
        <w:t>Solar Radiation</w:t>
      </w:r>
      <w:bookmarkEnd w:id="77"/>
      <w:bookmarkEnd w:id="78"/>
      <w:bookmarkEnd w:id="79"/>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F20517" w:rsidRPr="0051773F" w:rsidTr="000F249E">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551" w:type="dxa"/>
            <w:vAlign w:val="top"/>
          </w:tcPr>
          <w:p w:rsidR="00F20517" w:rsidRPr="00433E58" w:rsidRDefault="00F20517" w:rsidP="000F249E">
            <w:pPr>
              <w:pStyle w:val="TableTextLeft"/>
            </w:pPr>
            <w:r w:rsidRPr="00433E58">
              <w:t>Location</w:t>
            </w:r>
          </w:p>
        </w:tc>
        <w:tc>
          <w:tcPr>
            <w:cnfStyle w:val="000010000000" w:firstRow="0" w:lastRow="0" w:firstColumn="0" w:lastColumn="0" w:oddVBand="1" w:evenVBand="0" w:oddHBand="0" w:evenHBand="0" w:firstRowFirstColumn="0" w:firstRowLastColumn="0" w:lastRowFirstColumn="0" w:lastRowLastColumn="0"/>
            <w:tcW w:w="6520" w:type="dxa"/>
            <w:vAlign w:val="top"/>
          </w:tcPr>
          <w:p w:rsidR="00F20517" w:rsidRPr="00433E58" w:rsidRDefault="00F20517" w:rsidP="000F249E">
            <w:pPr>
              <w:pStyle w:val="TableTextLeft"/>
              <w:spacing w:line="180" w:lineRule="exact"/>
            </w:pPr>
            <w:bookmarkStart w:id="80" w:name="OLE_LINK7"/>
            <w:bookmarkStart w:id="81" w:name="OLE_LINK8"/>
            <w:r>
              <w:t>Station rooftop</w:t>
            </w:r>
          </w:p>
          <w:bookmarkEnd w:id="80"/>
          <w:bookmarkEnd w:id="81"/>
          <w:p w:rsidR="00F20517" w:rsidRPr="00433E58" w:rsidRDefault="00F20517" w:rsidP="000F249E">
            <w:pPr>
              <w:pStyle w:val="TableTextLeft"/>
              <w:spacing w:line="180" w:lineRule="exact"/>
              <w:rPr>
                <w:bCs/>
              </w:rPr>
            </w:pPr>
            <w:r>
              <w:t>23.85872</w:t>
            </w:r>
            <w:r w:rsidRPr="00433E58">
              <w:sym w:font="Symbol" w:char="F0B0"/>
            </w:r>
            <w:r w:rsidRPr="00433E58">
              <w:t xml:space="preserve">S, </w:t>
            </w:r>
            <w:r>
              <w:t>148.4746</w:t>
            </w:r>
            <w:r w:rsidRPr="00433E58">
              <w:sym w:font="Symbol" w:char="F0B0"/>
            </w:r>
            <w:r w:rsidRPr="00433E58">
              <w:t xml:space="preserve">E, </w:t>
            </w:r>
            <w:r>
              <w:t>175</w:t>
            </w:r>
            <w:r w:rsidR="00EF1673">
              <w:t xml:space="preserve"> </w:t>
            </w:r>
            <w:proofErr w:type="spellStart"/>
            <w:r w:rsidRPr="00433E58">
              <w:t>masl</w:t>
            </w:r>
            <w:proofErr w:type="spellEnd"/>
            <w:r w:rsidRPr="00433E58">
              <w:t>,</w:t>
            </w:r>
            <w:r w:rsidR="000E20FA">
              <w:t xml:space="preserve"> </w:t>
            </w:r>
            <w:r>
              <w:t>3</w:t>
            </w:r>
            <w:r w:rsidRPr="00433E58">
              <w:t xml:space="preserve"> m above ground level</w:t>
            </w:r>
            <w:r w:rsidR="00EF1673">
              <w:t>.</w:t>
            </w:r>
          </w:p>
        </w:tc>
      </w:tr>
      <w:tr w:rsidR="00F20517" w:rsidRPr="0051773F"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Instrument</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3828A9" w:rsidP="000F249E">
            <w:pPr>
              <w:pStyle w:val="TableTextLeft"/>
              <w:spacing w:line="180" w:lineRule="exact"/>
            </w:pPr>
            <w:proofErr w:type="spellStart"/>
            <w:r>
              <w:t>Licor</w:t>
            </w:r>
            <w:proofErr w:type="spellEnd"/>
            <w:r>
              <w:t xml:space="preserve"> </w:t>
            </w:r>
            <w:r w:rsidR="00F20517">
              <w:t>LI200x</w:t>
            </w:r>
            <w:r w:rsidR="00F20517" w:rsidRPr="00433E58">
              <w:rPr>
                <w:rFonts w:cs="Courier New"/>
              </w:rPr>
              <w:t xml:space="preserve"> </w:t>
            </w:r>
            <w:proofErr w:type="spellStart"/>
            <w:r w:rsidR="00F20517">
              <w:rPr>
                <w:rFonts w:cs="Courier New"/>
              </w:rPr>
              <w:t>Pyranometer</w:t>
            </w:r>
            <w:proofErr w:type="spellEnd"/>
          </w:p>
        </w:tc>
      </w:tr>
      <w:tr w:rsidR="00F20517" w:rsidRPr="0051773F"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Period of record</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spacing w:line="180" w:lineRule="exact"/>
            </w:pPr>
            <w:r>
              <w:t>July 2010</w:t>
            </w:r>
            <w:r w:rsidRPr="00433E58">
              <w:t xml:space="preserve"> – </w:t>
            </w:r>
            <w:r w:rsidR="005D2366">
              <w:t>June 2014</w:t>
            </w:r>
          </w:p>
        </w:tc>
      </w:tr>
      <w:tr w:rsidR="00F20517" w:rsidRPr="0051773F"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Frequency of measurement/</w:t>
            </w:r>
            <w:r w:rsidR="00341D41">
              <w:t xml:space="preserve"> </w:t>
            </w:r>
            <w:r w:rsidRPr="00433E58">
              <w:t>effective averaging time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143CBC" w:rsidP="000F249E">
            <w:pPr>
              <w:pStyle w:val="TableTextLeft"/>
              <w:spacing w:line="180" w:lineRule="exact"/>
            </w:pPr>
            <w:r>
              <w:t>Measurements taken every minute. Used to prepare 15 minute, hourly and daily averages.</w:t>
            </w:r>
          </w:p>
        </w:tc>
      </w:tr>
      <w:tr w:rsidR="00F20517" w:rsidRPr="0051773F"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Forms of data</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spacing w:line="180" w:lineRule="exact"/>
            </w:pPr>
            <w:r w:rsidRPr="00433E58">
              <w:t>Raw data, quality controlled</w:t>
            </w:r>
            <w:r>
              <w:t>; total and average solar radiation</w:t>
            </w:r>
          </w:p>
        </w:tc>
      </w:tr>
      <w:tr w:rsidR="00F20517" w:rsidRPr="0051773F"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Corrections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0E20FA" w:rsidP="000F249E">
            <w:pPr>
              <w:pStyle w:val="TableTextLeft"/>
              <w:spacing w:line="180" w:lineRule="exact"/>
            </w:pPr>
            <w:r>
              <w:t>N</w:t>
            </w:r>
            <w:r w:rsidR="00F20517">
              <w:t>il</w:t>
            </w:r>
          </w:p>
        </w:tc>
      </w:tr>
      <w:tr w:rsidR="00F20517" w:rsidRPr="0051773F"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Calibration scale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0E20FA" w:rsidP="000F249E">
            <w:pPr>
              <w:pStyle w:val="TableTextLeft"/>
              <w:spacing w:line="180" w:lineRule="exact"/>
            </w:pPr>
            <w:r>
              <w:t>N/A</w:t>
            </w:r>
          </w:p>
        </w:tc>
      </w:tr>
      <w:tr w:rsidR="00F20517" w:rsidRPr="0051773F"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C22DA" w:rsidP="000F249E">
            <w:pPr>
              <w:pStyle w:val="TableTextLeft"/>
            </w:pPr>
            <w:r>
              <w:t>A</w:t>
            </w:r>
            <w:r w:rsidR="00F20517" w:rsidRPr="00433E58">
              <w:t>ccuracy</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F20517" w:rsidRDefault="00F20517" w:rsidP="000F249E">
            <w:pPr>
              <w:pStyle w:val="TableTextLeft"/>
              <w:spacing w:line="180" w:lineRule="exact"/>
            </w:pPr>
            <w:r w:rsidRPr="00F20517">
              <w:t>±3%</w:t>
            </w:r>
          </w:p>
        </w:tc>
      </w:tr>
      <w:tr w:rsidR="00F20517" w:rsidRPr="0051773F"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Network</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254FDF" w:rsidP="000F249E">
            <w:pPr>
              <w:pStyle w:val="TableTextLeft"/>
              <w:spacing w:line="180" w:lineRule="exact"/>
            </w:pPr>
            <w:r>
              <w:t>N/A</w:t>
            </w:r>
          </w:p>
        </w:tc>
      </w:tr>
      <w:tr w:rsidR="00F20517" w:rsidRPr="0051773F"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Primary data storage of calibrated record</w:t>
            </w:r>
          </w:p>
        </w:tc>
        <w:tc>
          <w:tcPr>
            <w:cnfStyle w:val="000010000000" w:firstRow="0" w:lastRow="0" w:firstColumn="0" w:lastColumn="0" w:oddVBand="1" w:evenVBand="0" w:oddHBand="0" w:evenHBand="0" w:firstRowFirstColumn="0" w:firstRowLastColumn="0" w:lastRowFirstColumn="0" w:lastRowLastColumn="0"/>
            <w:tcW w:w="6520" w:type="dxa"/>
          </w:tcPr>
          <w:p w:rsidR="0004112D" w:rsidRPr="00D43B22" w:rsidRDefault="0004112D" w:rsidP="000F249E">
            <w:pPr>
              <w:pStyle w:val="TableTextLeft"/>
              <w:spacing w:line="180" w:lineRule="exact"/>
            </w:pPr>
            <w:r w:rsidRPr="00D43B22">
              <w:t>GA:</w:t>
            </w:r>
          </w:p>
          <w:p w:rsidR="00F20517" w:rsidRPr="00433E58" w:rsidRDefault="00A97C99" w:rsidP="000F249E">
            <w:pPr>
              <w:pStyle w:val="TableTextLeft"/>
              <w:spacing w:line="180" w:lineRule="exact"/>
            </w:pPr>
            <w:r w:rsidRPr="00D43B22">
              <w:t>\\nas\energy\ccs\Atmospheric monitoring facility\Arcturus site\</w:t>
            </w:r>
            <w:proofErr w:type="spellStart"/>
            <w:r w:rsidRPr="00D43B22">
              <w:t>Met_Data</w:t>
            </w:r>
            <w:proofErr w:type="spellEnd"/>
            <w:r w:rsidRPr="00D43B22">
              <w:t>\archived</w:t>
            </w:r>
          </w:p>
        </w:tc>
      </w:tr>
      <w:tr w:rsidR="00F20517" w:rsidRPr="0051773F"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Other locations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spacing w:line="180" w:lineRule="exact"/>
            </w:pPr>
            <w:r>
              <w:t>Arcturus Station PC</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Organisation and primary contact</w:t>
            </w:r>
          </w:p>
        </w:tc>
        <w:tc>
          <w:tcPr>
            <w:cnfStyle w:val="000010000000" w:firstRow="0" w:lastRow="0" w:firstColumn="0" w:lastColumn="0" w:oddVBand="1" w:evenVBand="0" w:oddHBand="0" w:evenHBand="0" w:firstRowFirstColumn="0" w:firstRowLastColumn="0" w:lastRowFirstColumn="0" w:lastRowLastColumn="0"/>
            <w:tcW w:w="6520" w:type="dxa"/>
          </w:tcPr>
          <w:p w:rsidR="00677857" w:rsidRDefault="00677857" w:rsidP="00DF5C9B">
            <w:pPr>
              <w:pStyle w:val="TableTextLeft"/>
              <w:spacing w:line="180" w:lineRule="exact"/>
            </w:pPr>
            <w:r>
              <w:t>Geoscience Australia</w:t>
            </w:r>
          </w:p>
          <w:p w:rsidR="00677857" w:rsidRPr="00433E58" w:rsidRDefault="00677857" w:rsidP="00DF5C9B">
            <w:pPr>
              <w:pStyle w:val="TableTextLeft"/>
              <w:spacing w:line="180" w:lineRule="exact"/>
            </w:pPr>
            <w:r>
              <w:t xml:space="preserve">Andrew </w:t>
            </w:r>
            <w:proofErr w:type="spellStart"/>
            <w:r>
              <w:t>Feitz</w:t>
            </w:r>
            <w:proofErr w:type="spellEnd"/>
          </w:p>
          <w:p w:rsidR="00677857" w:rsidRPr="00677857" w:rsidRDefault="00E0254C" w:rsidP="00DF5C9B">
            <w:pPr>
              <w:pStyle w:val="TableTextLeft"/>
              <w:spacing w:line="180" w:lineRule="exact"/>
            </w:pPr>
            <w:hyperlink r:id="rId34" w:tooltip="Email Andrew Feitz" w:history="1">
              <w:r w:rsidR="00677857" w:rsidRPr="00677857">
                <w:t>andrew.feitz@ga.gov.au</w:t>
              </w:r>
            </w:hyperlink>
          </w:p>
          <w:p w:rsidR="00F20517" w:rsidRPr="00433E58" w:rsidRDefault="00677857" w:rsidP="00DF5C9B">
            <w:pPr>
              <w:pStyle w:val="TableTextLeft"/>
              <w:spacing w:line="180" w:lineRule="exact"/>
            </w:pPr>
            <w:r>
              <w:t>02 6249 9781</w:t>
            </w:r>
          </w:p>
        </w:tc>
      </w:tr>
    </w:tbl>
    <w:p w:rsidR="000E20FA" w:rsidRPr="00433E58" w:rsidRDefault="000E20FA" w:rsidP="000E20FA">
      <w:pPr>
        <w:pStyle w:val="Heading2"/>
      </w:pPr>
      <w:bookmarkStart w:id="82" w:name="_Toc383160407"/>
      <w:bookmarkStart w:id="83" w:name="_Toc383160819"/>
      <w:bookmarkStart w:id="84" w:name="_Toc391302690"/>
      <w:r>
        <w:lastRenderedPageBreak/>
        <w:t>Relative Humidity</w:t>
      </w:r>
      <w:bookmarkEnd w:id="82"/>
      <w:bookmarkEnd w:id="83"/>
      <w:bookmarkEnd w:id="84"/>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F20517" w:rsidRPr="00433E58" w:rsidTr="000F249E">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551" w:type="dxa"/>
            <w:vAlign w:val="top"/>
          </w:tcPr>
          <w:p w:rsidR="00F20517" w:rsidRPr="00433E58" w:rsidRDefault="00F20517" w:rsidP="000F249E">
            <w:pPr>
              <w:pStyle w:val="TableTextLeft"/>
            </w:pPr>
            <w:r w:rsidRPr="00433E58">
              <w:t>Location</w:t>
            </w:r>
          </w:p>
        </w:tc>
        <w:tc>
          <w:tcPr>
            <w:cnfStyle w:val="000010000000" w:firstRow="0" w:lastRow="0" w:firstColumn="0" w:lastColumn="0" w:oddVBand="1" w:evenVBand="0" w:oddHBand="0" w:evenHBand="0" w:firstRowFirstColumn="0" w:firstRowLastColumn="0" w:lastRowFirstColumn="0" w:lastRowLastColumn="0"/>
            <w:tcW w:w="6520" w:type="dxa"/>
            <w:vAlign w:val="top"/>
          </w:tcPr>
          <w:p w:rsidR="00F20517" w:rsidRPr="00433E58" w:rsidRDefault="00F20517" w:rsidP="000F249E">
            <w:pPr>
              <w:pStyle w:val="TableTextLeft"/>
            </w:pPr>
            <w:r>
              <w:t>Fibre-glass mast</w:t>
            </w:r>
          </w:p>
          <w:p w:rsidR="00F20517" w:rsidRPr="00433E58" w:rsidRDefault="00F20517" w:rsidP="000F249E">
            <w:pPr>
              <w:pStyle w:val="TableTextLeft"/>
              <w:rPr>
                <w:bCs/>
              </w:rPr>
            </w:pPr>
            <w:r>
              <w:t>23.85872</w:t>
            </w:r>
            <w:r w:rsidRPr="00433E58">
              <w:sym w:font="Symbol" w:char="F0B0"/>
            </w:r>
            <w:r w:rsidRPr="00433E58">
              <w:t xml:space="preserve">S, </w:t>
            </w:r>
            <w:r>
              <w:t>148.4746</w:t>
            </w:r>
            <w:r w:rsidRPr="00433E58">
              <w:sym w:font="Symbol" w:char="F0B0"/>
            </w:r>
            <w:r w:rsidRPr="00433E58">
              <w:t xml:space="preserve">E, </w:t>
            </w:r>
            <w:r>
              <w:t>175</w:t>
            </w:r>
            <w:r w:rsidR="000E20FA">
              <w:t xml:space="preserve"> </w:t>
            </w:r>
            <w:proofErr w:type="spellStart"/>
            <w:r w:rsidRPr="00433E58">
              <w:t>masl</w:t>
            </w:r>
            <w:proofErr w:type="spellEnd"/>
            <w:r w:rsidRPr="00433E58">
              <w:t xml:space="preserve">, </w:t>
            </w:r>
            <w:r>
              <w:t>10</w:t>
            </w:r>
            <w:r w:rsidRPr="00433E58">
              <w:t xml:space="preserve"> m above ground level</w:t>
            </w:r>
            <w:r w:rsidR="000E20FA">
              <w:t>.</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Instrument</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proofErr w:type="spellStart"/>
            <w:r w:rsidRPr="00433E58">
              <w:t>Vaisala</w:t>
            </w:r>
            <w:proofErr w:type="spellEnd"/>
            <w:r w:rsidRPr="00433E58">
              <w:t xml:space="preserve"> HMP50 </w:t>
            </w:r>
            <w:r w:rsidR="003828A9">
              <w:t>temperature and relative humidity sensor</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Period of record</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t>July 2010</w:t>
            </w:r>
            <w:r w:rsidRPr="00433E58">
              <w:t xml:space="preserve"> – </w:t>
            </w:r>
            <w:r w:rsidR="005D2366">
              <w:t>June 2014</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Frequency of measurement/</w:t>
            </w:r>
            <w:r w:rsidR="00341D41">
              <w:t xml:space="preserve"> </w:t>
            </w:r>
            <w:r w:rsidRPr="00433E58">
              <w:t>effective averaging time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143CBC" w:rsidP="000F249E">
            <w:pPr>
              <w:pStyle w:val="TableTextLeft"/>
            </w:pPr>
            <w:r>
              <w:t>Measurements taken every minute. Used to prepare 15 minute, hourly and daily averages.</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Forms of data</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Raw data, quality controlled</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Corrections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0E20FA" w:rsidP="000F249E">
            <w:pPr>
              <w:pStyle w:val="TableTextLeft"/>
            </w:pPr>
            <w:r>
              <w:t>N</w:t>
            </w:r>
            <w:r w:rsidR="00F20517">
              <w:t>il</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Calibration scale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0E20FA" w:rsidP="000F249E">
            <w:pPr>
              <w:pStyle w:val="TableTextLeft"/>
            </w:pPr>
            <w:r>
              <w:t>N/A</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C22DA" w:rsidP="000F249E">
            <w:pPr>
              <w:pStyle w:val="TableTextLeft"/>
            </w:pPr>
            <w:r>
              <w:t>A</w:t>
            </w:r>
            <w:r w:rsidR="00F20517" w:rsidRPr="00433E58">
              <w:t>ccuracy</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F20517" w:rsidRDefault="00F20517" w:rsidP="000F249E">
            <w:pPr>
              <w:pStyle w:val="TableTextLeft"/>
            </w:pPr>
            <w:r w:rsidRPr="00F20517">
              <w:t>±5%</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Network</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254FDF" w:rsidP="000F249E">
            <w:pPr>
              <w:pStyle w:val="Tabletext"/>
            </w:pPr>
            <w:r>
              <w:t>N/A</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Primary data storage of calibrated record</w:t>
            </w:r>
          </w:p>
        </w:tc>
        <w:tc>
          <w:tcPr>
            <w:cnfStyle w:val="000010000000" w:firstRow="0" w:lastRow="0" w:firstColumn="0" w:lastColumn="0" w:oddVBand="1" w:evenVBand="0" w:oddHBand="0" w:evenHBand="0" w:firstRowFirstColumn="0" w:firstRowLastColumn="0" w:lastRowFirstColumn="0" w:lastRowLastColumn="0"/>
            <w:tcW w:w="6520" w:type="dxa"/>
          </w:tcPr>
          <w:p w:rsidR="0004112D" w:rsidRPr="00D43B22" w:rsidRDefault="0004112D" w:rsidP="000F249E">
            <w:pPr>
              <w:pStyle w:val="TableTextLeft"/>
            </w:pPr>
            <w:r w:rsidRPr="00D43B22">
              <w:t>GA:</w:t>
            </w:r>
          </w:p>
          <w:p w:rsidR="00F20517" w:rsidRPr="00433E58" w:rsidRDefault="00A97C99" w:rsidP="000F249E">
            <w:pPr>
              <w:pStyle w:val="TableTextLeft"/>
            </w:pPr>
            <w:r w:rsidRPr="00D43B22">
              <w:t>\\nas\energy\ccs\Atmospheric monitoring facility\Arcturus site\</w:t>
            </w:r>
            <w:proofErr w:type="spellStart"/>
            <w:r w:rsidRPr="00D43B22">
              <w:t>Met_Data</w:t>
            </w:r>
            <w:proofErr w:type="spellEnd"/>
            <w:r w:rsidRPr="00D43B22">
              <w:t>\archived</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Other locations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t>Arcturus Station PC</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Organisation and primary contact</w:t>
            </w:r>
          </w:p>
        </w:tc>
        <w:tc>
          <w:tcPr>
            <w:cnfStyle w:val="000010000000" w:firstRow="0" w:lastRow="0" w:firstColumn="0" w:lastColumn="0" w:oddVBand="1" w:evenVBand="0" w:oddHBand="0" w:evenHBand="0" w:firstRowFirstColumn="0" w:firstRowLastColumn="0" w:lastRowFirstColumn="0" w:lastRowLastColumn="0"/>
            <w:tcW w:w="6520" w:type="dxa"/>
          </w:tcPr>
          <w:p w:rsidR="00677857" w:rsidRDefault="00677857" w:rsidP="00677857">
            <w:pPr>
              <w:pStyle w:val="TableTextLeft"/>
            </w:pPr>
            <w:r>
              <w:t>Geoscience Australia</w:t>
            </w:r>
          </w:p>
          <w:p w:rsidR="00677857" w:rsidRPr="00433E58" w:rsidRDefault="00677857" w:rsidP="00677857">
            <w:pPr>
              <w:pStyle w:val="TableTextLeft"/>
            </w:pPr>
            <w:r>
              <w:t xml:space="preserve">Andrew </w:t>
            </w:r>
            <w:proofErr w:type="spellStart"/>
            <w:r>
              <w:t>Feitz</w:t>
            </w:r>
            <w:proofErr w:type="spellEnd"/>
          </w:p>
          <w:p w:rsidR="00677857" w:rsidRPr="00677857" w:rsidRDefault="00E0254C" w:rsidP="00677857">
            <w:pPr>
              <w:pStyle w:val="TableTextLeft"/>
            </w:pPr>
            <w:hyperlink r:id="rId35" w:tooltip="Email Andrew Feitz" w:history="1">
              <w:r w:rsidR="00677857" w:rsidRPr="00677857">
                <w:t>andrew.feitz@ga.gov.au</w:t>
              </w:r>
            </w:hyperlink>
          </w:p>
          <w:p w:rsidR="00F20517" w:rsidRPr="00433E58" w:rsidRDefault="00677857" w:rsidP="00677857">
            <w:pPr>
              <w:pStyle w:val="TableTextLeft"/>
            </w:pPr>
            <w:r>
              <w:t>02 6249 9781</w:t>
            </w:r>
          </w:p>
        </w:tc>
      </w:tr>
    </w:tbl>
    <w:p w:rsidR="00F20517" w:rsidRPr="00433E58" w:rsidRDefault="000E20FA" w:rsidP="000E20FA">
      <w:pPr>
        <w:pStyle w:val="Heading2"/>
      </w:pPr>
      <w:bookmarkStart w:id="85" w:name="_Toc383160408"/>
      <w:bookmarkStart w:id="86" w:name="_Toc383160820"/>
      <w:bookmarkStart w:id="87" w:name="_Toc391302691"/>
      <w:r>
        <w:t>Temperature</w:t>
      </w:r>
      <w:bookmarkEnd w:id="85"/>
      <w:bookmarkEnd w:id="86"/>
      <w:bookmarkEnd w:id="87"/>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F20517" w:rsidRPr="00433E58" w:rsidTr="000F249E">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551" w:type="dxa"/>
            <w:vAlign w:val="top"/>
          </w:tcPr>
          <w:p w:rsidR="00F20517" w:rsidRPr="00433E58" w:rsidRDefault="00F20517" w:rsidP="000F249E">
            <w:pPr>
              <w:pStyle w:val="TableTextLeft"/>
            </w:pPr>
            <w:r w:rsidRPr="00433E58">
              <w:t>Location</w:t>
            </w:r>
          </w:p>
        </w:tc>
        <w:tc>
          <w:tcPr>
            <w:cnfStyle w:val="000010000000" w:firstRow="0" w:lastRow="0" w:firstColumn="0" w:lastColumn="0" w:oddVBand="1" w:evenVBand="0" w:oddHBand="0" w:evenHBand="0" w:firstRowFirstColumn="0" w:firstRowLastColumn="0" w:lastRowFirstColumn="0" w:lastRowLastColumn="0"/>
            <w:tcW w:w="6520" w:type="dxa"/>
            <w:vAlign w:val="top"/>
          </w:tcPr>
          <w:p w:rsidR="00F20517" w:rsidRPr="00433E58" w:rsidRDefault="00F20517" w:rsidP="000F249E">
            <w:pPr>
              <w:pStyle w:val="TableTextLeft"/>
            </w:pPr>
            <w:r>
              <w:t>Fibre-glass mast</w:t>
            </w:r>
          </w:p>
          <w:p w:rsidR="00F20517" w:rsidRPr="00433E58" w:rsidRDefault="00F20517" w:rsidP="000F249E">
            <w:pPr>
              <w:pStyle w:val="TableTextLeft"/>
              <w:rPr>
                <w:bCs/>
              </w:rPr>
            </w:pPr>
            <w:r>
              <w:t>23.85872</w:t>
            </w:r>
            <w:r w:rsidRPr="00433E58">
              <w:sym w:font="Symbol" w:char="F0B0"/>
            </w:r>
            <w:r w:rsidRPr="00433E58">
              <w:t xml:space="preserve">S, </w:t>
            </w:r>
            <w:r>
              <w:t>148.4746</w:t>
            </w:r>
            <w:r w:rsidRPr="00433E58">
              <w:sym w:font="Symbol" w:char="F0B0"/>
            </w:r>
            <w:r w:rsidRPr="00433E58">
              <w:t xml:space="preserve">E, </w:t>
            </w:r>
            <w:r>
              <w:t>175</w:t>
            </w:r>
            <w:r w:rsidR="000E20FA">
              <w:t xml:space="preserve"> </w:t>
            </w:r>
            <w:proofErr w:type="spellStart"/>
            <w:r w:rsidRPr="00433E58">
              <w:t>masl</w:t>
            </w:r>
            <w:proofErr w:type="spellEnd"/>
            <w:r w:rsidRPr="00433E58">
              <w:t xml:space="preserve">, </w:t>
            </w:r>
            <w:r>
              <w:t>10</w:t>
            </w:r>
            <w:r w:rsidRPr="00433E58">
              <w:t xml:space="preserve"> m above ground level</w:t>
            </w:r>
            <w:r w:rsidR="000E20FA">
              <w:t>.</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Instrument</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proofErr w:type="spellStart"/>
            <w:r w:rsidRPr="00433E58">
              <w:t>Vaisala</w:t>
            </w:r>
            <w:proofErr w:type="spellEnd"/>
            <w:r w:rsidRPr="00433E58">
              <w:t xml:space="preserve"> HMP50</w:t>
            </w:r>
            <w:r w:rsidR="003828A9">
              <w:t xml:space="preserve"> temperature and relative humidity sensor</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Period of record</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t>July 2010</w:t>
            </w:r>
            <w:r w:rsidRPr="00433E58">
              <w:t xml:space="preserve"> – </w:t>
            </w:r>
            <w:r w:rsidR="005D2366">
              <w:t>June 2014</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Frequency of measurement/</w:t>
            </w:r>
            <w:r w:rsidR="00341D41">
              <w:t xml:space="preserve"> </w:t>
            </w:r>
            <w:r w:rsidRPr="00433E58">
              <w:t>effective averaging time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143CBC" w:rsidP="000F249E">
            <w:pPr>
              <w:pStyle w:val="TableTextLeft"/>
            </w:pPr>
            <w:r>
              <w:t>Measurements taken every minute. Used to prepare 15 minute, hourly and daily averages.</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Forms of data</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Raw data, quality controlled</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Corrections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0E20FA" w:rsidP="000F249E">
            <w:pPr>
              <w:pStyle w:val="TableTextLeft"/>
            </w:pPr>
            <w:r>
              <w:t>N</w:t>
            </w:r>
            <w:r w:rsidR="00F20517">
              <w:t>il</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Calibration scale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0E20FA" w:rsidP="000F249E">
            <w:pPr>
              <w:pStyle w:val="TableTextLeft"/>
            </w:pPr>
            <w:r>
              <w:t>N/A</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C22DA" w:rsidP="000F249E">
            <w:pPr>
              <w:pStyle w:val="TableTextLeft"/>
            </w:pPr>
            <w:r>
              <w:t>A</w:t>
            </w:r>
            <w:r w:rsidR="00F20517" w:rsidRPr="00433E58">
              <w:t>ccuracy</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F20517" w:rsidRDefault="00F20517" w:rsidP="000F249E">
            <w:pPr>
              <w:pStyle w:val="TableTextLeft"/>
            </w:pPr>
            <w:r w:rsidRPr="00F20517">
              <w:t>±0.6°C</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Network</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254FDF" w:rsidP="000F249E">
            <w:pPr>
              <w:pStyle w:val="Tabletext"/>
            </w:pPr>
            <w:r>
              <w:t>N/A</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Primary data storage of calibrated record</w:t>
            </w:r>
          </w:p>
        </w:tc>
        <w:tc>
          <w:tcPr>
            <w:cnfStyle w:val="000010000000" w:firstRow="0" w:lastRow="0" w:firstColumn="0" w:lastColumn="0" w:oddVBand="1" w:evenVBand="0" w:oddHBand="0" w:evenHBand="0" w:firstRowFirstColumn="0" w:firstRowLastColumn="0" w:lastRowFirstColumn="0" w:lastRowLastColumn="0"/>
            <w:tcW w:w="6520" w:type="dxa"/>
          </w:tcPr>
          <w:p w:rsidR="0004112D" w:rsidRPr="00D43B22" w:rsidRDefault="0004112D" w:rsidP="000F249E">
            <w:pPr>
              <w:pStyle w:val="TableTextLeft"/>
            </w:pPr>
            <w:r w:rsidRPr="00D43B22">
              <w:t>GA:</w:t>
            </w:r>
          </w:p>
          <w:p w:rsidR="00F20517" w:rsidRPr="00433E58" w:rsidRDefault="00A97C99" w:rsidP="000F249E">
            <w:pPr>
              <w:pStyle w:val="TableTextLeft"/>
            </w:pPr>
            <w:r w:rsidRPr="00D43B22">
              <w:t>\\nas\energy\ccs\Atmospheric monitoring facility\Arcturus site\</w:t>
            </w:r>
            <w:proofErr w:type="spellStart"/>
            <w:r w:rsidRPr="00D43B22">
              <w:t>Met_Data</w:t>
            </w:r>
            <w:proofErr w:type="spellEnd"/>
            <w:r w:rsidRPr="00D43B22">
              <w:t>\archived</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Other locations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t>Arcturus Station PC</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Organisation and primary contact</w:t>
            </w:r>
          </w:p>
        </w:tc>
        <w:tc>
          <w:tcPr>
            <w:cnfStyle w:val="000010000000" w:firstRow="0" w:lastRow="0" w:firstColumn="0" w:lastColumn="0" w:oddVBand="1" w:evenVBand="0" w:oddHBand="0" w:evenHBand="0" w:firstRowFirstColumn="0" w:firstRowLastColumn="0" w:lastRowFirstColumn="0" w:lastRowLastColumn="0"/>
            <w:tcW w:w="6520" w:type="dxa"/>
          </w:tcPr>
          <w:p w:rsidR="00677857" w:rsidRDefault="00677857" w:rsidP="00677857">
            <w:pPr>
              <w:pStyle w:val="TableTextLeft"/>
            </w:pPr>
            <w:r>
              <w:t>Geoscience Australia</w:t>
            </w:r>
          </w:p>
          <w:p w:rsidR="00677857" w:rsidRPr="00433E58" w:rsidRDefault="00677857" w:rsidP="00677857">
            <w:pPr>
              <w:pStyle w:val="TableTextLeft"/>
            </w:pPr>
            <w:r>
              <w:t xml:space="preserve">Andrew </w:t>
            </w:r>
            <w:proofErr w:type="spellStart"/>
            <w:r>
              <w:t>Feitz</w:t>
            </w:r>
            <w:proofErr w:type="spellEnd"/>
          </w:p>
          <w:p w:rsidR="00677857" w:rsidRPr="00677857" w:rsidRDefault="00E0254C" w:rsidP="00677857">
            <w:pPr>
              <w:pStyle w:val="TableTextLeft"/>
            </w:pPr>
            <w:hyperlink r:id="rId36" w:tooltip="Email Andrew Feitz" w:history="1">
              <w:r w:rsidR="00677857" w:rsidRPr="00677857">
                <w:t>andrew.feitz@ga.gov.au</w:t>
              </w:r>
            </w:hyperlink>
          </w:p>
          <w:p w:rsidR="00F20517" w:rsidRPr="00433E58" w:rsidRDefault="00677857" w:rsidP="00677857">
            <w:pPr>
              <w:pStyle w:val="TableTextLeft"/>
            </w:pPr>
            <w:r>
              <w:t>02 6249 9781</w:t>
            </w:r>
          </w:p>
        </w:tc>
      </w:tr>
    </w:tbl>
    <w:p w:rsidR="00F20517" w:rsidRPr="00433E58" w:rsidRDefault="000E20FA" w:rsidP="000E20FA">
      <w:pPr>
        <w:pStyle w:val="Heading2"/>
      </w:pPr>
      <w:bookmarkStart w:id="88" w:name="_Toc383160409"/>
      <w:bookmarkStart w:id="89" w:name="_Toc383160821"/>
      <w:bookmarkStart w:id="90" w:name="_Toc391302692"/>
      <w:r>
        <w:lastRenderedPageBreak/>
        <w:t>Pressure</w:t>
      </w:r>
      <w:bookmarkEnd w:id="88"/>
      <w:bookmarkEnd w:id="89"/>
      <w:bookmarkEnd w:id="90"/>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F20517" w:rsidRPr="00433E58" w:rsidTr="000F249E">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551" w:type="dxa"/>
            <w:vAlign w:val="top"/>
          </w:tcPr>
          <w:p w:rsidR="00F20517" w:rsidRPr="00433E58" w:rsidRDefault="00F20517" w:rsidP="000F249E">
            <w:pPr>
              <w:pStyle w:val="TableTextLeft"/>
            </w:pPr>
            <w:r w:rsidRPr="00433E58">
              <w:t>Location</w:t>
            </w:r>
          </w:p>
        </w:tc>
        <w:tc>
          <w:tcPr>
            <w:cnfStyle w:val="000010000000" w:firstRow="0" w:lastRow="0" w:firstColumn="0" w:lastColumn="0" w:oddVBand="1" w:evenVBand="0" w:oddHBand="0" w:evenHBand="0" w:firstRowFirstColumn="0" w:firstRowLastColumn="0" w:lastRowFirstColumn="0" w:lastRowLastColumn="0"/>
            <w:tcW w:w="6520" w:type="dxa"/>
            <w:vAlign w:val="top"/>
          </w:tcPr>
          <w:p w:rsidR="00FC22DA" w:rsidRDefault="00FC22DA" w:rsidP="000F249E">
            <w:pPr>
              <w:pStyle w:val="TableTextLeft"/>
            </w:pPr>
            <w:r>
              <w:t xml:space="preserve">Inside </w:t>
            </w:r>
            <w:r w:rsidR="0004112D">
              <w:t>station</w:t>
            </w:r>
          </w:p>
          <w:p w:rsidR="00F20517" w:rsidRPr="00433E58" w:rsidRDefault="00F20517" w:rsidP="000F249E">
            <w:pPr>
              <w:pStyle w:val="TableTextLeft"/>
            </w:pPr>
            <w:r>
              <w:t>23.85872</w:t>
            </w:r>
            <w:r w:rsidRPr="00433E58">
              <w:sym w:font="Symbol" w:char="F0B0"/>
            </w:r>
            <w:r w:rsidRPr="00433E58">
              <w:t xml:space="preserve">S, </w:t>
            </w:r>
            <w:r>
              <w:t>148.4746</w:t>
            </w:r>
            <w:r w:rsidRPr="00433E58">
              <w:sym w:font="Symbol" w:char="F0B0"/>
            </w:r>
            <w:r w:rsidRPr="00433E58">
              <w:t xml:space="preserve">E, </w:t>
            </w:r>
            <w:r w:rsidR="006A4641">
              <w:t xml:space="preserve">175 </w:t>
            </w:r>
            <w:proofErr w:type="spellStart"/>
            <w:r w:rsidR="006A4641">
              <w:t>masl</w:t>
            </w:r>
            <w:proofErr w:type="spellEnd"/>
            <w:r w:rsidR="00FC22DA">
              <w:t>.</w:t>
            </w:r>
          </w:p>
        </w:tc>
      </w:tr>
      <w:tr w:rsidR="00F20517" w:rsidRPr="002B224B"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2B224B" w:rsidRDefault="00F20517" w:rsidP="002B224B">
            <w:pPr>
              <w:pStyle w:val="TableTextLeft"/>
            </w:pPr>
            <w:r w:rsidRPr="002B224B">
              <w:t>Instrument</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2B224B" w:rsidRDefault="00F20517" w:rsidP="002B224B">
            <w:pPr>
              <w:pStyle w:val="TableTextLeft"/>
            </w:pPr>
            <w:proofErr w:type="spellStart"/>
            <w:r w:rsidRPr="002B224B">
              <w:t>Vaisala</w:t>
            </w:r>
            <w:proofErr w:type="spellEnd"/>
            <w:r w:rsidRPr="002B224B">
              <w:t xml:space="preserve"> </w:t>
            </w:r>
            <w:r w:rsidR="0004112D" w:rsidRPr="002B224B">
              <w:t>b</w:t>
            </w:r>
            <w:r w:rsidR="00A82509" w:rsidRPr="002B224B">
              <w:t>arometer PTB110</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Period of record</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t>July 2010</w:t>
            </w:r>
            <w:r w:rsidRPr="00433E58">
              <w:t xml:space="preserve"> – </w:t>
            </w:r>
            <w:r w:rsidR="005D2366">
              <w:t>June 2014</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Frequency of measurement/</w:t>
            </w:r>
            <w:r w:rsidR="00341D41">
              <w:t xml:space="preserve"> </w:t>
            </w:r>
            <w:r w:rsidRPr="00433E58">
              <w:t>effective averaging time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143CBC" w:rsidP="000F249E">
            <w:pPr>
              <w:pStyle w:val="TableTextLeft"/>
            </w:pPr>
            <w:r>
              <w:t>Measurements taken every minute. Used to prepare 15 minute, hourly and daily averages.</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Forms of data</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rsidRPr="00433E58">
              <w:t>Raw data, quality controlled</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Corrections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6635DE" w:rsidP="000F249E">
            <w:pPr>
              <w:pStyle w:val="TableTextLeft"/>
            </w:pPr>
            <w:r>
              <w:t>N</w:t>
            </w:r>
            <w:r w:rsidR="00F20517">
              <w:t>il</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Calibration scale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6635DE" w:rsidP="000F249E">
            <w:pPr>
              <w:pStyle w:val="TableTextLeft"/>
            </w:pPr>
            <w:r>
              <w:t>N/A</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C22DA" w:rsidP="000F249E">
            <w:pPr>
              <w:pStyle w:val="TableTextLeft"/>
            </w:pPr>
            <w:r>
              <w:t>Accuracy</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F20517" w:rsidRDefault="00F20517" w:rsidP="000F249E">
            <w:pPr>
              <w:pStyle w:val="TableTextLeft"/>
            </w:pPr>
            <w:r w:rsidRPr="00F20517">
              <w:t>±1.5</w:t>
            </w:r>
            <w:r w:rsidR="006635DE">
              <w:t xml:space="preserve"> </w:t>
            </w:r>
            <w:r w:rsidRPr="00F20517">
              <w:t>mb</w:t>
            </w:r>
            <w:r w:rsidR="006A4641">
              <w:t>ar</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Network</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254FDF" w:rsidP="000F249E">
            <w:pPr>
              <w:pStyle w:val="Tabletext"/>
            </w:pPr>
            <w:r>
              <w:t>N/A</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Primary data storage of calibrated record</w:t>
            </w:r>
          </w:p>
        </w:tc>
        <w:tc>
          <w:tcPr>
            <w:cnfStyle w:val="000010000000" w:firstRow="0" w:lastRow="0" w:firstColumn="0" w:lastColumn="0" w:oddVBand="1" w:evenVBand="0" w:oddHBand="0" w:evenHBand="0" w:firstRowFirstColumn="0" w:firstRowLastColumn="0" w:lastRowFirstColumn="0" w:lastRowLastColumn="0"/>
            <w:tcW w:w="6520" w:type="dxa"/>
          </w:tcPr>
          <w:p w:rsidR="0004112D" w:rsidRPr="00D43B22" w:rsidRDefault="0004112D" w:rsidP="000F249E">
            <w:pPr>
              <w:pStyle w:val="TableTextLeft"/>
            </w:pPr>
            <w:r w:rsidRPr="00D43B22">
              <w:t>GA:</w:t>
            </w:r>
          </w:p>
          <w:p w:rsidR="00F20517" w:rsidRPr="00433E58" w:rsidRDefault="00A97C99" w:rsidP="000F249E">
            <w:pPr>
              <w:pStyle w:val="TableTextLeft"/>
            </w:pPr>
            <w:r w:rsidRPr="00D43B22">
              <w:t>\\nas\energy\ccs\Atmospheric monitoring facility\Arcturus site\</w:t>
            </w:r>
            <w:proofErr w:type="spellStart"/>
            <w:r w:rsidRPr="00D43B22">
              <w:t>Met_Data</w:t>
            </w:r>
            <w:proofErr w:type="spellEnd"/>
            <w:r w:rsidRPr="00D43B22">
              <w:t>\archived</w:t>
            </w:r>
          </w:p>
        </w:tc>
      </w:tr>
      <w:tr w:rsidR="00F205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Other locations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0F249E">
            <w:pPr>
              <w:pStyle w:val="TableTextLeft"/>
            </w:pPr>
            <w:r>
              <w:t>Arcturus Station PC</w:t>
            </w:r>
          </w:p>
        </w:tc>
      </w:tr>
      <w:tr w:rsidR="00F205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0F249E">
            <w:pPr>
              <w:pStyle w:val="TableTextLeft"/>
            </w:pPr>
            <w:r w:rsidRPr="00433E58">
              <w:t>Organisation and primary contact</w:t>
            </w:r>
          </w:p>
        </w:tc>
        <w:tc>
          <w:tcPr>
            <w:cnfStyle w:val="000010000000" w:firstRow="0" w:lastRow="0" w:firstColumn="0" w:lastColumn="0" w:oddVBand="1" w:evenVBand="0" w:oddHBand="0" w:evenHBand="0" w:firstRowFirstColumn="0" w:firstRowLastColumn="0" w:lastRowFirstColumn="0" w:lastRowLastColumn="0"/>
            <w:tcW w:w="6520" w:type="dxa"/>
          </w:tcPr>
          <w:p w:rsidR="00677857" w:rsidRDefault="00677857" w:rsidP="00677857">
            <w:pPr>
              <w:pStyle w:val="TableTextLeft"/>
            </w:pPr>
            <w:r>
              <w:t>Geoscience Australia</w:t>
            </w:r>
          </w:p>
          <w:p w:rsidR="00677857" w:rsidRPr="00433E58" w:rsidRDefault="00677857" w:rsidP="00677857">
            <w:pPr>
              <w:pStyle w:val="TableTextLeft"/>
            </w:pPr>
            <w:r>
              <w:t xml:space="preserve">Andrew </w:t>
            </w:r>
            <w:proofErr w:type="spellStart"/>
            <w:r>
              <w:t>Feitz</w:t>
            </w:r>
            <w:proofErr w:type="spellEnd"/>
          </w:p>
          <w:p w:rsidR="00677857" w:rsidRPr="00677857" w:rsidRDefault="00E0254C" w:rsidP="00677857">
            <w:pPr>
              <w:pStyle w:val="TableTextLeft"/>
            </w:pPr>
            <w:hyperlink r:id="rId37" w:tooltip="Email Andrew Feitz" w:history="1">
              <w:r w:rsidR="00677857" w:rsidRPr="00677857">
                <w:t>andrew.feitz@ga.gov.au</w:t>
              </w:r>
            </w:hyperlink>
          </w:p>
          <w:p w:rsidR="00F20517" w:rsidRPr="00433E58" w:rsidRDefault="00677857" w:rsidP="00677857">
            <w:pPr>
              <w:pStyle w:val="TableTextLeft"/>
            </w:pPr>
            <w:r>
              <w:t>02 6249 9781</w:t>
            </w:r>
          </w:p>
        </w:tc>
      </w:tr>
    </w:tbl>
    <w:p w:rsidR="006A4641" w:rsidRPr="006A4641" w:rsidRDefault="006A4641" w:rsidP="006A4641">
      <w:pPr>
        <w:pStyle w:val="Heading2"/>
      </w:pPr>
      <w:bookmarkStart w:id="91" w:name="_Toc383160410"/>
      <w:bookmarkStart w:id="92" w:name="_Toc383160822"/>
      <w:bookmarkStart w:id="93" w:name="_Toc391302693"/>
      <w:r>
        <w:t>Rainfall</w:t>
      </w:r>
      <w:bookmarkEnd w:id="91"/>
      <w:bookmarkEnd w:id="92"/>
      <w:bookmarkEnd w:id="93"/>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F20517" w:rsidRPr="00433E58" w:rsidTr="002B22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1" w:type="dxa"/>
            <w:vAlign w:val="top"/>
          </w:tcPr>
          <w:p w:rsidR="00F20517" w:rsidRPr="00433E58" w:rsidRDefault="00F20517" w:rsidP="002B224B">
            <w:pPr>
              <w:pStyle w:val="TableTextLeft"/>
            </w:pPr>
            <w:r w:rsidRPr="00433E58">
              <w:t>Location</w:t>
            </w:r>
          </w:p>
        </w:tc>
        <w:tc>
          <w:tcPr>
            <w:cnfStyle w:val="000010000000" w:firstRow="0" w:lastRow="0" w:firstColumn="0" w:lastColumn="0" w:oddVBand="1" w:evenVBand="0" w:oddHBand="0" w:evenHBand="0" w:firstRowFirstColumn="0" w:firstRowLastColumn="0" w:lastRowFirstColumn="0" w:lastRowLastColumn="0"/>
            <w:tcW w:w="6520" w:type="dxa"/>
            <w:vAlign w:val="top"/>
          </w:tcPr>
          <w:p w:rsidR="00F20517" w:rsidRPr="00433E58" w:rsidRDefault="00F20517" w:rsidP="002B224B">
            <w:pPr>
              <w:pStyle w:val="TableTextLeft"/>
            </w:pPr>
            <w:r>
              <w:t>Station rooftop</w:t>
            </w:r>
          </w:p>
          <w:p w:rsidR="00F20517" w:rsidRPr="00433E58" w:rsidRDefault="00F20517" w:rsidP="002B224B">
            <w:pPr>
              <w:pStyle w:val="TableTextLeft"/>
            </w:pPr>
            <w:r>
              <w:t>23.85872</w:t>
            </w:r>
            <w:r w:rsidRPr="00433E58">
              <w:sym w:font="Symbol" w:char="F0B0"/>
            </w:r>
            <w:r w:rsidRPr="00433E58">
              <w:t xml:space="preserve">S, </w:t>
            </w:r>
            <w:r>
              <w:t>148.4746</w:t>
            </w:r>
            <w:r w:rsidRPr="00433E58">
              <w:sym w:font="Symbol" w:char="F0B0"/>
            </w:r>
            <w:r w:rsidRPr="00433E58">
              <w:t xml:space="preserve">E, </w:t>
            </w:r>
            <w:r>
              <w:t>175</w:t>
            </w:r>
            <w:r w:rsidR="006A4641">
              <w:t xml:space="preserve"> </w:t>
            </w:r>
            <w:proofErr w:type="spellStart"/>
            <w:r>
              <w:t>masl</w:t>
            </w:r>
            <w:proofErr w:type="spellEnd"/>
            <w:r>
              <w:t xml:space="preserve">, 3 </w:t>
            </w:r>
            <w:r w:rsidRPr="00433E58">
              <w:t>m above ground level</w:t>
            </w:r>
            <w:r w:rsidR="006A4641">
              <w:t>.</w:t>
            </w:r>
          </w:p>
        </w:tc>
      </w:tr>
      <w:tr w:rsidR="00F20517" w:rsidRPr="00433E58" w:rsidTr="002B2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2B224B">
            <w:pPr>
              <w:pStyle w:val="TableTextLeft"/>
            </w:pPr>
            <w:r w:rsidRPr="00433E58">
              <w:t>Instrument</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2B224B">
            <w:pPr>
              <w:pStyle w:val="TableTextLeft"/>
            </w:pPr>
            <w:r>
              <w:t>Hydrol</w:t>
            </w:r>
            <w:r w:rsidR="0004112D">
              <w:t>ogical Services tipping b</w:t>
            </w:r>
            <w:r w:rsidR="00FC22DA">
              <w:t>ucket r</w:t>
            </w:r>
            <w:r>
              <w:t>ain gauge (TB4)</w:t>
            </w:r>
          </w:p>
        </w:tc>
      </w:tr>
      <w:tr w:rsidR="00F20517" w:rsidRPr="00433E58" w:rsidTr="002B2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2B224B">
            <w:pPr>
              <w:pStyle w:val="TableTextLeft"/>
            </w:pPr>
            <w:r w:rsidRPr="00433E58">
              <w:t>Period of record</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2B224B">
            <w:pPr>
              <w:pStyle w:val="TableTextLeft"/>
            </w:pPr>
            <w:r>
              <w:t>July 2010</w:t>
            </w:r>
            <w:r w:rsidRPr="00433E58">
              <w:t xml:space="preserve"> – </w:t>
            </w:r>
            <w:r w:rsidR="005D2366">
              <w:t>June 2014</w:t>
            </w:r>
          </w:p>
        </w:tc>
      </w:tr>
      <w:tr w:rsidR="00F20517" w:rsidRPr="00433E58" w:rsidTr="002B2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2B224B">
            <w:pPr>
              <w:pStyle w:val="TableTextLeft"/>
            </w:pPr>
            <w:r w:rsidRPr="00433E58">
              <w:t>Frequency of measurement/</w:t>
            </w:r>
            <w:r w:rsidR="00341D41">
              <w:t xml:space="preserve"> </w:t>
            </w:r>
            <w:r w:rsidRPr="00433E58">
              <w:t>effective averaging time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143CBC" w:rsidP="002B224B">
            <w:pPr>
              <w:pStyle w:val="TableTextLeft"/>
            </w:pPr>
            <w:r>
              <w:t>Measurements taken every minute. Used to prepare 15 minute, hourly and daily averages.</w:t>
            </w:r>
          </w:p>
        </w:tc>
      </w:tr>
      <w:tr w:rsidR="00F20517" w:rsidRPr="00433E58" w:rsidTr="002B2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2B224B">
            <w:pPr>
              <w:pStyle w:val="TableTextLeft"/>
            </w:pPr>
            <w:r w:rsidRPr="00433E58">
              <w:t>Forms of data</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2B224B">
            <w:pPr>
              <w:pStyle w:val="TableTextLeft"/>
            </w:pPr>
            <w:r w:rsidRPr="00433E58">
              <w:t>Raw data, quality controlled</w:t>
            </w:r>
            <w:r>
              <w:t>; total and average</w:t>
            </w:r>
            <w:r w:rsidRPr="00433E58">
              <w:t xml:space="preserve"> rainfall</w:t>
            </w:r>
          </w:p>
        </w:tc>
      </w:tr>
      <w:tr w:rsidR="00F20517" w:rsidRPr="00433E58" w:rsidTr="002B2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2B224B">
            <w:pPr>
              <w:pStyle w:val="TableTextLeft"/>
            </w:pPr>
            <w:r w:rsidRPr="00433E58">
              <w:t>Corrections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6A4641" w:rsidP="002B224B">
            <w:pPr>
              <w:pStyle w:val="TableTextLeft"/>
            </w:pPr>
            <w:r>
              <w:t>N</w:t>
            </w:r>
            <w:r w:rsidR="00F20517" w:rsidRPr="00433E58">
              <w:t>il</w:t>
            </w:r>
          </w:p>
        </w:tc>
      </w:tr>
      <w:tr w:rsidR="00F20517" w:rsidRPr="00433E58" w:rsidTr="002B2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2B224B">
            <w:pPr>
              <w:pStyle w:val="TableTextLeft"/>
            </w:pPr>
            <w:r w:rsidRPr="00433E58">
              <w:t>Calibration scale</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6A4641" w:rsidP="002B224B">
            <w:pPr>
              <w:pStyle w:val="TableTextLeft"/>
            </w:pPr>
            <w:r>
              <w:t>N/A</w:t>
            </w:r>
          </w:p>
        </w:tc>
      </w:tr>
      <w:tr w:rsidR="00F20517" w:rsidRPr="00433E58" w:rsidTr="002B2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C22DA" w:rsidP="002B224B">
            <w:pPr>
              <w:pStyle w:val="TableTextLeft"/>
            </w:pPr>
            <w:r>
              <w:t>Accuracy</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F20517" w:rsidRDefault="00F20517" w:rsidP="002B224B">
            <w:pPr>
              <w:pStyle w:val="TableTextLeft"/>
            </w:pPr>
            <w:r w:rsidRPr="00F20517">
              <w:t>±2%</w:t>
            </w:r>
          </w:p>
        </w:tc>
      </w:tr>
      <w:tr w:rsidR="00F20517" w:rsidRPr="00433E58" w:rsidTr="002B2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2B224B">
            <w:pPr>
              <w:pStyle w:val="TableTextLeft"/>
            </w:pPr>
            <w:r w:rsidRPr="00433E58">
              <w:t>Network</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254FDF" w:rsidP="002B224B">
            <w:pPr>
              <w:pStyle w:val="Tabletext"/>
            </w:pPr>
            <w:r>
              <w:t>N/A</w:t>
            </w:r>
          </w:p>
        </w:tc>
      </w:tr>
      <w:tr w:rsidR="00F20517" w:rsidRPr="00433E58" w:rsidTr="002B2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2B224B">
            <w:pPr>
              <w:pStyle w:val="TableTextLeft"/>
            </w:pPr>
            <w:r w:rsidRPr="00433E58">
              <w:t>Primary data storage of calibrated record</w:t>
            </w:r>
          </w:p>
        </w:tc>
        <w:tc>
          <w:tcPr>
            <w:cnfStyle w:val="000010000000" w:firstRow="0" w:lastRow="0" w:firstColumn="0" w:lastColumn="0" w:oddVBand="1" w:evenVBand="0" w:oddHBand="0" w:evenHBand="0" w:firstRowFirstColumn="0" w:firstRowLastColumn="0" w:lastRowFirstColumn="0" w:lastRowLastColumn="0"/>
            <w:tcW w:w="6520" w:type="dxa"/>
          </w:tcPr>
          <w:p w:rsidR="0004112D" w:rsidRPr="00D43B22" w:rsidRDefault="0004112D" w:rsidP="002B224B">
            <w:pPr>
              <w:pStyle w:val="TableTextLeft"/>
            </w:pPr>
            <w:r w:rsidRPr="00D43B22">
              <w:t>GA:</w:t>
            </w:r>
          </w:p>
          <w:p w:rsidR="00F20517" w:rsidRPr="00433E58" w:rsidRDefault="00EF1673" w:rsidP="002B224B">
            <w:pPr>
              <w:pStyle w:val="TableTextLeft"/>
            </w:pPr>
            <w:r w:rsidRPr="00D43B22">
              <w:t>\\nas\energy\ccs\Atmospheric monitoring facility\Arcturus site\</w:t>
            </w:r>
            <w:proofErr w:type="spellStart"/>
            <w:r w:rsidRPr="00D43B22">
              <w:t>Met_Data</w:t>
            </w:r>
            <w:proofErr w:type="spellEnd"/>
            <w:r w:rsidRPr="00D43B22">
              <w:t>\archived</w:t>
            </w:r>
            <w:r w:rsidR="00FC22DA" w:rsidRPr="00D43B22">
              <w:t xml:space="preserve"> </w:t>
            </w:r>
          </w:p>
        </w:tc>
      </w:tr>
      <w:tr w:rsidR="00F20517" w:rsidRPr="00433E58" w:rsidTr="002B2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2B224B">
            <w:pPr>
              <w:pStyle w:val="TableTextLeft"/>
            </w:pPr>
            <w:r w:rsidRPr="00433E58">
              <w:t>Other locations</w:t>
            </w:r>
          </w:p>
        </w:tc>
        <w:tc>
          <w:tcPr>
            <w:cnfStyle w:val="000010000000" w:firstRow="0" w:lastRow="0" w:firstColumn="0" w:lastColumn="0" w:oddVBand="1" w:evenVBand="0" w:oddHBand="0" w:evenHBand="0" w:firstRowFirstColumn="0" w:firstRowLastColumn="0" w:lastRowFirstColumn="0" w:lastRowLastColumn="0"/>
            <w:tcW w:w="6520" w:type="dxa"/>
          </w:tcPr>
          <w:p w:rsidR="00F20517" w:rsidRPr="00433E58" w:rsidRDefault="00F20517" w:rsidP="002B224B">
            <w:pPr>
              <w:pStyle w:val="TableTextLeft"/>
            </w:pPr>
            <w:r>
              <w:t>Arcturus Station PC</w:t>
            </w:r>
          </w:p>
        </w:tc>
      </w:tr>
      <w:tr w:rsidR="00F20517" w:rsidRPr="00433E58" w:rsidTr="002B2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20517" w:rsidRPr="00433E58" w:rsidRDefault="00F20517" w:rsidP="002B224B">
            <w:pPr>
              <w:pStyle w:val="TableTextLeft"/>
            </w:pPr>
            <w:r w:rsidRPr="00433E58">
              <w:t>Organisation and primary contact</w:t>
            </w:r>
          </w:p>
        </w:tc>
        <w:tc>
          <w:tcPr>
            <w:cnfStyle w:val="000010000000" w:firstRow="0" w:lastRow="0" w:firstColumn="0" w:lastColumn="0" w:oddVBand="1" w:evenVBand="0" w:oddHBand="0" w:evenHBand="0" w:firstRowFirstColumn="0" w:firstRowLastColumn="0" w:lastRowFirstColumn="0" w:lastRowLastColumn="0"/>
            <w:tcW w:w="6520" w:type="dxa"/>
          </w:tcPr>
          <w:p w:rsidR="00677857" w:rsidRDefault="00677857" w:rsidP="002B224B">
            <w:pPr>
              <w:pStyle w:val="TableTextLeft"/>
            </w:pPr>
            <w:r>
              <w:t>Geoscience Australia</w:t>
            </w:r>
          </w:p>
          <w:p w:rsidR="00677857" w:rsidRPr="00433E58" w:rsidRDefault="00677857" w:rsidP="002B224B">
            <w:pPr>
              <w:pStyle w:val="TableTextLeft"/>
            </w:pPr>
            <w:r>
              <w:t xml:space="preserve">Andrew </w:t>
            </w:r>
            <w:proofErr w:type="spellStart"/>
            <w:r>
              <w:t>Feitz</w:t>
            </w:r>
            <w:proofErr w:type="spellEnd"/>
          </w:p>
          <w:p w:rsidR="00677857" w:rsidRPr="00677857" w:rsidRDefault="00E0254C" w:rsidP="002B224B">
            <w:pPr>
              <w:pStyle w:val="TableTextLeft"/>
            </w:pPr>
            <w:hyperlink r:id="rId38" w:tooltip="Email Andrew Feitz" w:history="1">
              <w:r w:rsidR="00677857" w:rsidRPr="00677857">
                <w:t>andrew.feitz@ga.gov.au</w:t>
              </w:r>
            </w:hyperlink>
          </w:p>
          <w:p w:rsidR="00F20517" w:rsidRPr="00433E58" w:rsidRDefault="00677857" w:rsidP="002B224B">
            <w:pPr>
              <w:pStyle w:val="TableTextLeft"/>
            </w:pPr>
            <w:r>
              <w:t>02 6249 9781</w:t>
            </w:r>
          </w:p>
        </w:tc>
      </w:tr>
    </w:tbl>
    <w:p w:rsidR="00F20517" w:rsidRPr="00433E58" w:rsidRDefault="00F20517" w:rsidP="00F20517">
      <w:pPr>
        <w:pStyle w:val="Heading1"/>
      </w:pPr>
      <w:bookmarkStart w:id="94" w:name="_Toc383160411"/>
      <w:bookmarkStart w:id="95" w:name="_Toc383160823"/>
      <w:bookmarkStart w:id="96" w:name="_Toc391302694"/>
      <w:bookmarkStart w:id="97" w:name="_Toc381889013"/>
      <w:r w:rsidRPr="00433E58">
        <w:lastRenderedPageBreak/>
        <w:t>METADATA: Flux data</w:t>
      </w:r>
      <w:bookmarkEnd w:id="94"/>
      <w:bookmarkEnd w:id="95"/>
      <w:bookmarkEnd w:id="96"/>
      <w:r>
        <w:t xml:space="preserve"> </w:t>
      </w:r>
      <w:bookmarkEnd w:id="97"/>
    </w:p>
    <w:p w:rsidR="00F20517" w:rsidRPr="00433E58" w:rsidRDefault="00F20517" w:rsidP="00F20517">
      <w:pPr>
        <w:pStyle w:val="BodyText"/>
      </w:pPr>
      <w:r w:rsidRPr="00433E58">
        <w:t xml:space="preserve">All data from the flux </w:t>
      </w:r>
      <w:r w:rsidR="00821214">
        <w:t>tower</w:t>
      </w:r>
      <w:r w:rsidR="00821214" w:rsidRPr="00433E58">
        <w:t xml:space="preserve"> </w:t>
      </w:r>
      <w:r w:rsidRPr="00433E58">
        <w:t xml:space="preserve">instruments are </w:t>
      </w:r>
      <w:r>
        <w:t xml:space="preserve">stored on a Campbell Scientific CR3000 and </w:t>
      </w:r>
      <w:r w:rsidRPr="00433E58">
        <w:t xml:space="preserve">transferred to a PC located in the </w:t>
      </w:r>
      <w:r>
        <w:t>Arcturus station</w:t>
      </w:r>
      <w:r w:rsidRPr="00433E58">
        <w:t xml:space="preserve"> via </w:t>
      </w:r>
      <w:proofErr w:type="spellStart"/>
      <w:r>
        <w:t>W</w:t>
      </w:r>
      <w:r w:rsidR="006A4641">
        <w:t>i</w:t>
      </w:r>
      <w:r>
        <w:t>F</w:t>
      </w:r>
      <w:r w:rsidR="006A4641">
        <w:t>i</w:t>
      </w:r>
      <w:proofErr w:type="spellEnd"/>
      <w:r>
        <w:t xml:space="preserve"> every half hour</w:t>
      </w:r>
      <w:r w:rsidRPr="00433E58">
        <w:t xml:space="preserve">. At the end of each hour the fast data are processed to </w:t>
      </w:r>
      <w:r w:rsidR="005030D1">
        <w:t>produce</w:t>
      </w:r>
      <w:r w:rsidR="005030D1" w:rsidRPr="00433E58">
        <w:t xml:space="preserve"> </w:t>
      </w:r>
      <w:r w:rsidR="005030D1">
        <w:t xml:space="preserve">30 minute averages and </w:t>
      </w:r>
      <w:r>
        <w:t>estimate</w:t>
      </w:r>
      <w:r w:rsidRPr="00433E58">
        <w:t xml:space="preserve"> fluxes of CO</w:t>
      </w:r>
      <w:r w:rsidRPr="004E1438">
        <w:rPr>
          <w:rStyle w:val="Subscript"/>
        </w:rPr>
        <w:t xml:space="preserve">2 </w:t>
      </w:r>
      <w:r w:rsidRPr="00433E58">
        <w:t>and H</w:t>
      </w:r>
      <w:r w:rsidRPr="004E1438">
        <w:rPr>
          <w:rStyle w:val="Subscript"/>
        </w:rPr>
        <w:t>2</w:t>
      </w:r>
      <w:r w:rsidRPr="00433E58">
        <w:t xml:space="preserve">O </w:t>
      </w:r>
      <w:r w:rsidR="005030D1">
        <w:t>for</w:t>
      </w:r>
      <w:r w:rsidRPr="00433E58">
        <w:t xml:space="preserve"> the previous</w:t>
      </w:r>
      <w:r>
        <w:t xml:space="preserve"> </w:t>
      </w:r>
      <w:r w:rsidR="005030D1">
        <w:t xml:space="preserve">two </w:t>
      </w:r>
      <w:r>
        <w:t>half</w:t>
      </w:r>
      <w:r w:rsidRPr="00433E58">
        <w:t xml:space="preserve"> hour</w:t>
      </w:r>
      <w:r w:rsidR="005030D1">
        <w:t xml:space="preserve"> periods</w:t>
      </w:r>
      <w:r w:rsidRPr="00433E58">
        <w:t>, using</w:t>
      </w:r>
      <w:r>
        <w:t xml:space="preserve"> modified</w:t>
      </w:r>
      <w:r w:rsidRPr="00433E58">
        <w:t xml:space="preserve"> </w:t>
      </w:r>
      <w:r>
        <w:t>Campbell Scientific</w:t>
      </w:r>
      <w:r w:rsidRPr="00433E58">
        <w:t xml:space="preserve"> software.</w:t>
      </w:r>
      <w:r>
        <w:t xml:space="preserve"> </w:t>
      </w:r>
      <w:r w:rsidRPr="00433E58">
        <w:t xml:space="preserve">Processed data are </w:t>
      </w:r>
      <w:r w:rsidR="00F30F89">
        <w:t>saved within three worksheets (</w:t>
      </w:r>
      <w:proofErr w:type="spellStart"/>
      <w:r w:rsidR="00F30F89">
        <w:t>slow_flux</w:t>
      </w:r>
      <w:proofErr w:type="spellEnd"/>
      <w:r w:rsidR="00F30F89">
        <w:t xml:space="preserve">, </w:t>
      </w:r>
      <w:proofErr w:type="spellStart"/>
      <w:r w:rsidR="00F30F89">
        <w:t>slow_met</w:t>
      </w:r>
      <w:proofErr w:type="spellEnd"/>
      <w:r w:rsidR="00F30F89">
        <w:t xml:space="preserve">, </w:t>
      </w:r>
      <w:proofErr w:type="spellStart"/>
      <w:r w:rsidR="00F30F89">
        <w:t>slow_rad</w:t>
      </w:r>
      <w:proofErr w:type="spellEnd"/>
      <w:r w:rsidR="00F30F89">
        <w:t xml:space="preserve">) and </w:t>
      </w:r>
      <w:r w:rsidRPr="00433E58">
        <w:t>automatically transferred</w:t>
      </w:r>
      <w:r>
        <w:t xml:space="preserve"> to a CSIRO FTP site</w:t>
      </w:r>
      <w:r w:rsidRPr="00433E58">
        <w:t xml:space="preserve"> on a daily basis via </w:t>
      </w:r>
      <w:r w:rsidR="005030D1">
        <w:t>the i</w:t>
      </w:r>
      <w:r w:rsidRPr="00433E58">
        <w:t>nternet</w:t>
      </w:r>
      <w:r>
        <w:t xml:space="preserve"> where initial QC is done. Data are then fully processed</w:t>
      </w:r>
      <w:r w:rsidRPr="00433E58">
        <w:t xml:space="preserve"> </w:t>
      </w:r>
      <w:r>
        <w:t>from Level 1 to Level 3 (quality control,</w:t>
      </w:r>
      <w:r w:rsidRPr="00433E58">
        <w:t xml:space="preserve"> fi</w:t>
      </w:r>
      <w:r>
        <w:t>ltering and corrections) every few months by staff from GA</w:t>
      </w:r>
      <w:r w:rsidRPr="00433E58">
        <w:t xml:space="preserve">. </w:t>
      </w:r>
    </w:p>
    <w:p w:rsidR="00F20517" w:rsidRPr="00CE6089" w:rsidRDefault="00F20517" w:rsidP="00F20517">
      <w:pPr>
        <w:pStyle w:val="BodyText"/>
      </w:pPr>
      <w:r>
        <w:t>Fully processed and</w:t>
      </w:r>
      <w:r w:rsidRPr="00433E58">
        <w:t xml:space="preserve"> filtered data are placed on</w:t>
      </w:r>
      <w:r w:rsidR="005836EE">
        <w:t xml:space="preserve"> GA’s server at:</w:t>
      </w:r>
      <w:r w:rsidRPr="00433E58">
        <w:t xml:space="preserve"> </w:t>
      </w:r>
      <w:r w:rsidR="006A4641" w:rsidRPr="00D43B22">
        <w:t>\\nas\energy\ccs\Atmospheric monitoring facility\Arcturus site\Eddy covariance tower\</w:t>
      </w:r>
      <w:proofErr w:type="spellStart"/>
      <w:r w:rsidR="006A4641" w:rsidRPr="00D43B22">
        <w:t>Fully_Processed_Data</w:t>
      </w:r>
      <w:proofErr w:type="spellEnd"/>
      <w:r>
        <w:t xml:space="preserve"> </w:t>
      </w:r>
    </w:p>
    <w:p w:rsidR="006A4641" w:rsidRDefault="006A4641" w:rsidP="006A4641">
      <w:pPr>
        <w:pStyle w:val="Heading2"/>
      </w:pPr>
      <w:bookmarkStart w:id="98" w:name="_Toc391302695"/>
      <w:bookmarkStart w:id="99" w:name="_Toc383160412"/>
      <w:bookmarkStart w:id="100" w:name="_Toc383160824"/>
      <w:r>
        <w:t>Wind S</w:t>
      </w:r>
      <w:r w:rsidRPr="009A401B">
        <w:t>peed</w:t>
      </w:r>
      <w:r w:rsidR="00AB1D7D">
        <w:t xml:space="preserve"> and Direction</w:t>
      </w:r>
      <w:bookmarkEnd w:id="98"/>
      <w:r w:rsidR="00AB1D7D">
        <w:t xml:space="preserve"> </w:t>
      </w:r>
      <w:bookmarkEnd w:id="99"/>
      <w:bookmarkEnd w:id="100"/>
    </w:p>
    <w:p w:rsidR="006A4641" w:rsidRPr="006A4641" w:rsidRDefault="006A4641" w:rsidP="006A4641">
      <w:pPr>
        <w:pStyle w:val="Heading3"/>
      </w:pPr>
      <w:bookmarkStart w:id="101" w:name="_Toc383160413"/>
      <w:bookmarkStart w:id="102" w:name="_Toc383160825"/>
      <w:bookmarkStart w:id="103" w:name="_Toc391302696"/>
      <w:r>
        <w:t>Primary 3D wind speed and direction</w:t>
      </w:r>
      <w:bookmarkEnd w:id="101"/>
      <w:bookmarkEnd w:id="102"/>
      <w:bookmarkEnd w:id="103"/>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604703" w:rsidRPr="00433E58" w:rsidTr="000F249E">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551" w:type="dxa"/>
            <w:vAlign w:val="top"/>
          </w:tcPr>
          <w:p w:rsidR="00604703" w:rsidRPr="00433E58" w:rsidRDefault="00604703" w:rsidP="005B3538">
            <w:pPr>
              <w:pStyle w:val="TableTextLeft"/>
              <w:spacing w:line="194" w:lineRule="exact"/>
            </w:pPr>
            <w:r w:rsidRPr="00433E58">
              <w:t>Location</w:t>
            </w:r>
          </w:p>
        </w:tc>
        <w:tc>
          <w:tcPr>
            <w:cnfStyle w:val="000010000000" w:firstRow="0" w:lastRow="0" w:firstColumn="0" w:lastColumn="0" w:oddVBand="1" w:evenVBand="0" w:oddHBand="0" w:evenHBand="0" w:firstRowFirstColumn="0" w:firstRowLastColumn="0" w:lastRowFirstColumn="0" w:lastRowLastColumn="0"/>
            <w:tcW w:w="6520" w:type="dxa"/>
            <w:vAlign w:val="top"/>
          </w:tcPr>
          <w:p w:rsidR="00604703" w:rsidRPr="00433E58" w:rsidRDefault="00604703" w:rsidP="005B3538">
            <w:pPr>
              <w:pStyle w:val="TableTextLeft"/>
              <w:spacing w:line="194" w:lineRule="exact"/>
            </w:pPr>
            <w:r w:rsidRPr="00433E58">
              <w:t>Flux</w:t>
            </w:r>
            <w:r w:rsidR="00821214">
              <w:t xml:space="preserve"> tower</w:t>
            </w:r>
          </w:p>
          <w:p w:rsidR="00604703" w:rsidRPr="00433E58" w:rsidRDefault="00604703" w:rsidP="005B3538">
            <w:pPr>
              <w:pStyle w:val="TableTextLeft"/>
              <w:spacing w:line="194" w:lineRule="exact"/>
            </w:pPr>
            <w:r>
              <w:t>23.85872</w:t>
            </w:r>
            <w:r w:rsidRPr="00433E58">
              <w:sym w:font="Symbol" w:char="F0B0"/>
            </w:r>
            <w:r w:rsidRPr="00433E58">
              <w:t xml:space="preserve">S, </w:t>
            </w:r>
            <w:r>
              <w:t>148.4746</w:t>
            </w:r>
            <w:r w:rsidRPr="00433E58">
              <w:sym w:font="Symbol" w:char="F0B0"/>
            </w:r>
            <w:r w:rsidRPr="00433E58">
              <w:t xml:space="preserve">E, </w:t>
            </w:r>
            <w:r>
              <w:t xml:space="preserve">175 </w:t>
            </w:r>
            <w:proofErr w:type="spellStart"/>
            <w:r w:rsidRPr="00433E58">
              <w:t>masl</w:t>
            </w:r>
            <w:proofErr w:type="spellEnd"/>
            <w:r w:rsidRPr="00433E58">
              <w:t xml:space="preserve">, </w:t>
            </w:r>
            <w:r>
              <w:t>6.7</w:t>
            </w:r>
            <w:r w:rsidRPr="00433E58">
              <w:t xml:space="preserve"> m above ground level</w:t>
            </w:r>
            <w:r w:rsidR="00FC22DA">
              <w:t>.</w:t>
            </w:r>
          </w:p>
        </w:tc>
      </w:tr>
      <w:tr w:rsidR="00604703"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604703" w:rsidRPr="00433E58" w:rsidRDefault="00604703" w:rsidP="005B3538">
            <w:pPr>
              <w:pStyle w:val="TableTextLeft"/>
              <w:spacing w:line="194" w:lineRule="exact"/>
            </w:pPr>
            <w:r w:rsidRPr="00433E58">
              <w:t>Instrument</w:t>
            </w:r>
          </w:p>
        </w:tc>
        <w:tc>
          <w:tcPr>
            <w:cnfStyle w:val="000010000000" w:firstRow="0" w:lastRow="0" w:firstColumn="0" w:lastColumn="0" w:oddVBand="1" w:evenVBand="0" w:oddHBand="0" w:evenHBand="0" w:firstRowFirstColumn="0" w:firstRowLastColumn="0" w:lastRowFirstColumn="0" w:lastRowLastColumn="0"/>
            <w:tcW w:w="6520" w:type="dxa"/>
          </w:tcPr>
          <w:p w:rsidR="00604703" w:rsidRPr="00433E58" w:rsidRDefault="00111A1E" w:rsidP="005B3538">
            <w:pPr>
              <w:pStyle w:val="TableTextLeft"/>
              <w:spacing w:line="194" w:lineRule="exact"/>
            </w:pPr>
            <w:r>
              <w:t xml:space="preserve">Campbell Scientific </w:t>
            </w:r>
            <w:r w:rsidR="00604703">
              <w:t>CSAT3 3D sonic anemometer</w:t>
            </w:r>
          </w:p>
        </w:tc>
      </w:tr>
      <w:tr w:rsidR="00604703"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604703" w:rsidRPr="00433E58" w:rsidRDefault="00D10221" w:rsidP="005B3538">
            <w:pPr>
              <w:pStyle w:val="TableTextLeft"/>
              <w:spacing w:line="194" w:lineRule="exact"/>
            </w:pPr>
            <w:r>
              <w:t xml:space="preserve">L1 </w:t>
            </w:r>
            <w:r w:rsidR="00604703">
              <w:t>Output</w:t>
            </w:r>
          </w:p>
        </w:tc>
        <w:tc>
          <w:tcPr>
            <w:cnfStyle w:val="000010000000" w:firstRow="0" w:lastRow="0" w:firstColumn="0" w:lastColumn="0" w:oddVBand="1" w:evenVBand="0" w:oddHBand="0" w:evenHBand="0" w:firstRowFirstColumn="0" w:firstRowLastColumn="0" w:lastRowFirstColumn="0" w:lastRowLastColumn="0"/>
            <w:tcW w:w="6520" w:type="dxa"/>
          </w:tcPr>
          <w:p w:rsidR="00604703" w:rsidRDefault="00D50CF3" w:rsidP="005B3538">
            <w:pPr>
              <w:pStyle w:val="TableTextLeft"/>
              <w:spacing w:line="194" w:lineRule="exact"/>
            </w:pPr>
            <w:r>
              <w:t>Wind direction (</w:t>
            </w:r>
            <w:proofErr w:type="spellStart"/>
            <w:r w:rsidR="00452DEB">
              <w:t>WD_CSAT_Compass</w:t>
            </w:r>
            <w:proofErr w:type="spellEnd"/>
            <w:r>
              <w:t>),</w:t>
            </w:r>
            <w:r w:rsidR="00452DEB">
              <w:t xml:space="preserve"> </w:t>
            </w:r>
            <w:r>
              <w:t>wind speed (</w:t>
            </w:r>
            <w:r w:rsidR="00452DEB">
              <w:t>WS_CSAT</w:t>
            </w:r>
            <w:r w:rsidR="005836EE">
              <w:t>), o</w:t>
            </w:r>
            <w:r>
              <w:t>rthogonal wind components (</w:t>
            </w:r>
            <w:proofErr w:type="spellStart"/>
            <w:r>
              <w:t>Ux_CSAT</w:t>
            </w:r>
            <w:proofErr w:type="spellEnd"/>
            <w:r>
              <w:t xml:space="preserve">, </w:t>
            </w:r>
            <w:proofErr w:type="spellStart"/>
            <w:r>
              <w:t>Uy_CSAT</w:t>
            </w:r>
            <w:proofErr w:type="spellEnd"/>
            <w:r>
              <w:t xml:space="preserve">, </w:t>
            </w:r>
            <w:proofErr w:type="spellStart"/>
            <w:r>
              <w:t>Uz_CSAT</w:t>
            </w:r>
            <w:proofErr w:type="spellEnd"/>
            <w:r>
              <w:t>) (</w:t>
            </w:r>
            <w:proofErr w:type="spellStart"/>
            <w:r>
              <w:t>slow_met</w:t>
            </w:r>
            <w:proofErr w:type="spellEnd"/>
            <w:r>
              <w:t>)</w:t>
            </w:r>
          </w:p>
        </w:tc>
      </w:tr>
      <w:tr w:rsidR="00604703"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604703" w:rsidRPr="00433E58" w:rsidRDefault="00604703" w:rsidP="005B3538">
            <w:pPr>
              <w:pStyle w:val="TableTextLeft"/>
              <w:spacing w:line="194" w:lineRule="exact"/>
            </w:pPr>
            <w:r w:rsidRPr="00433E58">
              <w:t>Period of record</w:t>
            </w:r>
          </w:p>
        </w:tc>
        <w:tc>
          <w:tcPr>
            <w:cnfStyle w:val="000010000000" w:firstRow="0" w:lastRow="0" w:firstColumn="0" w:lastColumn="0" w:oddVBand="1" w:evenVBand="0" w:oddHBand="0" w:evenHBand="0" w:firstRowFirstColumn="0" w:firstRowLastColumn="0" w:lastRowFirstColumn="0" w:lastRowLastColumn="0"/>
            <w:tcW w:w="6520" w:type="dxa"/>
          </w:tcPr>
          <w:p w:rsidR="00604703" w:rsidRPr="00433E58" w:rsidRDefault="00604703" w:rsidP="005B3538">
            <w:pPr>
              <w:pStyle w:val="TableTextLeft"/>
              <w:spacing w:line="194" w:lineRule="exact"/>
            </w:pPr>
            <w:r>
              <w:t>10 June 2011</w:t>
            </w:r>
            <w:r w:rsidRPr="00433E58">
              <w:t xml:space="preserve"> – </w:t>
            </w:r>
            <w:r>
              <w:t>31 December 2013</w:t>
            </w:r>
          </w:p>
        </w:tc>
      </w:tr>
      <w:tr w:rsidR="00604703"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604703" w:rsidRPr="00433E58" w:rsidRDefault="00604703" w:rsidP="005B3538">
            <w:pPr>
              <w:pStyle w:val="TableTextLeft"/>
              <w:spacing w:line="194" w:lineRule="exact"/>
            </w:pPr>
            <w:r w:rsidRPr="00433E58">
              <w:t>Frequency of measurement/</w:t>
            </w:r>
            <w:r w:rsidR="00341D41">
              <w:t xml:space="preserve"> </w:t>
            </w:r>
            <w:r w:rsidRPr="00433E58">
              <w:t>effective averaging time</w:t>
            </w:r>
          </w:p>
        </w:tc>
        <w:tc>
          <w:tcPr>
            <w:cnfStyle w:val="000010000000" w:firstRow="0" w:lastRow="0" w:firstColumn="0" w:lastColumn="0" w:oddVBand="1" w:evenVBand="0" w:oddHBand="0" w:evenHBand="0" w:firstRowFirstColumn="0" w:firstRowLastColumn="0" w:lastRowFirstColumn="0" w:lastRowLastColumn="0"/>
            <w:tcW w:w="6520" w:type="dxa"/>
          </w:tcPr>
          <w:p w:rsidR="00604703" w:rsidRPr="00433E58" w:rsidRDefault="00604703" w:rsidP="005B3538">
            <w:pPr>
              <w:pStyle w:val="TableTextLeft"/>
              <w:spacing w:line="194" w:lineRule="exact"/>
            </w:pPr>
            <w:r w:rsidRPr="00433E58">
              <w:t xml:space="preserve">10 Hz, used to process </w:t>
            </w:r>
            <w:r w:rsidR="003828A9">
              <w:t>30 minute</w:t>
            </w:r>
            <w:r w:rsidR="00D50CF3">
              <w:t xml:space="preserve"> averages and fluxes.</w:t>
            </w:r>
            <w:r w:rsidRPr="00433E58">
              <w:t xml:space="preserve"> </w:t>
            </w:r>
          </w:p>
        </w:tc>
      </w:tr>
      <w:tr w:rsidR="00604703"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604703" w:rsidRPr="00433E58" w:rsidRDefault="00604703" w:rsidP="005B3538">
            <w:pPr>
              <w:pStyle w:val="TableTextLeft"/>
              <w:spacing w:line="194" w:lineRule="exact"/>
            </w:pPr>
            <w:r w:rsidRPr="00433E58">
              <w:t>Forms of data</w:t>
            </w:r>
          </w:p>
        </w:tc>
        <w:tc>
          <w:tcPr>
            <w:cnfStyle w:val="000010000000" w:firstRow="0" w:lastRow="0" w:firstColumn="0" w:lastColumn="0" w:oddVBand="1" w:evenVBand="0" w:oddHBand="0" w:evenHBand="0" w:firstRowFirstColumn="0" w:firstRowLastColumn="0" w:lastRowFirstColumn="0" w:lastRowLastColumn="0"/>
            <w:tcW w:w="6520" w:type="dxa"/>
          </w:tcPr>
          <w:p w:rsidR="00604703" w:rsidRPr="00433E58" w:rsidRDefault="003828A9" w:rsidP="005B3538">
            <w:pPr>
              <w:pStyle w:val="TableTextLeft"/>
              <w:spacing w:line="194" w:lineRule="exact"/>
            </w:pPr>
            <w:r>
              <w:t>30 minute</w:t>
            </w:r>
            <w:r w:rsidR="00604703" w:rsidRPr="00433E58">
              <w:t xml:space="preserve"> data</w:t>
            </w:r>
            <w:r w:rsidR="00604703">
              <w:t>, quality controlled and</w:t>
            </w:r>
            <w:r w:rsidR="00604703" w:rsidRPr="00433E58">
              <w:t xml:space="preserve"> filtered</w:t>
            </w:r>
          </w:p>
        </w:tc>
      </w:tr>
      <w:tr w:rsidR="00604703"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604703" w:rsidRPr="00433E58" w:rsidRDefault="00604703" w:rsidP="005B3538">
            <w:pPr>
              <w:pStyle w:val="TableTextLeft"/>
              <w:spacing w:line="194" w:lineRule="exact"/>
            </w:pPr>
            <w:r w:rsidRPr="00433E58">
              <w:t>Corrections</w:t>
            </w:r>
          </w:p>
        </w:tc>
        <w:tc>
          <w:tcPr>
            <w:cnfStyle w:val="000010000000" w:firstRow="0" w:lastRow="0" w:firstColumn="0" w:lastColumn="0" w:oddVBand="1" w:evenVBand="0" w:oddHBand="0" w:evenHBand="0" w:firstRowFirstColumn="0" w:firstRowLastColumn="0" w:lastRowFirstColumn="0" w:lastRowLastColumn="0"/>
            <w:tcW w:w="6520" w:type="dxa"/>
          </w:tcPr>
          <w:p w:rsidR="00452DEB" w:rsidRDefault="00452DEB" w:rsidP="005B3538">
            <w:pPr>
              <w:pStyle w:val="TableTextLeft"/>
              <w:spacing w:line="194" w:lineRule="exact"/>
            </w:pPr>
            <w:proofErr w:type="spellStart"/>
            <w:r>
              <w:t>WD_CSAT_Compass</w:t>
            </w:r>
            <w:proofErr w:type="spellEnd"/>
            <w:r>
              <w:t>:</w:t>
            </w:r>
          </w:p>
          <w:p w:rsidR="00CC05D0" w:rsidRDefault="00452DEB" w:rsidP="005B3538">
            <w:pPr>
              <w:pStyle w:val="TableTextLeft"/>
              <w:spacing w:line="194" w:lineRule="exact"/>
            </w:pPr>
            <w:r>
              <w:t xml:space="preserve">2011-06-10 00:30 to </w:t>
            </w:r>
            <w:r w:rsidR="00CC05D0">
              <w:t>2012-09-18 22:00, adjust</w:t>
            </w:r>
            <w:r w:rsidR="003F6894">
              <w:t>ed</w:t>
            </w:r>
            <w:r w:rsidR="00CC05D0">
              <w:t xml:space="preserve"> clockwise 236°</w:t>
            </w:r>
          </w:p>
          <w:p w:rsidR="003F6894" w:rsidRDefault="00CC05D0" w:rsidP="005B3538">
            <w:pPr>
              <w:pStyle w:val="TableTextLeft"/>
              <w:spacing w:line="194" w:lineRule="exact"/>
            </w:pPr>
            <w:r>
              <w:t>2012-09-19 17:00 to 2012-09-24 22:00, adjust</w:t>
            </w:r>
            <w:r w:rsidR="003F6894">
              <w:t>ed</w:t>
            </w:r>
            <w:r>
              <w:t xml:space="preserve"> clockwise 21°</w:t>
            </w:r>
          </w:p>
          <w:p w:rsidR="00604703" w:rsidRPr="00433E58" w:rsidRDefault="003F6894" w:rsidP="005B3538">
            <w:pPr>
              <w:pStyle w:val="TableTextLeft"/>
              <w:spacing w:line="194" w:lineRule="exact"/>
            </w:pPr>
            <w:r>
              <w:t>2013-03-13 14:30 to 2013-03-18 10:00, adjusted clockwise 21°</w:t>
            </w:r>
          </w:p>
        </w:tc>
      </w:tr>
      <w:tr w:rsidR="00604703"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604703" w:rsidRPr="00433E58" w:rsidRDefault="00604703" w:rsidP="005B3538">
            <w:pPr>
              <w:pStyle w:val="TableTextLeft"/>
              <w:spacing w:line="194" w:lineRule="exact"/>
            </w:pPr>
            <w:r w:rsidRPr="00433E58">
              <w:t>Calibration scale</w:t>
            </w:r>
          </w:p>
        </w:tc>
        <w:tc>
          <w:tcPr>
            <w:cnfStyle w:val="000010000000" w:firstRow="0" w:lastRow="0" w:firstColumn="0" w:lastColumn="0" w:oddVBand="1" w:evenVBand="0" w:oddHBand="0" w:evenHBand="0" w:firstRowFirstColumn="0" w:firstRowLastColumn="0" w:lastRowFirstColumn="0" w:lastRowLastColumn="0"/>
            <w:tcW w:w="6520" w:type="dxa"/>
          </w:tcPr>
          <w:p w:rsidR="00604703" w:rsidRPr="00433E58" w:rsidRDefault="00604703" w:rsidP="005B3538">
            <w:pPr>
              <w:pStyle w:val="TableTextLeft"/>
              <w:spacing w:line="194" w:lineRule="exact"/>
            </w:pPr>
            <w:r>
              <w:t>N/A</w:t>
            </w:r>
          </w:p>
        </w:tc>
      </w:tr>
      <w:tr w:rsidR="00604703"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604703" w:rsidRPr="00433E58" w:rsidRDefault="00645FAC" w:rsidP="005B3538">
            <w:pPr>
              <w:pStyle w:val="TableTextLeft"/>
              <w:spacing w:line="194" w:lineRule="exact"/>
            </w:pPr>
            <w:r>
              <w:t>A</w:t>
            </w:r>
            <w:r w:rsidR="00604703" w:rsidRPr="00433E58">
              <w:t>ccuracy</w:t>
            </w:r>
          </w:p>
        </w:tc>
        <w:tc>
          <w:tcPr>
            <w:cnfStyle w:val="000010000000" w:firstRow="0" w:lastRow="0" w:firstColumn="0" w:lastColumn="0" w:oddVBand="1" w:evenVBand="0" w:oddHBand="0" w:evenHBand="0" w:firstRowFirstColumn="0" w:firstRowLastColumn="0" w:lastRowFirstColumn="0" w:lastRowLastColumn="0"/>
            <w:tcW w:w="6520" w:type="dxa"/>
          </w:tcPr>
          <w:p w:rsidR="00604703" w:rsidRDefault="00452DEB" w:rsidP="005B3538">
            <w:pPr>
              <w:pStyle w:val="TableTextLeft"/>
              <w:spacing w:line="194" w:lineRule="exact"/>
            </w:pPr>
            <w:r>
              <w:t>W</w:t>
            </w:r>
            <w:r w:rsidR="00604703" w:rsidRPr="004C6040">
              <w:t xml:space="preserve">ind speed &lt; 30 </w:t>
            </w:r>
            <w:r w:rsidR="003F6894">
              <w:t>ms</w:t>
            </w:r>
            <w:r w:rsidR="003F6894" w:rsidRPr="00F20517">
              <w:rPr>
                <w:rStyle w:val="Superscript"/>
              </w:rPr>
              <w:t>-1</w:t>
            </w:r>
            <w:r w:rsidR="00604703" w:rsidRPr="004C6040">
              <w:t>; azimuth angles between ±170°</w:t>
            </w:r>
            <w:r w:rsidR="00604703">
              <w:t>.</w:t>
            </w:r>
          </w:p>
          <w:p w:rsidR="00604703" w:rsidRPr="00D43B22" w:rsidRDefault="00604703" w:rsidP="005B3538">
            <w:pPr>
              <w:pStyle w:val="TableTextLeft"/>
              <w:spacing w:line="194" w:lineRule="exact"/>
              <w:rPr>
                <w:rStyle w:val="Bold"/>
              </w:rPr>
            </w:pPr>
            <w:r w:rsidRPr="00D43B22">
              <w:rPr>
                <w:rStyle w:val="Bold"/>
              </w:rPr>
              <w:t xml:space="preserve">Offset Error: </w:t>
            </w:r>
          </w:p>
          <w:p w:rsidR="00604703" w:rsidRPr="00F20517" w:rsidRDefault="00604703" w:rsidP="005B3538">
            <w:pPr>
              <w:pStyle w:val="TableTextLeft"/>
              <w:spacing w:line="194" w:lineRule="exact"/>
            </w:pPr>
            <w:proofErr w:type="spellStart"/>
            <w:r w:rsidRPr="00F20517">
              <w:t>ux</w:t>
            </w:r>
            <w:proofErr w:type="spellEnd"/>
            <w:r w:rsidRPr="00F20517">
              <w:t xml:space="preserve">, </w:t>
            </w:r>
            <w:proofErr w:type="spellStart"/>
            <w:r w:rsidRPr="00F20517">
              <w:t>uy</w:t>
            </w:r>
            <w:proofErr w:type="spellEnd"/>
            <w:r w:rsidRPr="00F20517">
              <w:t>: &lt; ±</w:t>
            </w:r>
            <w:r w:rsidR="003828A9">
              <w:t>8</w:t>
            </w:r>
            <w:r w:rsidRPr="00F20517">
              <w:t xml:space="preserve"> cms</w:t>
            </w:r>
            <w:r w:rsidRPr="00665C14">
              <w:rPr>
                <w:rStyle w:val="Superscript"/>
              </w:rPr>
              <w:t>-1</w:t>
            </w:r>
            <w:r w:rsidRPr="00F20517">
              <w:t xml:space="preserve"> </w:t>
            </w:r>
          </w:p>
          <w:p w:rsidR="00604703" w:rsidRPr="00F20517" w:rsidRDefault="00604703" w:rsidP="005B3538">
            <w:pPr>
              <w:pStyle w:val="TableTextLeft"/>
              <w:spacing w:line="194" w:lineRule="exact"/>
            </w:pPr>
            <w:proofErr w:type="spellStart"/>
            <w:r w:rsidRPr="00F20517">
              <w:t>uz</w:t>
            </w:r>
            <w:proofErr w:type="spellEnd"/>
            <w:r w:rsidRPr="00F20517">
              <w:t>: &lt; ±</w:t>
            </w:r>
            <w:r w:rsidR="003828A9">
              <w:t>4</w:t>
            </w:r>
            <w:r w:rsidRPr="00F20517">
              <w:t xml:space="preserve"> cms</w:t>
            </w:r>
            <w:r w:rsidRPr="00665C14">
              <w:rPr>
                <w:rStyle w:val="Superscript"/>
              </w:rPr>
              <w:t>-1</w:t>
            </w:r>
            <w:r w:rsidRPr="00F20517">
              <w:t xml:space="preserve"> </w:t>
            </w:r>
          </w:p>
          <w:p w:rsidR="00604703" w:rsidRPr="00D43B22" w:rsidRDefault="00604703" w:rsidP="005B3538">
            <w:pPr>
              <w:pStyle w:val="TableTextLeft"/>
              <w:spacing w:line="194" w:lineRule="exact"/>
              <w:rPr>
                <w:rStyle w:val="Bold"/>
              </w:rPr>
            </w:pPr>
            <w:r w:rsidRPr="00D43B22">
              <w:rPr>
                <w:rStyle w:val="Bold"/>
              </w:rPr>
              <w:t xml:space="preserve">Gain Error: </w:t>
            </w:r>
          </w:p>
          <w:p w:rsidR="00604703" w:rsidRPr="00F20517" w:rsidRDefault="00604703" w:rsidP="005B3538">
            <w:pPr>
              <w:pStyle w:val="TableTextLeft"/>
              <w:spacing w:line="194" w:lineRule="exact"/>
            </w:pPr>
            <w:r w:rsidRPr="00F20517">
              <w:t>Wind vector within ±5° of horizontal &lt; ±2</w:t>
            </w:r>
            <w:r w:rsidR="003F6894">
              <w:t>%</w:t>
            </w:r>
            <w:r w:rsidR="003F6894" w:rsidRPr="00F20517">
              <w:t xml:space="preserve"> </w:t>
            </w:r>
          </w:p>
          <w:p w:rsidR="00604703" w:rsidRPr="00F20517" w:rsidRDefault="00604703" w:rsidP="005B3538">
            <w:pPr>
              <w:pStyle w:val="TableTextLeft"/>
              <w:spacing w:line="194" w:lineRule="exact"/>
            </w:pPr>
            <w:r w:rsidRPr="00F20517">
              <w:t>Wind vector within ±10° of horizontal &lt; ±3</w:t>
            </w:r>
            <w:r w:rsidR="003F6894">
              <w:t>%</w:t>
            </w:r>
            <w:r w:rsidR="003F6894" w:rsidRPr="00F20517">
              <w:t xml:space="preserve"> </w:t>
            </w:r>
          </w:p>
          <w:p w:rsidR="00604703" w:rsidRPr="004C6040" w:rsidRDefault="00604703" w:rsidP="005B3538">
            <w:pPr>
              <w:pStyle w:val="TableTextLeft"/>
              <w:spacing w:line="194" w:lineRule="exact"/>
            </w:pPr>
            <w:r w:rsidRPr="004C6040">
              <w:t>Wind vector within ±20° of horizontal &lt; ±6</w:t>
            </w:r>
            <w:r w:rsidR="003F6894">
              <w:t>%</w:t>
            </w:r>
            <w:r w:rsidRPr="004C6040">
              <w:t xml:space="preserve"> </w:t>
            </w:r>
          </w:p>
        </w:tc>
      </w:tr>
      <w:tr w:rsidR="00604703"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604703" w:rsidRPr="00433E58" w:rsidRDefault="00604703" w:rsidP="005B3538">
            <w:pPr>
              <w:pStyle w:val="TableTextLeft"/>
              <w:spacing w:line="194" w:lineRule="exact"/>
            </w:pPr>
            <w:r w:rsidRPr="00433E58">
              <w:t>Network</w:t>
            </w:r>
          </w:p>
        </w:tc>
        <w:tc>
          <w:tcPr>
            <w:cnfStyle w:val="000010000000" w:firstRow="0" w:lastRow="0" w:firstColumn="0" w:lastColumn="0" w:oddVBand="1" w:evenVBand="0" w:oddHBand="0" w:evenHBand="0" w:firstRowFirstColumn="0" w:firstRowLastColumn="0" w:lastRowFirstColumn="0" w:lastRowLastColumn="0"/>
            <w:tcW w:w="6520" w:type="dxa"/>
          </w:tcPr>
          <w:p w:rsidR="00604703" w:rsidRPr="00433E58" w:rsidRDefault="00604703" w:rsidP="005B3538">
            <w:pPr>
              <w:pStyle w:val="TableTextLeft"/>
              <w:spacing w:line="194" w:lineRule="exact"/>
            </w:pPr>
            <w:proofErr w:type="spellStart"/>
            <w:r w:rsidRPr="00433E58">
              <w:t>OzFlux</w:t>
            </w:r>
            <w:proofErr w:type="spellEnd"/>
          </w:p>
        </w:tc>
      </w:tr>
      <w:tr w:rsidR="00604703"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604703" w:rsidRPr="00433E58" w:rsidRDefault="00604703" w:rsidP="005B3538">
            <w:pPr>
              <w:pStyle w:val="TableTextLeft"/>
              <w:spacing w:line="194" w:lineRule="exact"/>
            </w:pPr>
            <w:r w:rsidRPr="00433E58">
              <w:t>Primary data storage of calibrated record</w:t>
            </w:r>
          </w:p>
        </w:tc>
        <w:tc>
          <w:tcPr>
            <w:cnfStyle w:val="000010000000" w:firstRow="0" w:lastRow="0" w:firstColumn="0" w:lastColumn="0" w:oddVBand="1" w:evenVBand="0" w:oddHBand="0" w:evenHBand="0" w:firstRowFirstColumn="0" w:firstRowLastColumn="0" w:lastRowFirstColumn="0" w:lastRowLastColumn="0"/>
            <w:tcW w:w="6520" w:type="dxa"/>
          </w:tcPr>
          <w:p w:rsidR="005836EE" w:rsidRPr="00D43B22" w:rsidRDefault="005836EE" w:rsidP="005B3538">
            <w:pPr>
              <w:pStyle w:val="TableTextLeft"/>
              <w:spacing w:line="194" w:lineRule="exact"/>
            </w:pPr>
            <w:r w:rsidRPr="00D43B22">
              <w:t>GA:</w:t>
            </w:r>
          </w:p>
          <w:p w:rsidR="00604703" w:rsidRPr="001E611E" w:rsidRDefault="00604703" w:rsidP="005B3538">
            <w:pPr>
              <w:pStyle w:val="TableTextLeft"/>
              <w:spacing w:line="194" w:lineRule="exact"/>
            </w:pPr>
            <w:r w:rsidRPr="006A4641">
              <w:t>\\nas\energy</w:t>
            </w:r>
            <w:r w:rsidRPr="00D43B22">
              <w:t>\ccs\Atmospheric monitoring facility\Arcturus site\Eddy covariance tower\</w:t>
            </w:r>
            <w:proofErr w:type="spellStart"/>
            <w:r w:rsidRPr="00D43B22">
              <w:t>Fully_Processed_Data</w:t>
            </w:r>
            <w:proofErr w:type="spellEnd"/>
            <w:r>
              <w:t xml:space="preserve"> </w:t>
            </w:r>
          </w:p>
        </w:tc>
      </w:tr>
    </w:tbl>
    <w:p w:rsidR="005B3538" w:rsidRDefault="005B3538" w:rsidP="005B3538">
      <w:pPr>
        <w:pStyle w:val="BodyText"/>
      </w:pPr>
      <w:bookmarkStart w:id="104" w:name="_Toc383160414"/>
      <w:bookmarkStart w:id="105" w:name="_Toc383160826"/>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5B3538" w:rsidRPr="00433E58" w:rsidTr="005F2D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1" w:type="dxa"/>
          </w:tcPr>
          <w:p w:rsidR="005B3538" w:rsidRPr="00433E58" w:rsidRDefault="005B3538" w:rsidP="005F2DE3">
            <w:pPr>
              <w:pStyle w:val="TableTextLeft"/>
            </w:pPr>
            <w:r w:rsidRPr="00433E58">
              <w:lastRenderedPageBreak/>
              <w:t>Other locations</w:t>
            </w:r>
          </w:p>
        </w:tc>
        <w:tc>
          <w:tcPr>
            <w:cnfStyle w:val="000010000000" w:firstRow="0" w:lastRow="0" w:firstColumn="0" w:lastColumn="0" w:oddVBand="1" w:evenVBand="0" w:oddHBand="0" w:evenHBand="0" w:firstRowFirstColumn="0" w:firstRowLastColumn="0" w:lastRowFirstColumn="0" w:lastRowLastColumn="0"/>
            <w:tcW w:w="6520" w:type="dxa"/>
          </w:tcPr>
          <w:p w:rsidR="005B3538" w:rsidRPr="00433E58" w:rsidRDefault="005B3538" w:rsidP="005F2DE3">
            <w:pPr>
              <w:pStyle w:val="TableTextLeft"/>
            </w:pPr>
            <w:r>
              <w:t>Raw and 10 Hz files on CSIRO server (fsact01-cdc\</w:t>
            </w:r>
            <w:proofErr w:type="spellStart"/>
            <w:r>
              <w:t>csiro</w:t>
            </w:r>
            <w:proofErr w:type="spellEnd"/>
            <w:r>
              <w:t>\</w:t>
            </w:r>
            <w:proofErr w:type="spellStart"/>
            <w:r>
              <w:t>cmar</w:t>
            </w:r>
            <w:proofErr w:type="spellEnd"/>
            <w:r>
              <w:t>\Enterprise1\flux\</w:t>
            </w:r>
            <w:proofErr w:type="spellStart"/>
            <w:r>
              <w:t>arcturus</w:t>
            </w:r>
            <w:proofErr w:type="spellEnd"/>
            <w:r>
              <w:t>). Backed up and processed at GA, Canberra.</w:t>
            </w:r>
          </w:p>
        </w:tc>
      </w:tr>
      <w:tr w:rsidR="005B3538" w:rsidRPr="00433E58" w:rsidTr="005F2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B3538" w:rsidRPr="00433E58" w:rsidRDefault="005B3538" w:rsidP="005F2DE3">
            <w:pPr>
              <w:pStyle w:val="TableTextLeft"/>
            </w:pPr>
            <w:r w:rsidRPr="00433E58">
              <w:t>Organisation and primary contact</w:t>
            </w:r>
          </w:p>
        </w:tc>
        <w:tc>
          <w:tcPr>
            <w:cnfStyle w:val="000010000000" w:firstRow="0" w:lastRow="0" w:firstColumn="0" w:lastColumn="0" w:oddVBand="1" w:evenVBand="0" w:oddHBand="0" w:evenHBand="0" w:firstRowFirstColumn="0" w:firstRowLastColumn="0" w:lastRowFirstColumn="0" w:lastRowLastColumn="0"/>
            <w:tcW w:w="6520" w:type="dxa"/>
          </w:tcPr>
          <w:p w:rsidR="005B3538" w:rsidRDefault="005B3538" w:rsidP="005F2DE3">
            <w:pPr>
              <w:pStyle w:val="TableTextLeft"/>
            </w:pPr>
            <w:r>
              <w:t>Geoscience Australia</w:t>
            </w:r>
          </w:p>
          <w:p w:rsidR="005B3538" w:rsidRPr="00433E58" w:rsidRDefault="005B3538" w:rsidP="005F2DE3">
            <w:pPr>
              <w:pStyle w:val="TableTextLeft"/>
            </w:pPr>
            <w:r>
              <w:t xml:space="preserve">Andrew </w:t>
            </w:r>
            <w:proofErr w:type="spellStart"/>
            <w:r>
              <w:t>Feitz</w:t>
            </w:r>
            <w:proofErr w:type="spellEnd"/>
          </w:p>
          <w:p w:rsidR="005B3538" w:rsidRPr="00677857" w:rsidRDefault="00E0254C" w:rsidP="005F2DE3">
            <w:pPr>
              <w:pStyle w:val="TableTextLeft"/>
            </w:pPr>
            <w:hyperlink r:id="rId39" w:tooltip="Email Andrew Feitz" w:history="1">
              <w:r w:rsidR="005B3538" w:rsidRPr="00677857">
                <w:t>andrew.feitz@ga.gov.au</w:t>
              </w:r>
            </w:hyperlink>
          </w:p>
          <w:p w:rsidR="005B3538" w:rsidRPr="00433E58" w:rsidRDefault="005B3538" w:rsidP="005F2DE3">
            <w:pPr>
              <w:pStyle w:val="TableTextLeft"/>
            </w:pPr>
            <w:r>
              <w:t>02 6249 9781</w:t>
            </w:r>
          </w:p>
        </w:tc>
      </w:tr>
    </w:tbl>
    <w:p w:rsidR="009C42AA" w:rsidRDefault="009C42AA" w:rsidP="009C42AA">
      <w:pPr>
        <w:pStyle w:val="Heading3"/>
      </w:pPr>
      <w:bookmarkStart w:id="106" w:name="_Toc391302697"/>
      <w:r>
        <w:t>Secondary 2D wind speed and direction</w:t>
      </w:r>
      <w:bookmarkEnd w:id="104"/>
      <w:bookmarkEnd w:id="105"/>
      <w:bookmarkEnd w:id="106"/>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604703" w:rsidRPr="00433E58" w:rsidTr="000F249E">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551" w:type="dxa"/>
            <w:vAlign w:val="top"/>
          </w:tcPr>
          <w:p w:rsidR="00604703" w:rsidRPr="00433E58" w:rsidRDefault="00604703" w:rsidP="000F249E">
            <w:pPr>
              <w:pStyle w:val="TableTextLeft"/>
            </w:pPr>
            <w:r w:rsidRPr="00433E58">
              <w:t>Location</w:t>
            </w:r>
          </w:p>
        </w:tc>
        <w:tc>
          <w:tcPr>
            <w:cnfStyle w:val="000010000000" w:firstRow="0" w:lastRow="0" w:firstColumn="0" w:lastColumn="0" w:oddVBand="1" w:evenVBand="0" w:oddHBand="0" w:evenHBand="0" w:firstRowFirstColumn="0" w:firstRowLastColumn="0" w:lastRowFirstColumn="0" w:lastRowLastColumn="0"/>
            <w:tcW w:w="6520" w:type="dxa"/>
            <w:vAlign w:val="top"/>
          </w:tcPr>
          <w:p w:rsidR="00604703" w:rsidRPr="00433E58" w:rsidRDefault="00604703" w:rsidP="000F249E">
            <w:pPr>
              <w:pStyle w:val="TableTextLeft"/>
            </w:pPr>
            <w:r w:rsidRPr="00433E58">
              <w:t xml:space="preserve">Flux </w:t>
            </w:r>
            <w:r w:rsidR="00821214">
              <w:t>tower</w:t>
            </w:r>
          </w:p>
          <w:p w:rsidR="00604703" w:rsidRPr="00433E58" w:rsidRDefault="00604703" w:rsidP="000F249E">
            <w:pPr>
              <w:pStyle w:val="TableTextLeft"/>
            </w:pPr>
            <w:r>
              <w:t>23.85872</w:t>
            </w:r>
            <w:r w:rsidRPr="00433E58">
              <w:sym w:font="Symbol" w:char="F0B0"/>
            </w:r>
            <w:r w:rsidRPr="00433E58">
              <w:t xml:space="preserve">S, </w:t>
            </w:r>
            <w:r>
              <w:t>148.4746</w:t>
            </w:r>
            <w:r w:rsidRPr="00433E58">
              <w:sym w:font="Symbol" w:char="F0B0"/>
            </w:r>
            <w:r w:rsidRPr="00433E58">
              <w:t xml:space="preserve">E, </w:t>
            </w:r>
            <w:r>
              <w:t xml:space="preserve">175 </w:t>
            </w:r>
            <w:proofErr w:type="spellStart"/>
            <w:r w:rsidRPr="00433E58">
              <w:t>masl</w:t>
            </w:r>
            <w:proofErr w:type="spellEnd"/>
            <w:r>
              <w:t xml:space="preserve"> 7.0</w:t>
            </w:r>
            <w:r w:rsidRPr="00433E58">
              <w:t xml:space="preserve"> m above ground level</w:t>
            </w:r>
            <w:r w:rsidR="00821214">
              <w:t>.</w:t>
            </w:r>
          </w:p>
        </w:tc>
      </w:tr>
      <w:tr w:rsidR="00604703"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604703" w:rsidRPr="00433E58" w:rsidRDefault="00604703" w:rsidP="000F249E">
            <w:pPr>
              <w:pStyle w:val="TableTextLeft"/>
            </w:pPr>
            <w:r w:rsidRPr="00433E58">
              <w:t>Instrument</w:t>
            </w:r>
          </w:p>
        </w:tc>
        <w:tc>
          <w:tcPr>
            <w:cnfStyle w:val="000010000000" w:firstRow="0" w:lastRow="0" w:firstColumn="0" w:lastColumn="0" w:oddVBand="1" w:evenVBand="0" w:oddHBand="0" w:evenHBand="0" w:firstRowFirstColumn="0" w:firstRowLastColumn="0" w:lastRowFirstColumn="0" w:lastRowLastColumn="0"/>
            <w:tcW w:w="6520" w:type="dxa"/>
          </w:tcPr>
          <w:p w:rsidR="00604703" w:rsidRPr="00433E58" w:rsidRDefault="00565C18" w:rsidP="000F249E">
            <w:pPr>
              <w:pStyle w:val="TableTextLeft"/>
            </w:pPr>
            <w:r>
              <w:t>Gill WindSonic4 2D sonic anemometer</w:t>
            </w:r>
          </w:p>
        </w:tc>
      </w:tr>
      <w:tr w:rsidR="00604703"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604703" w:rsidRPr="00433E58" w:rsidRDefault="00D10221" w:rsidP="000F249E">
            <w:pPr>
              <w:pStyle w:val="TableTextLeft"/>
            </w:pPr>
            <w:r>
              <w:t xml:space="preserve">L1 </w:t>
            </w:r>
            <w:r w:rsidR="00604703">
              <w:t>Output</w:t>
            </w:r>
          </w:p>
        </w:tc>
        <w:tc>
          <w:tcPr>
            <w:cnfStyle w:val="000010000000" w:firstRow="0" w:lastRow="0" w:firstColumn="0" w:lastColumn="0" w:oddVBand="1" w:evenVBand="0" w:oddHBand="0" w:evenHBand="0" w:firstRowFirstColumn="0" w:firstRowLastColumn="0" w:lastRowFirstColumn="0" w:lastRowLastColumn="0"/>
            <w:tcW w:w="6520" w:type="dxa"/>
          </w:tcPr>
          <w:p w:rsidR="00604703" w:rsidRPr="00433E58" w:rsidRDefault="00D50CF3" w:rsidP="000F249E">
            <w:pPr>
              <w:pStyle w:val="TableTextLeft"/>
            </w:pPr>
            <w:r>
              <w:t>Wind direction (WD_WS4), wind speed (</w:t>
            </w:r>
            <w:r w:rsidR="00604703">
              <w:t>WS_WS4</w:t>
            </w:r>
            <w:r>
              <w:t>)</w:t>
            </w:r>
            <w:r w:rsidR="00604703">
              <w:t xml:space="preserve"> (</w:t>
            </w:r>
            <w:proofErr w:type="spellStart"/>
            <w:r w:rsidR="00604703">
              <w:t>slow_met</w:t>
            </w:r>
            <w:proofErr w:type="spellEnd"/>
            <w:r w:rsidR="00604703">
              <w:t>)</w:t>
            </w:r>
          </w:p>
        </w:tc>
      </w:tr>
      <w:tr w:rsidR="00604703"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604703" w:rsidRPr="00433E58" w:rsidRDefault="00604703" w:rsidP="000F249E">
            <w:pPr>
              <w:pStyle w:val="TableTextLeft"/>
            </w:pPr>
            <w:r w:rsidRPr="00433E58">
              <w:t>Period of record</w:t>
            </w:r>
          </w:p>
        </w:tc>
        <w:tc>
          <w:tcPr>
            <w:cnfStyle w:val="000010000000" w:firstRow="0" w:lastRow="0" w:firstColumn="0" w:lastColumn="0" w:oddVBand="1" w:evenVBand="0" w:oddHBand="0" w:evenHBand="0" w:firstRowFirstColumn="0" w:firstRowLastColumn="0" w:lastRowFirstColumn="0" w:lastRowLastColumn="0"/>
            <w:tcW w:w="6520" w:type="dxa"/>
          </w:tcPr>
          <w:p w:rsidR="00604703" w:rsidRPr="00433E58" w:rsidRDefault="00604703" w:rsidP="000F249E">
            <w:pPr>
              <w:pStyle w:val="TableTextLeft"/>
            </w:pPr>
            <w:r>
              <w:t>10 June 2011</w:t>
            </w:r>
            <w:r w:rsidRPr="00433E58">
              <w:t xml:space="preserve"> – </w:t>
            </w:r>
            <w:r>
              <w:t>31 December 2013</w:t>
            </w:r>
          </w:p>
        </w:tc>
      </w:tr>
      <w:tr w:rsidR="00604703"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604703" w:rsidRPr="00433E58" w:rsidRDefault="00604703" w:rsidP="000F249E">
            <w:pPr>
              <w:pStyle w:val="TableTextLeft"/>
            </w:pPr>
            <w:r w:rsidRPr="00433E58">
              <w:t>Frequency of measurement/</w:t>
            </w:r>
            <w:r w:rsidR="00835F9D">
              <w:t xml:space="preserve"> </w:t>
            </w:r>
            <w:r w:rsidRPr="00433E58">
              <w:t>effective averaging time</w:t>
            </w:r>
          </w:p>
        </w:tc>
        <w:tc>
          <w:tcPr>
            <w:cnfStyle w:val="000010000000" w:firstRow="0" w:lastRow="0" w:firstColumn="0" w:lastColumn="0" w:oddVBand="1" w:evenVBand="0" w:oddHBand="0" w:evenHBand="0" w:firstRowFirstColumn="0" w:firstRowLastColumn="0" w:lastRowFirstColumn="0" w:lastRowLastColumn="0"/>
            <w:tcW w:w="6520" w:type="dxa"/>
          </w:tcPr>
          <w:p w:rsidR="00604703" w:rsidRPr="00433E58" w:rsidRDefault="00604703" w:rsidP="00E77039">
            <w:pPr>
              <w:pStyle w:val="TableTextLeft"/>
            </w:pPr>
            <w:r w:rsidRPr="00433E58">
              <w:t xml:space="preserve">10 Hz, used to process </w:t>
            </w:r>
            <w:r w:rsidR="003828A9">
              <w:t>30 minute</w:t>
            </w:r>
            <w:r w:rsidRPr="00433E58">
              <w:t xml:space="preserve"> </w:t>
            </w:r>
            <w:r>
              <w:t>averages</w:t>
            </w:r>
            <w:r w:rsidR="00D50CF3">
              <w:t>.</w:t>
            </w:r>
          </w:p>
        </w:tc>
      </w:tr>
      <w:tr w:rsidR="00604703"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604703" w:rsidRPr="00433E58" w:rsidRDefault="00604703" w:rsidP="000F249E">
            <w:pPr>
              <w:pStyle w:val="TableTextLeft"/>
            </w:pPr>
            <w:r w:rsidRPr="00433E58">
              <w:t>Forms of data</w:t>
            </w:r>
          </w:p>
        </w:tc>
        <w:tc>
          <w:tcPr>
            <w:cnfStyle w:val="000010000000" w:firstRow="0" w:lastRow="0" w:firstColumn="0" w:lastColumn="0" w:oddVBand="1" w:evenVBand="0" w:oddHBand="0" w:evenHBand="0" w:firstRowFirstColumn="0" w:firstRowLastColumn="0" w:lastRowFirstColumn="0" w:lastRowLastColumn="0"/>
            <w:tcW w:w="6520" w:type="dxa"/>
          </w:tcPr>
          <w:p w:rsidR="00604703" w:rsidRPr="00433E58" w:rsidRDefault="003828A9" w:rsidP="000F249E">
            <w:pPr>
              <w:pStyle w:val="TableTextLeft"/>
            </w:pPr>
            <w:r>
              <w:t>30 minute</w:t>
            </w:r>
            <w:r w:rsidR="00604703" w:rsidRPr="00433E58">
              <w:t xml:space="preserve"> data</w:t>
            </w:r>
            <w:r w:rsidR="00604703">
              <w:t>, quality controlled and</w:t>
            </w:r>
            <w:r w:rsidR="00604703" w:rsidRPr="00433E58">
              <w:t xml:space="preserve"> filtered</w:t>
            </w:r>
          </w:p>
        </w:tc>
      </w:tr>
      <w:tr w:rsidR="00604703"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604703" w:rsidRPr="00433E58" w:rsidRDefault="00604703" w:rsidP="000F249E">
            <w:pPr>
              <w:pStyle w:val="TableTextLeft"/>
            </w:pPr>
            <w:r w:rsidRPr="00433E58">
              <w:t>Corrections</w:t>
            </w:r>
          </w:p>
        </w:tc>
        <w:tc>
          <w:tcPr>
            <w:cnfStyle w:val="000010000000" w:firstRow="0" w:lastRow="0" w:firstColumn="0" w:lastColumn="0" w:oddVBand="1" w:evenVBand="0" w:oddHBand="0" w:evenHBand="0" w:firstRowFirstColumn="0" w:firstRowLastColumn="0" w:lastRowFirstColumn="0" w:lastRowLastColumn="0"/>
            <w:tcW w:w="6520" w:type="dxa"/>
          </w:tcPr>
          <w:p w:rsidR="003F6894" w:rsidRDefault="003F6894" w:rsidP="000F249E">
            <w:pPr>
              <w:pStyle w:val="TableTextLeft"/>
            </w:pPr>
            <w:r>
              <w:t>WD_WS4:</w:t>
            </w:r>
          </w:p>
          <w:p w:rsidR="003F6894" w:rsidRDefault="003F6894" w:rsidP="000F249E">
            <w:pPr>
              <w:pStyle w:val="TableTextLeft"/>
            </w:pPr>
            <w:r>
              <w:t>2011-06-10 00:30 to 2013-03-12 13:30, adjusted clockwise 177°</w:t>
            </w:r>
          </w:p>
          <w:p w:rsidR="003F6894" w:rsidRDefault="003F6894" w:rsidP="000F249E">
            <w:pPr>
              <w:pStyle w:val="TableTextLeft"/>
            </w:pPr>
            <w:r>
              <w:t>2013-03-12 14:00 to 2012-03-13 14:00 adjusted clockwise 7°</w:t>
            </w:r>
          </w:p>
          <w:p w:rsidR="003F6894" w:rsidRDefault="003F6894" w:rsidP="000F249E">
            <w:pPr>
              <w:pStyle w:val="TableTextLeft"/>
            </w:pPr>
            <w:r>
              <w:t>2013-03-13:14:30 to 2013-03-18 10:00 adjusted clockwise 177°</w:t>
            </w:r>
          </w:p>
          <w:p w:rsidR="00604703" w:rsidRPr="00433E58" w:rsidRDefault="003F6894" w:rsidP="000F249E">
            <w:pPr>
              <w:pStyle w:val="TableTextLeft"/>
            </w:pPr>
            <w:r>
              <w:t>2013-03-18 10:30 to 2014-01-01 00:00 adjusted clockwise 7°</w:t>
            </w:r>
          </w:p>
        </w:tc>
      </w:tr>
      <w:tr w:rsidR="00604703"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604703" w:rsidRPr="00433E58" w:rsidRDefault="00604703" w:rsidP="000F249E">
            <w:pPr>
              <w:pStyle w:val="TableTextLeft"/>
            </w:pPr>
            <w:r w:rsidRPr="00433E58">
              <w:t>Calibration scale</w:t>
            </w:r>
          </w:p>
        </w:tc>
        <w:tc>
          <w:tcPr>
            <w:cnfStyle w:val="000010000000" w:firstRow="0" w:lastRow="0" w:firstColumn="0" w:lastColumn="0" w:oddVBand="1" w:evenVBand="0" w:oddHBand="0" w:evenHBand="0" w:firstRowFirstColumn="0" w:firstRowLastColumn="0" w:lastRowFirstColumn="0" w:lastRowLastColumn="0"/>
            <w:tcW w:w="6520" w:type="dxa"/>
          </w:tcPr>
          <w:p w:rsidR="00604703" w:rsidRPr="00433E58" w:rsidRDefault="00604703" w:rsidP="000F249E">
            <w:pPr>
              <w:pStyle w:val="TableTextLeft"/>
            </w:pPr>
            <w:r>
              <w:t>N/A</w:t>
            </w:r>
          </w:p>
        </w:tc>
      </w:tr>
      <w:tr w:rsidR="00604703"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604703" w:rsidRPr="00433E58" w:rsidRDefault="00645FAC" w:rsidP="000F249E">
            <w:pPr>
              <w:pStyle w:val="TableTextLeft"/>
            </w:pPr>
            <w:r>
              <w:t>A</w:t>
            </w:r>
            <w:r w:rsidR="00604703" w:rsidRPr="00433E58">
              <w:t>ccuracy</w:t>
            </w:r>
          </w:p>
        </w:tc>
        <w:tc>
          <w:tcPr>
            <w:cnfStyle w:val="000010000000" w:firstRow="0" w:lastRow="0" w:firstColumn="0" w:lastColumn="0" w:oddVBand="1" w:evenVBand="0" w:oddHBand="0" w:evenHBand="0" w:firstRowFirstColumn="0" w:firstRowLastColumn="0" w:lastRowFirstColumn="0" w:lastRowLastColumn="0"/>
            <w:tcW w:w="6520" w:type="dxa"/>
          </w:tcPr>
          <w:p w:rsidR="00F30F89" w:rsidRDefault="00452DEB" w:rsidP="000F249E">
            <w:pPr>
              <w:pStyle w:val="TableTextLeft"/>
            </w:pPr>
            <w:r>
              <w:rPr>
                <w:szCs w:val="21"/>
              </w:rPr>
              <w:t>Wind direction</w:t>
            </w:r>
            <w:r w:rsidR="003F6894">
              <w:rPr>
                <w:szCs w:val="21"/>
              </w:rPr>
              <w:t>:</w:t>
            </w:r>
            <w:r w:rsidR="00F30F89" w:rsidRPr="004C6040">
              <w:rPr>
                <w:szCs w:val="21"/>
              </w:rPr>
              <w:t xml:space="preserve"> </w:t>
            </w:r>
            <w:r w:rsidR="00604703" w:rsidRPr="00F20517">
              <w:rPr>
                <w:rFonts w:hint="eastAsia"/>
              </w:rPr>
              <w:t>±</w:t>
            </w:r>
            <w:r w:rsidR="00604703" w:rsidRPr="00F20517">
              <w:t xml:space="preserve"> 3° </w:t>
            </w:r>
            <w:r w:rsidR="00604703">
              <w:t xml:space="preserve">with </w:t>
            </w:r>
            <w:r w:rsidR="00F30F89">
              <w:t>no dead band</w:t>
            </w:r>
            <w:r w:rsidR="003F6894">
              <w:t>,</w:t>
            </w:r>
          </w:p>
          <w:p w:rsidR="00604703" w:rsidRPr="00F20517" w:rsidRDefault="00452DEB" w:rsidP="000F249E">
            <w:pPr>
              <w:pStyle w:val="TableTextLeft"/>
            </w:pPr>
            <w:r>
              <w:t>Wind speed</w:t>
            </w:r>
            <w:r w:rsidR="00D50CF3">
              <w:t>:</w:t>
            </w:r>
            <w:r>
              <w:t xml:space="preserve"> &lt;60 </w:t>
            </w:r>
            <w:r w:rsidR="003F6894">
              <w:t>ms</w:t>
            </w:r>
            <w:r w:rsidR="003F6894" w:rsidRPr="00F20517">
              <w:rPr>
                <w:rStyle w:val="Superscript"/>
              </w:rPr>
              <w:t>-1</w:t>
            </w:r>
            <w:r>
              <w:t xml:space="preserve">, </w:t>
            </w:r>
            <w:r w:rsidRPr="00F20517">
              <w:rPr>
                <w:rFonts w:hint="eastAsia"/>
              </w:rPr>
              <w:t>±</w:t>
            </w:r>
            <w:r>
              <w:t xml:space="preserve"> 2% </w:t>
            </w:r>
            <w:r w:rsidR="00D50CF3">
              <w:t xml:space="preserve">at </w:t>
            </w:r>
            <w:r>
              <w:t xml:space="preserve">12 </w:t>
            </w:r>
            <w:r w:rsidR="003F6894">
              <w:t>ms</w:t>
            </w:r>
            <w:r w:rsidR="003F6894" w:rsidRPr="00F20517">
              <w:rPr>
                <w:rStyle w:val="Superscript"/>
              </w:rPr>
              <w:t>-1</w:t>
            </w:r>
          </w:p>
        </w:tc>
      </w:tr>
      <w:tr w:rsidR="00604703"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604703" w:rsidRPr="00433E58" w:rsidRDefault="00604703" w:rsidP="000F249E">
            <w:pPr>
              <w:pStyle w:val="TableTextLeft"/>
            </w:pPr>
            <w:r w:rsidRPr="00433E58">
              <w:t>Network</w:t>
            </w:r>
          </w:p>
        </w:tc>
        <w:tc>
          <w:tcPr>
            <w:cnfStyle w:val="000010000000" w:firstRow="0" w:lastRow="0" w:firstColumn="0" w:lastColumn="0" w:oddVBand="1" w:evenVBand="0" w:oddHBand="0" w:evenHBand="0" w:firstRowFirstColumn="0" w:firstRowLastColumn="0" w:lastRowFirstColumn="0" w:lastRowLastColumn="0"/>
            <w:tcW w:w="6520" w:type="dxa"/>
          </w:tcPr>
          <w:p w:rsidR="00604703" w:rsidRPr="00433E58" w:rsidRDefault="00604703" w:rsidP="000F249E">
            <w:pPr>
              <w:pStyle w:val="TableTextLeft"/>
            </w:pPr>
            <w:proofErr w:type="spellStart"/>
            <w:r w:rsidRPr="00433E58">
              <w:t>OzFlux</w:t>
            </w:r>
            <w:proofErr w:type="spellEnd"/>
          </w:p>
        </w:tc>
      </w:tr>
      <w:tr w:rsidR="00604703"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604703" w:rsidRPr="00433E58" w:rsidRDefault="00604703" w:rsidP="000F249E">
            <w:pPr>
              <w:pStyle w:val="TableTextLeft"/>
            </w:pPr>
            <w:r w:rsidRPr="00433E58">
              <w:t>Primary data storage of calibrated record</w:t>
            </w:r>
          </w:p>
        </w:tc>
        <w:tc>
          <w:tcPr>
            <w:cnfStyle w:val="000010000000" w:firstRow="0" w:lastRow="0" w:firstColumn="0" w:lastColumn="0" w:oddVBand="1" w:evenVBand="0" w:oddHBand="0" w:evenHBand="0" w:firstRowFirstColumn="0" w:firstRowLastColumn="0" w:lastRowFirstColumn="0" w:lastRowLastColumn="0"/>
            <w:tcW w:w="6520" w:type="dxa"/>
          </w:tcPr>
          <w:p w:rsidR="005836EE" w:rsidRPr="00D43B22" w:rsidRDefault="005836EE" w:rsidP="000F249E">
            <w:pPr>
              <w:pStyle w:val="TableTextLeft"/>
            </w:pPr>
            <w:r w:rsidRPr="00D43B22">
              <w:t>GA:</w:t>
            </w:r>
          </w:p>
          <w:p w:rsidR="00604703" w:rsidRPr="001E611E" w:rsidRDefault="00604703" w:rsidP="000F249E">
            <w:pPr>
              <w:pStyle w:val="TableTextLeft"/>
            </w:pPr>
            <w:r w:rsidRPr="006A4641">
              <w:t>\\nas\energy</w:t>
            </w:r>
            <w:r w:rsidRPr="00D43B22">
              <w:t>\ccs\Atmospheric monitoring facility\Arcturus site\Eddy covariance tower\</w:t>
            </w:r>
            <w:proofErr w:type="spellStart"/>
            <w:r w:rsidRPr="00D43B22">
              <w:t>Fully_Processed_Data</w:t>
            </w:r>
            <w:proofErr w:type="spellEnd"/>
            <w:r>
              <w:t xml:space="preserve"> on GA server</w:t>
            </w:r>
          </w:p>
        </w:tc>
      </w:tr>
      <w:tr w:rsidR="00604703"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604703" w:rsidRPr="00433E58" w:rsidRDefault="00604703" w:rsidP="000F249E">
            <w:pPr>
              <w:pStyle w:val="TableTextLeft"/>
            </w:pPr>
            <w:r w:rsidRPr="00433E58">
              <w:t>Other locations</w:t>
            </w:r>
          </w:p>
        </w:tc>
        <w:tc>
          <w:tcPr>
            <w:cnfStyle w:val="000010000000" w:firstRow="0" w:lastRow="0" w:firstColumn="0" w:lastColumn="0" w:oddVBand="1" w:evenVBand="0" w:oddHBand="0" w:evenHBand="0" w:firstRowFirstColumn="0" w:firstRowLastColumn="0" w:lastRowFirstColumn="0" w:lastRowLastColumn="0"/>
            <w:tcW w:w="6520" w:type="dxa"/>
          </w:tcPr>
          <w:p w:rsidR="00604703" w:rsidRPr="00433E58" w:rsidRDefault="00E071C1" w:rsidP="000F249E">
            <w:pPr>
              <w:pStyle w:val="TableTextLeft"/>
            </w:pPr>
            <w:r>
              <w:t>Raw and 10 Hz files on CSIRO server (</w:t>
            </w:r>
            <w:r w:rsidR="008C4E06">
              <w:t>fsact01-cdc\</w:t>
            </w:r>
            <w:proofErr w:type="spellStart"/>
            <w:r w:rsidR="008C4E06">
              <w:t>csiro</w:t>
            </w:r>
            <w:proofErr w:type="spellEnd"/>
            <w:r w:rsidR="008C4E06">
              <w:t>\</w:t>
            </w:r>
            <w:proofErr w:type="spellStart"/>
            <w:r w:rsidR="008C4E06">
              <w:t>cmar</w:t>
            </w:r>
            <w:proofErr w:type="spellEnd"/>
            <w:r w:rsidR="008C4E06">
              <w:t>\Enterprise1\flux\</w:t>
            </w:r>
            <w:proofErr w:type="spellStart"/>
            <w:r w:rsidR="008C4E06">
              <w:t>arcturus</w:t>
            </w:r>
            <w:proofErr w:type="spellEnd"/>
            <w:r>
              <w:t>). Backed up and processed at GA, Canberra.</w:t>
            </w:r>
          </w:p>
        </w:tc>
      </w:tr>
      <w:tr w:rsidR="00604703"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604703" w:rsidRPr="00433E58" w:rsidRDefault="00604703" w:rsidP="000F249E">
            <w:pPr>
              <w:pStyle w:val="TableTextLeft"/>
            </w:pPr>
            <w:r w:rsidRPr="00433E58">
              <w:t>Organisation and primary contact</w:t>
            </w:r>
          </w:p>
        </w:tc>
        <w:tc>
          <w:tcPr>
            <w:cnfStyle w:val="000010000000" w:firstRow="0" w:lastRow="0" w:firstColumn="0" w:lastColumn="0" w:oddVBand="1" w:evenVBand="0" w:oddHBand="0" w:evenHBand="0" w:firstRowFirstColumn="0" w:firstRowLastColumn="0" w:lastRowFirstColumn="0" w:lastRowLastColumn="0"/>
            <w:tcW w:w="6520" w:type="dxa"/>
          </w:tcPr>
          <w:p w:rsidR="00677857" w:rsidRDefault="00677857" w:rsidP="00677857">
            <w:pPr>
              <w:pStyle w:val="TableTextLeft"/>
            </w:pPr>
            <w:r>
              <w:t>Geoscience Australia</w:t>
            </w:r>
          </w:p>
          <w:p w:rsidR="00677857" w:rsidRPr="00433E58" w:rsidRDefault="00677857" w:rsidP="00677857">
            <w:pPr>
              <w:pStyle w:val="TableTextLeft"/>
            </w:pPr>
            <w:r>
              <w:t xml:space="preserve">Andrew </w:t>
            </w:r>
            <w:proofErr w:type="spellStart"/>
            <w:r>
              <w:t>Feitz</w:t>
            </w:r>
            <w:proofErr w:type="spellEnd"/>
          </w:p>
          <w:p w:rsidR="00677857" w:rsidRPr="00677857" w:rsidRDefault="00E0254C" w:rsidP="00677857">
            <w:pPr>
              <w:pStyle w:val="TableTextLeft"/>
            </w:pPr>
            <w:hyperlink r:id="rId40" w:tooltip="Email Andrew Feitz" w:history="1">
              <w:r w:rsidR="00677857" w:rsidRPr="00677857">
                <w:t>andrew.feitz@ga.gov.au</w:t>
              </w:r>
            </w:hyperlink>
          </w:p>
          <w:p w:rsidR="00604703" w:rsidRPr="00433E58" w:rsidRDefault="00677857" w:rsidP="00677857">
            <w:pPr>
              <w:pStyle w:val="TableTextLeft"/>
            </w:pPr>
            <w:r>
              <w:t>02 6249 9781</w:t>
            </w:r>
          </w:p>
        </w:tc>
      </w:tr>
    </w:tbl>
    <w:p w:rsidR="00835F9D" w:rsidRPr="00DF5C9B" w:rsidRDefault="00835F9D" w:rsidP="00DF5C9B">
      <w:pPr>
        <w:pStyle w:val="BodyText"/>
      </w:pPr>
      <w:bookmarkStart w:id="107" w:name="_Toc383160415"/>
      <w:bookmarkStart w:id="108" w:name="_Toc383160827"/>
      <w:r>
        <w:br w:type="page"/>
      </w:r>
    </w:p>
    <w:p w:rsidR="00F20517" w:rsidRDefault="00B2229E" w:rsidP="00B2229E">
      <w:pPr>
        <w:pStyle w:val="Heading2"/>
      </w:pPr>
      <w:bookmarkStart w:id="109" w:name="_Toc391302698"/>
      <w:r>
        <w:lastRenderedPageBreak/>
        <w:t>Temperature</w:t>
      </w:r>
      <w:bookmarkEnd w:id="107"/>
      <w:bookmarkEnd w:id="108"/>
      <w:bookmarkEnd w:id="109"/>
    </w:p>
    <w:p w:rsidR="00B2229E" w:rsidRPr="00B2229E" w:rsidRDefault="00D502B0" w:rsidP="00B2229E">
      <w:pPr>
        <w:pStyle w:val="Heading3"/>
      </w:pPr>
      <w:bookmarkStart w:id="110" w:name="_Toc383160416"/>
      <w:bookmarkStart w:id="111" w:name="_Toc383160828"/>
      <w:bookmarkStart w:id="112" w:name="_Toc391302699"/>
      <w:r>
        <w:t>Primary air t</w:t>
      </w:r>
      <w:r w:rsidR="00B2229E">
        <w:t>e</w:t>
      </w:r>
      <w:r w:rsidR="00D50CF3">
        <w:t>mperature</w:t>
      </w:r>
      <w:bookmarkEnd w:id="110"/>
      <w:bookmarkEnd w:id="111"/>
      <w:bookmarkEnd w:id="112"/>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D502B0" w:rsidRPr="00433E58" w:rsidTr="000F249E">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551" w:type="dxa"/>
            <w:vAlign w:val="top"/>
          </w:tcPr>
          <w:p w:rsidR="00D502B0" w:rsidRPr="00433E58" w:rsidRDefault="00D502B0" w:rsidP="000F249E">
            <w:pPr>
              <w:pStyle w:val="TableTextLeft"/>
            </w:pPr>
            <w:r w:rsidRPr="00433E58">
              <w:t>Location</w:t>
            </w:r>
          </w:p>
        </w:tc>
        <w:tc>
          <w:tcPr>
            <w:cnfStyle w:val="000010000000" w:firstRow="0" w:lastRow="0" w:firstColumn="0" w:lastColumn="0" w:oddVBand="1" w:evenVBand="0" w:oddHBand="0" w:evenHBand="0" w:firstRowFirstColumn="0" w:firstRowLastColumn="0" w:lastRowFirstColumn="0" w:lastRowLastColumn="0"/>
            <w:tcW w:w="6520" w:type="dxa"/>
            <w:vAlign w:val="top"/>
          </w:tcPr>
          <w:p w:rsidR="00D502B0" w:rsidRPr="00433E58" w:rsidRDefault="00D502B0" w:rsidP="000F249E">
            <w:pPr>
              <w:pStyle w:val="TableTextLeft"/>
            </w:pPr>
            <w:r w:rsidRPr="00433E58">
              <w:t xml:space="preserve">Flux </w:t>
            </w:r>
            <w:r w:rsidR="00821214">
              <w:t>tower</w:t>
            </w:r>
          </w:p>
          <w:p w:rsidR="00D502B0" w:rsidRPr="00433E58" w:rsidRDefault="00D502B0" w:rsidP="000F249E">
            <w:pPr>
              <w:pStyle w:val="TableTextLeft"/>
            </w:pPr>
            <w:r>
              <w:t>23.85872</w:t>
            </w:r>
            <w:r w:rsidRPr="00433E58">
              <w:sym w:font="Symbol" w:char="F0B0"/>
            </w:r>
            <w:r w:rsidRPr="00433E58">
              <w:t xml:space="preserve">S, </w:t>
            </w:r>
            <w:r>
              <w:t>148.4746</w:t>
            </w:r>
            <w:r w:rsidRPr="00433E58">
              <w:sym w:font="Symbol" w:char="F0B0"/>
            </w:r>
            <w:r w:rsidRPr="00433E58">
              <w:t xml:space="preserve">E, </w:t>
            </w:r>
            <w:r>
              <w:t xml:space="preserve">175 </w:t>
            </w:r>
            <w:proofErr w:type="spellStart"/>
            <w:r w:rsidRPr="00433E58">
              <w:t>masl</w:t>
            </w:r>
            <w:proofErr w:type="spellEnd"/>
            <w:r w:rsidRPr="00433E58">
              <w:t>,</w:t>
            </w:r>
            <w:r>
              <w:t xml:space="preserve"> 5.6</w:t>
            </w:r>
            <w:r w:rsidRPr="00433E58">
              <w:t xml:space="preserve"> m above ground level</w:t>
            </w:r>
            <w:r w:rsidR="00821214">
              <w:t>.</w:t>
            </w:r>
          </w:p>
        </w:tc>
      </w:tr>
      <w:tr w:rsidR="00D502B0"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D502B0" w:rsidRPr="00433E58" w:rsidRDefault="00D502B0" w:rsidP="000F249E">
            <w:pPr>
              <w:pStyle w:val="TableTextLeft"/>
            </w:pPr>
            <w:r w:rsidRPr="00433E58">
              <w:t>Instrument</w:t>
            </w:r>
          </w:p>
        </w:tc>
        <w:tc>
          <w:tcPr>
            <w:cnfStyle w:val="000010000000" w:firstRow="0" w:lastRow="0" w:firstColumn="0" w:lastColumn="0" w:oddVBand="1" w:evenVBand="0" w:oddHBand="0" w:evenHBand="0" w:firstRowFirstColumn="0" w:firstRowLastColumn="0" w:lastRowFirstColumn="0" w:lastRowLastColumn="0"/>
            <w:tcW w:w="6520" w:type="dxa"/>
          </w:tcPr>
          <w:p w:rsidR="00D502B0" w:rsidRPr="00433E58" w:rsidRDefault="00D502B0" w:rsidP="000F249E">
            <w:pPr>
              <w:pStyle w:val="TableTextLeft"/>
            </w:pPr>
            <w:proofErr w:type="spellStart"/>
            <w:r>
              <w:t>Vaisala</w:t>
            </w:r>
            <w:proofErr w:type="spellEnd"/>
            <w:r>
              <w:t xml:space="preserve"> HMP45</w:t>
            </w:r>
            <w:r w:rsidR="00111A1E">
              <w:t xml:space="preserve"> temperature and relative humidity probe</w:t>
            </w:r>
          </w:p>
        </w:tc>
      </w:tr>
      <w:tr w:rsidR="00D502B0"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D502B0" w:rsidRPr="00433E58" w:rsidRDefault="00D10221" w:rsidP="000F249E">
            <w:pPr>
              <w:pStyle w:val="TableTextLeft"/>
            </w:pPr>
            <w:r>
              <w:t xml:space="preserve">L1 </w:t>
            </w:r>
            <w:r w:rsidR="00D502B0">
              <w:t>Output</w:t>
            </w:r>
          </w:p>
        </w:tc>
        <w:tc>
          <w:tcPr>
            <w:cnfStyle w:val="000010000000" w:firstRow="0" w:lastRow="0" w:firstColumn="0" w:lastColumn="0" w:oddVBand="1" w:evenVBand="0" w:oddHBand="0" w:evenHBand="0" w:firstRowFirstColumn="0" w:firstRowLastColumn="0" w:lastRowFirstColumn="0" w:lastRowLastColumn="0"/>
            <w:tcW w:w="6520" w:type="dxa"/>
          </w:tcPr>
          <w:p w:rsidR="00D502B0" w:rsidRDefault="00D502B0" w:rsidP="000F249E">
            <w:pPr>
              <w:pStyle w:val="TableTextLeft"/>
            </w:pPr>
            <w:r>
              <w:t>Air temperature (Ta) (</w:t>
            </w:r>
            <w:proofErr w:type="spellStart"/>
            <w:r>
              <w:t>slow_met</w:t>
            </w:r>
            <w:proofErr w:type="spellEnd"/>
            <w:r>
              <w:t>)</w:t>
            </w:r>
          </w:p>
        </w:tc>
      </w:tr>
      <w:tr w:rsidR="00D502B0"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D502B0" w:rsidRPr="00433E58" w:rsidRDefault="00D502B0" w:rsidP="000F249E">
            <w:pPr>
              <w:pStyle w:val="TableTextLeft"/>
            </w:pPr>
            <w:r w:rsidRPr="00433E58">
              <w:t>Period of record</w:t>
            </w:r>
          </w:p>
        </w:tc>
        <w:tc>
          <w:tcPr>
            <w:cnfStyle w:val="000010000000" w:firstRow="0" w:lastRow="0" w:firstColumn="0" w:lastColumn="0" w:oddVBand="1" w:evenVBand="0" w:oddHBand="0" w:evenHBand="0" w:firstRowFirstColumn="0" w:firstRowLastColumn="0" w:lastRowFirstColumn="0" w:lastRowLastColumn="0"/>
            <w:tcW w:w="6520" w:type="dxa"/>
          </w:tcPr>
          <w:p w:rsidR="00D502B0" w:rsidRPr="00433E58" w:rsidRDefault="00D502B0" w:rsidP="000F249E">
            <w:pPr>
              <w:pStyle w:val="TableTextLeft"/>
            </w:pPr>
            <w:r>
              <w:t>10 June 2011</w:t>
            </w:r>
            <w:r w:rsidRPr="00433E58">
              <w:t xml:space="preserve"> – </w:t>
            </w:r>
            <w:r>
              <w:t>31 December 2013</w:t>
            </w:r>
          </w:p>
        </w:tc>
      </w:tr>
      <w:tr w:rsidR="00D502B0"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D502B0" w:rsidRPr="00433E58" w:rsidRDefault="00D502B0" w:rsidP="000F249E">
            <w:pPr>
              <w:pStyle w:val="TableTextLeft"/>
            </w:pPr>
            <w:r w:rsidRPr="00433E58">
              <w:t>Frequency of measurement/</w:t>
            </w:r>
            <w:r w:rsidR="00835F9D">
              <w:t xml:space="preserve"> </w:t>
            </w:r>
            <w:r w:rsidRPr="00433E58">
              <w:t>effective averaging time</w:t>
            </w:r>
          </w:p>
        </w:tc>
        <w:tc>
          <w:tcPr>
            <w:cnfStyle w:val="000010000000" w:firstRow="0" w:lastRow="0" w:firstColumn="0" w:lastColumn="0" w:oddVBand="1" w:evenVBand="0" w:oddHBand="0" w:evenHBand="0" w:firstRowFirstColumn="0" w:firstRowLastColumn="0" w:lastRowFirstColumn="0" w:lastRowLastColumn="0"/>
            <w:tcW w:w="6520" w:type="dxa"/>
          </w:tcPr>
          <w:p w:rsidR="00D502B0" w:rsidRPr="00433E58" w:rsidRDefault="00D502B0" w:rsidP="000F249E">
            <w:pPr>
              <w:pStyle w:val="TableTextLeft"/>
            </w:pPr>
            <w:r w:rsidRPr="00433E58">
              <w:t xml:space="preserve">10 Hz, used to process </w:t>
            </w:r>
            <w:r>
              <w:t>30 minute averages and fluxes.</w:t>
            </w:r>
          </w:p>
        </w:tc>
      </w:tr>
      <w:tr w:rsidR="00D502B0"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D502B0" w:rsidRPr="00433E58" w:rsidRDefault="00D502B0" w:rsidP="000F249E">
            <w:pPr>
              <w:pStyle w:val="TableTextLeft"/>
            </w:pPr>
            <w:r w:rsidRPr="00433E58">
              <w:t>Forms of data</w:t>
            </w:r>
          </w:p>
        </w:tc>
        <w:tc>
          <w:tcPr>
            <w:cnfStyle w:val="000010000000" w:firstRow="0" w:lastRow="0" w:firstColumn="0" w:lastColumn="0" w:oddVBand="1" w:evenVBand="0" w:oddHBand="0" w:evenHBand="0" w:firstRowFirstColumn="0" w:firstRowLastColumn="0" w:lastRowFirstColumn="0" w:lastRowLastColumn="0"/>
            <w:tcW w:w="6520" w:type="dxa"/>
          </w:tcPr>
          <w:p w:rsidR="00D502B0" w:rsidRPr="00433E58" w:rsidRDefault="003828A9" w:rsidP="000F249E">
            <w:pPr>
              <w:pStyle w:val="TableTextLeft"/>
            </w:pPr>
            <w:r>
              <w:t>30 minute</w:t>
            </w:r>
            <w:r w:rsidR="00D502B0" w:rsidRPr="00433E58">
              <w:t xml:space="preserve"> dat</w:t>
            </w:r>
            <w:r w:rsidR="00D502B0">
              <w:t>a, quality controlled and filtered</w:t>
            </w:r>
          </w:p>
        </w:tc>
      </w:tr>
      <w:tr w:rsidR="00D502B0"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D502B0" w:rsidRPr="00433E58" w:rsidRDefault="00D502B0" w:rsidP="000F249E">
            <w:pPr>
              <w:pStyle w:val="TableTextLeft"/>
            </w:pPr>
            <w:r w:rsidRPr="00433E58">
              <w:t>Corrections</w:t>
            </w:r>
          </w:p>
        </w:tc>
        <w:tc>
          <w:tcPr>
            <w:cnfStyle w:val="000010000000" w:firstRow="0" w:lastRow="0" w:firstColumn="0" w:lastColumn="0" w:oddVBand="1" w:evenVBand="0" w:oddHBand="0" w:evenHBand="0" w:firstRowFirstColumn="0" w:firstRowLastColumn="0" w:lastRowFirstColumn="0" w:lastRowLastColumn="0"/>
            <w:tcW w:w="6520" w:type="dxa"/>
          </w:tcPr>
          <w:p w:rsidR="00D502B0" w:rsidRPr="00433E58" w:rsidRDefault="00D502B0" w:rsidP="000F249E">
            <w:pPr>
              <w:pStyle w:val="TableTextLeft"/>
            </w:pPr>
            <w:r>
              <w:t>N</w:t>
            </w:r>
            <w:r w:rsidRPr="00433E58">
              <w:t>il</w:t>
            </w:r>
          </w:p>
        </w:tc>
      </w:tr>
      <w:tr w:rsidR="00D502B0"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D502B0" w:rsidRPr="00433E58" w:rsidRDefault="00D502B0" w:rsidP="000F249E">
            <w:pPr>
              <w:pStyle w:val="TableTextLeft"/>
            </w:pPr>
            <w:r w:rsidRPr="00433E58">
              <w:t>Calibration scale</w:t>
            </w:r>
          </w:p>
        </w:tc>
        <w:tc>
          <w:tcPr>
            <w:cnfStyle w:val="000010000000" w:firstRow="0" w:lastRow="0" w:firstColumn="0" w:lastColumn="0" w:oddVBand="1" w:evenVBand="0" w:oddHBand="0" w:evenHBand="0" w:firstRowFirstColumn="0" w:firstRowLastColumn="0" w:lastRowFirstColumn="0" w:lastRowLastColumn="0"/>
            <w:tcW w:w="6520" w:type="dxa"/>
          </w:tcPr>
          <w:p w:rsidR="00D502B0" w:rsidRPr="00433E58" w:rsidRDefault="00D502B0" w:rsidP="000F249E">
            <w:pPr>
              <w:pStyle w:val="TableTextLeft"/>
            </w:pPr>
            <w:r>
              <w:t>N/A</w:t>
            </w:r>
          </w:p>
        </w:tc>
      </w:tr>
      <w:tr w:rsidR="00D502B0"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D502B0" w:rsidRPr="00433E58" w:rsidRDefault="00645FAC" w:rsidP="000F249E">
            <w:pPr>
              <w:pStyle w:val="TableTextLeft"/>
            </w:pPr>
            <w:r>
              <w:t>A</w:t>
            </w:r>
            <w:r w:rsidR="00D502B0" w:rsidRPr="00433E58">
              <w:t>ccuracy</w:t>
            </w:r>
          </w:p>
        </w:tc>
        <w:tc>
          <w:tcPr>
            <w:cnfStyle w:val="000010000000" w:firstRow="0" w:lastRow="0" w:firstColumn="0" w:lastColumn="0" w:oddVBand="1" w:evenVBand="0" w:oddHBand="0" w:evenHBand="0" w:firstRowFirstColumn="0" w:firstRowLastColumn="0" w:lastRowFirstColumn="0" w:lastRowLastColumn="0"/>
            <w:tcW w:w="6520" w:type="dxa"/>
          </w:tcPr>
          <w:p w:rsidR="00D502B0" w:rsidRPr="00433E58" w:rsidRDefault="00D502B0" w:rsidP="000F249E">
            <w:pPr>
              <w:pStyle w:val="TableTextLeft"/>
            </w:pPr>
            <w:r w:rsidRPr="00F20517">
              <w:rPr>
                <w:rFonts w:hint="eastAsia"/>
              </w:rPr>
              <w:t>±</w:t>
            </w:r>
            <w:r>
              <w:t xml:space="preserve"> 0.3°C</w:t>
            </w:r>
          </w:p>
        </w:tc>
      </w:tr>
      <w:tr w:rsidR="00D502B0"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D502B0" w:rsidRPr="00433E58" w:rsidRDefault="00D502B0" w:rsidP="000F249E">
            <w:pPr>
              <w:pStyle w:val="TableTextLeft"/>
            </w:pPr>
            <w:r w:rsidRPr="00433E58">
              <w:t>Network</w:t>
            </w:r>
          </w:p>
        </w:tc>
        <w:tc>
          <w:tcPr>
            <w:cnfStyle w:val="000010000000" w:firstRow="0" w:lastRow="0" w:firstColumn="0" w:lastColumn="0" w:oddVBand="1" w:evenVBand="0" w:oddHBand="0" w:evenHBand="0" w:firstRowFirstColumn="0" w:firstRowLastColumn="0" w:lastRowFirstColumn="0" w:lastRowLastColumn="0"/>
            <w:tcW w:w="6520" w:type="dxa"/>
          </w:tcPr>
          <w:p w:rsidR="00D502B0" w:rsidRPr="00433E58" w:rsidRDefault="00D502B0" w:rsidP="000F249E">
            <w:pPr>
              <w:pStyle w:val="TableTextLeft"/>
            </w:pPr>
            <w:proofErr w:type="spellStart"/>
            <w:r w:rsidRPr="00433E58">
              <w:t>OzFlux</w:t>
            </w:r>
            <w:proofErr w:type="spellEnd"/>
          </w:p>
        </w:tc>
      </w:tr>
      <w:tr w:rsidR="00D502B0"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D502B0" w:rsidRPr="00433E58" w:rsidRDefault="00D502B0" w:rsidP="000F249E">
            <w:pPr>
              <w:pStyle w:val="TableTextLeft"/>
            </w:pPr>
            <w:r w:rsidRPr="00433E58">
              <w:t>Primary data storage of calibrated record</w:t>
            </w:r>
          </w:p>
        </w:tc>
        <w:tc>
          <w:tcPr>
            <w:cnfStyle w:val="000010000000" w:firstRow="0" w:lastRow="0" w:firstColumn="0" w:lastColumn="0" w:oddVBand="1" w:evenVBand="0" w:oddHBand="0" w:evenHBand="0" w:firstRowFirstColumn="0" w:firstRowLastColumn="0" w:lastRowFirstColumn="0" w:lastRowLastColumn="0"/>
            <w:tcW w:w="6520" w:type="dxa"/>
          </w:tcPr>
          <w:p w:rsidR="005836EE" w:rsidRPr="00D43B22" w:rsidRDefault="005836EE" w:rsidP="000F249E">
            <w:pPr>
              <w:pStyle w:val="TableTextLeft"/>
            </w:pPr>
            <w:r w:rsidRPr="00D43B22">
              <w:t>GA:</w:t>
            </w:r>
          </w:p>
          <w:p w:rsidR="00D502B0" w:rsidRPr="001E611E" w:rsidRDefault="00D502B0" w:rsidP="000F249E">
            <w:pPr>
              <w:pStyle w:val="TableTextLeft"/>
            </w:pPr>
            <w:r w:rsidRPr="00601BA2">
              <w:t>\\nas\energy</w:t>
            </w:r>
            <w:r w:rsidRPr="00D43B22">
              <w:t>\ccs\Atmospheric monitoring facility\Arcturus site\Eddy covariance tower\</w:t>
            </w:r>
            <w:proofErr w:type="spellStart"/>
            <w:r w:rsidRPr="00D43B22">
              <w:t>Fully_Processed_Data</w:t>
            </w:r>
            <w:proofErr w:type="spellEnd"/>
            <w:r>
              <w:t xml:space="preserve"> on GA server</w:t>
            </w:r>
          </w:p>
        </w:tc>
      </w:tr>
      <w:tr w:rsidR="00D502B0"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D502B0" w:rsidRPr="00433E58" w:rsidRDefault="00D502B0" w:rsidP="000F249E">
            <w:pPr>
              <w:pStyle w:val="TableTextLeft"/>
            </w:pPr>
            <w:r w:rsidRPr="00433E58">
              <w:t>Other locations</w:t>
            </w:r>
          </w:p>
        </w:tc>
        <w:tc>
          <w:tcPr>
            <w:cnfStyle w:val="000010000000" w:firstRow="0" w:lastRow="0" w:firstColumn="0" w:lastColumn="0" w:oddVBand="1" w:evenVBand="0" w:oddHBand="0" w:evenHBand="0" w:firstRowFirstColumn="0" w:firstRowLastColumn="0" w:lastRowFirstColumn="0" w:lastRowLastColumn="0"/>
            <w:tcW w:w="6520" w:type="dxa"/>
          </w:tcPr>
          <w:p w:rsidR="00D502B0" w:rsidRPr="00433E58" w:rsidRDefault="00E071C1" w:rsidP="000F249E">
            <w:pPr>
              <w:pStyle w:val="TableTextLeft"/>
            </w:pPr>
            <w:r>
              <w:t>Raw and 10 Hz files on CSIRO server (</w:t>
            </w:r>
            <w:r w:rsidR="008C4E06">
              <w:t>fsact01-cdc\</w:t>
            </w:r>
            <w:proofErr w:type="spellStart"/>
            <w:r w:rsidR="008C4E06">
              <w:t>csiro</w:t>
            </w:r>
            <w:proofErr w:type="spellEnd"/>
            <w:r w:rsidR="008C4E06">
              <w:t>\</w:t>
            </w:r>
            <w:proofErr w:type="spellStart"/>
            <w:r w:rsidR="008C4E06">
              <w:t>cmar</w:t>
            </w:r>
            <w:proofErr w:type="spellEnd"/>
            <w:r w:rsidR="008C4E06">
              <w:t>\Enterprise1\flux\</w:t>
            </w:r>
            <w:proofErr w:type="spellStart"/>
            <w:r w:rsidR="008C4E06">
              <w:t>arcturus</w:t>
            </w:r>
            <w:proofErr w:type="spellEnd"/>
            <w:r>
              <w:t>). Backed up and processed at GA, Canberra.</w:t>
            </w:r>
          </w:p>
        </w:tc>
      </w:tr>
      <w:tr w:rsidR="00D502B0"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D502B0" w:rsidRPr="00433E58" w:rsidRDefault="00D502B0" w:rsidP="000F249E">
            <w:pPr>
              <w:pStyle w:val="TableTextLeft"/>
            </w:pPr>
            <w:r w:rsidRPr="00433E58">
              <w:t>Organisation and primary contact</w:t>
            </w:r>
          </w:p>
        </w:tc>
        <w:tc>
          <w:tcPr>
            <w:cnfStyle w:val="000010000000" w:firstRow="0" w:lastRow="0" w:firstColumn="0" w:lastColumn="0" w:oddVBand="1" w:evenVBand="0" w:oddHBand="0" w:evenHBand="0" w:firstRowFirstColumn="0" w:firstRowLastColumn="0" w:lastRowFirstColumn="0" w:lastRowLastColumn="0"/>
            <w:tcW w:w="6520" w:type="dxa"/>
          </w:tcPr>
          <w:p w:rsidR="00677857" w:rsidRDefault="00677857" w:rsidP="00677857">
            <w:pPr>
              <w:pStyle w:val="TableTextLeft"/>
            </w:pPr>
            <w:r>
              <w:t>Geoscience Australia</w:t>
            </w:r>
          </w:p>
          <w:p w:rsidR="00677857" w:rsidRPr="00433E58" w:rsidRDefault="00677857" w:rsidP="00677857">
            <w:pPr>
              <w:pStyle w:val="TableTextLeft"/>
            </w:pPr>
            <w:r>
              <w:t xml:space="preserve">Andrew </w:t>
            </w:r>
            <w:proofErr w:type="spellStart"/>
            <w:r>
              <w:t>Feitz</w:t>
            </w:r>
            <w:proofErr w:type="spellEnd"/>
          </w:p>
          <w:p w:rsidR="00677857" w:rsidRPr="00677857" w:rsidRDefault="00E0254C" w:rsidP="00677857">
            <w:pPr>
              <w:pStyle w:val="TableTextLeft"/>
            </w:pPr>
            <w:hyperlink r:id="rId41" w:tooltip="Email Andrew Feitz" w:history="1">
              <w:r w:rsidR="00677857" w:rsidRPr="00677857">
                <w:t>andrew.feitz@ga.gov.au</w:t>
              </w:r>
            </w:hyperlink>
          </w:p>
          <w:p w:rsidR="00D502B0" w:rsidRPr="00433E58" w:rsidRDefault="00677857" w:rsidP="00677857">
            <w:pPr>
              <w:pStyle w:val="TableTextLeft"/>
            </w:pPr>
            <w:r>
              <w:t>02 6249 9781</w:t>
            </w:r>
          </w:p>
        </w:tc>
      </w:tr>
    </w:tbl>
    <w:p w:rsidR="00B2229E" w:rsidRDefault="00111A1E" w:rsidP="00111A1E">
      <w:pPr>
        <w:pStyle w:val="Heading3"/>
      </w:pPr>
      <w:bookmarkStart w:id="113" w:name="_Toc383160417"/>
      <w:bookmarkStart w:id="114" w:name="_Toc383160829"/>
      <w:bookmarkStart w:id="115" w:name="_Toc391302700"/>
      <w:r>
        <w:t>Virtual air temperature</w:t>
      </w:r>
      <w:bookmarkEnd w:id="113"/>
      <w:bookmarkEnd w:id="114"/>
      <w:bookmarkEnd w:id="115"/>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821214" w:rsidRPr="00433E58" w:rsidTr="000F24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1" w:type="dxa"/>
            <w:vAlign w:val="top"/>
          </w:tcPr>
          <w:p w:rsidR="00821214" w:rsidRPr="00433E58" w:rsidRDefault="00821214" w:rsidP="000F249E">
            <w:pPr>
              <w:pStyle w:val="TableTextLeft"/>
            </w:pPr>
            <w:r w:rsidRPr="00433E58">
              <w:t>Location</w:t>
            </w:r>
          </w:p>
        </w:tc>
        <w:tc>
          <w:tcPr>
            <w:cnfStyle w:val="000010000000" w:firstRow="0" w:lastRow="0" w:firstColumn="0" w:lastColumn="0" w:oddVBand="1" w:evenVBand="0" w:oddHBand="0" w:evenHBand="0" w:firstRowFirstColumn="0" w:firstRowLastColumn="0" w:lastRowFirstColumn="0" w:lastRowLastColumn="0"/>
            <w:tcW w:w="6520" w:type="dxa"/>
            <w:vAlign w:val="top"/>
          </w:tcPr>
          <w:p w:rsidR="00821214" w:rsidRPr="00433E58" w:rsidRDefault="00821214" w:rsidP="000F249E">
            <w:pPr>
              <w:pStyle w:val="TableTextLeft"/>
            </w:pPr>
            <w:r w:rsidRPr="00433E58">
              <w:t xml:space="preserve">Flux </w:t>
            </w:r>
            <w:r>
              <w:t>tower</w:t>
            </w:r>
          </w:p>
          <w:p w:rsidR="00821214" w:rsidRPr="00433E58" w:rsidRDefault="00821214" w:rsidP="000F249E">
            <w:pPr>
              <w:pStyle w:val="TableTextLeft"/>
            </w:pPr>
            <w:r>
              <w:t>23.85872</w:t>
            </w:r>
            <w:r w:rsidRPr="00433E58">
              <w:sym w:font="Symbol" w:char="F0B0"/>
            </w:r>
            <w:r w:rsidRPr="00433E58">
              <w:t xml:space="preserve">S, </w:t>
            </w:r>
            <w:r>
              <w:t>148.4746</w:t>
            </w:r>
            <w:r w:rsidRPr="00433E58">
              <w:sym w:font="Symbol" w:char="F0B0"/>
            </w:r>
            <w:r w:rsidRPr="00433E58">
              <w:t xml:space="preserve">E, </w:t>
            </w:r>
            <w:r>
              <w:t xml:space="preserve">175 </w:t>
            </w:r>
            <w:proofErr w:type="spellStart"/>
            <w:r w:rsidRPr="00433E58">
              <w:t>masl</w:t>
            </w:r>
            <w:proofErr w:type="spellEnd"/>
            <w:r w:rsidRPr="00433E58">
              <w:t xml:space="preserve">, </w:t>
            </w:r>
            <w:r>
              <w:t>6.7</w:t>
            </w:r>
            <w:r w:rsidRPr="00433E58">
              <w:t xml:space="preserve"> m above ground level</w:t>
            </w:r>
            <w:r>
              <w:t>.</w:t>
            </w:r>
          </w:p>
        </w:tc>
      </w:tr>
      <w:tr w:rsidR="00821214"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821214" w:rsidRPr="00433E58" w:rsidRDefault="00821214" w:rsidP="000F249E">
            <w:pPr>
              <w:pStyle w:val="TableTextLeft"/>
            </w:pPr>
            <w:r w:rsidRPr="00433E58">
              <w:t>Instrument</w:t>
            </w:r>
          </w:p>
        </w:tc>
        <w:tc>
          <w:tcPr>
            <w:cnfStyle w:val="000010000000" w:firstRow="0" w:lastRow="0" w:firstColumn="0" w:lastColumn="0" w:oddVBand="1" w:evenVBand="0" w:oddHBand="0" w:evenHBand="0" w:firstRowFirstColumn="0" w:firstRowLastColumn="0" w:lastRowFirstColumn="0" w:lastRowLastColumn="0"/>
            <w:tcW w:w="6520" w:type="dxa"/>
          </w:tcPr>
          <w:p w:rsidR="00821214" w:rsidRPr="00433E58" w:rsidRDefault="00821214" w:rsidP="000F249E">
            <w:pPr>
              <w:pStyle w:val="TableTextLeft"/>
            </w:pPr>
            <w:r>
              <w:t xml:space="preserve">Campbell Scientific CSAT3 3D sonic anemometer </w:t>
            </w:r>
          </w:p>
        </w:tc>
      </w:tr>
      <w:tr w:rsidR="00821214"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821214" w:rsidRPr="00433E58" w:rsidRDefault="00D10221" w:rsidP="000F249E">
            <w:pPr>
              <w:pStyle w:val="TableTextLeft"/>
            </w:pPr>
            <w:r>
              <w:t xml:space="preserve">L1 </w:t>
            </w:r>
            <w:r w:rsidR="00821214">
              <w:t>Output</w:t>
            </w:r>
          </w:p>
        </w:tc>
        <w:tc>
          <w:tcPr>
            <w:cnfStyle w:val="000010000000" w:firstRow="0" w:lastRow="0" w:firstColumn="0" w:lastColumn="0" w:oddVBand="1" w:evenVBand="0" w:oddHBand="0" w:evenHBand="0" w:firstRowFirstColumn="0" w:firstRowLastColumn="0" w:lastRowFirstColumn="0" w:lastRowLastColumn="0"/>
            <w:tcW w:w="6520" w:type="dxa"/>
          </w:tcPr>
          <w:p w:rsidR="00821214" w:rsidRDefault="00821214" w:rsidP="000F249E">
            <w:pPr>
              <w:pStyle w:val="TableTextLeft"/>
            </w:pPr>
            <w:r>
              <w:t>Virtual air temperature (</w:t>
            </w:r>
            <w:proofErr w:type="spellStart"/>
            <w:r>
              <w:t>Tv</w:t>
            </w:r>
            <w:proofErr w:type="spellEnd"/>
            <w:r>
              <w:t>) (</w:t>
            </w:r>
            <w:proofErr w:type="spellStart"/>
            <w:r>
              <w:t>slow_met</w:t>
            </w:r>
            <w:proofErr w:type="spellEnd"/>
            <w:r>
              <w:t>)</w:t>
            </w:r>
          </w:p>
        </w:tc>
      </w:tr>
      <w:tr w:rsidR="00821214"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821214" w:rsidRPr="00433E58" w:rsidRDefault="00821214" w:rsidP="000F249E">
            <w:pPr>
              <w:pStyle w:val="TableTextLeft"/>
            </w:pPr>
            <w:r w:rsidRPr="00433E58">
              <w:t>Period of record</w:t>
            </w:r>
          </w:p>
        </w:tc>
        <w:tc>
          <w:tcPr>
            <w:cnfStyle w:val="000010000000" w:firstRow="0" w:lastRow="0" w:firstColumn="0" w:lastColumn="0" w:oddVBand="1" w:evenVBand="0" w:oddHBand="0" w:evenHBand="0" w:firstRowFirstColumn="0" w:firstRowLastColumn="0" w:lastRowFirstColumn="0" w:lastRowLastColumn="0"/>
            <w:tcW w:w="6520" w:type="dxa"/>
          </w:tcPr>
          <w:p w:rsidR="00821214" w:rsidRPr="00433E58" w:rsidRDefault="00821214" w:rsidP="000F249E">
            <w:pPr>
              <w:pStyle w:val="TableTextLeft"/>
            </w:pPr>
            <w:r>
              <w:t>10 June 2011</w:t>
            </w:r>
            <w:r w:rsidRPr="00433E58">
              <w:t xml:space="preserve"> – </w:t>
            </w:r>
            <w:r>
              <w:t>31 December 2013</w:t>
            </w:r>
          </w:p>
        </w:tc>
      </w:tr>
      <w:tr w:rsidR="00821214"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821214" w:rsidRPr="00433E58" w:rsidRDefault="00821214" w:rsidP="000F249E">
            <w:pPr>
              <w:pStyle w:val="TableTextLeft"/>
            </w:pPr>
            <w:r w:rsidRPr="00433E58">
              <w:t>Frequency of measurement/</w:t>
            </w:r>
            <w:r w:rsidR="00835F9D">
              <w:t xml:space="preserve"> </w:t>
            </w:r>
            <w:r w:rsidRPr="00433E58">
              <w:t>effective averaging time</w:t>
            </w:r>
          </w:p>
        </w:tc>
        <w:tc>
          <w:tcPr>
            <w:cnfStyle w:val="000010000000" w:firstRow="0" w:lastRow="0" w:firstColumn="0" w:lastColumn="0" w:oddVBand="1" w:evenVBand="0" w:oddHBand="0" w:evenHBand="0" w:firstRowFirstColumn="0" w:firstRowLastColumn="0" w:lastRowFirstColumn="0" w:lastRowLastColumn="0"/>
            <w:tcW w:w="6520" w:type="dxa"/>
          </w:tcPr>
          <w:p w:rsidR="00821214" w:rsidRPr="00433E58" w:rsidRDefault="00821214" w:rsidP="000F249E">
            <w:pPr>
              <w:pStyle w:val="TableTextLeft"/>
            </w:pPr>
            <w:r w:rsidRPr="00433E58">
              <w:t>10 Hz, used to process</w:t>
            </w:r>
            <w:r>
              <w:t xml:space="preserve"> 30 minute</w:t>
            </w:r>
            <w:r w:rsidRPr="00433E58">
              <w:t xml:space="preserve"> fluxes </w:t>
            </w:r>
          </w:p>
        </w:tc>
      </w:tr>
      <w:tr w:rsidR="00821214"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821214" w:rsidRPr="00433E58" w:rsidRDefault="00821214" w:rsidP="000F249E">
            <w:pPr>
              <w:pStyle w:val="TableTextLeft"/>
            </w:pPr>
            <w:r w:rsidRPr="00433E58">
              <w:t>Forms of data</w:t>
            </w:r>
          </w:p>
        </w:tc>
        <w:tc>
          <w:tcPr>
            <w:cnfStyle w:val="000010000000" w:firstRow="0" w:lastRow="0" w:firstColumn="0" w:lastColumn="0" w:oddVBand="1" w:evenVBand="0" w:oddHBand="0" w:evenHBand="0" w:firstRowFirstColumn="0" w:firstRowLastColumn="0" w:lastRowFirstColumn="0" w:lastRowLastColumn="0"/>
            <w:tcW w:w="6520" w:type="dxa"/>
          </w:tcPr>
          <w:p w:rsidR="00821214" w:rsidRPr="00433E58" w:rsidRDefault="00821214" w:rsidP="000F249E">
            <w:pPr>
              <w:pStyle w:val="TableTextLeft"/>
            </w:pPr>
            <w:r>
              <w:t>30 minute</w:t>
            </w:r>
            <w:r w:rsidRPr="00433E58">
              <w:t xml:space="preserve"> dat</w:t>
            </w:r>
            <w:r>
              <w:t>a, quality controlled and filtered</w:t>
            </w:r>
          </w:p>
        </w:tc>
      </w:tr>
      <w:tr w:rsidR="00821214"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821214" w:rsidRPr="00433E58" w:rsidRDefault="00821214" w:rsidP="000F249E">
            <w:pPr>
              <w:pStyle w:val="TableTextLeft"/>
            </w:pPr>
            <w:r w:rsidRPr="00433E58">
              <w:t>Corrections</w:t>
            </w:r>
          </w:p>
        </w:tc>
        <w:tc>
          <w:tcPr>
            <w:cnfStyle w:val="000010000000" w:firstRow="0" w:lastRow="0" w:firstColumn="0" w:lastColumn="0" w:oddVBand="1" w:evenVBand="0" w:oddHBand="0" w:evenHBand="0" w:firstRowFirstColumn="0" w:firstRowLastColumn="0" w:lastRowFirstColumn="0" w:lastRowLastColumn="0"/>
            <w:tcW w:w="6520" w:type="dxa"/>
          </w:tcPr>
          <w:p w:rsidR="00821214" w:rsidRPr="00433E58" w:rsidRDefault="00821214" w:rsidP="000F249E">
            <w:pPr>
              <w:pStyle w:val="TableTextLeft"/>
            </w:pPr>
            <w:r>
              <w:t>N</w:t>
            </w:r>
            <w:r w:rsidRPr="00433E58">
              <w:t>il</w:t>
            </w:r>
          </w:p>
        </w:tc>
      </w:tr>
      <w:tr w:rsidR="00821214"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821214" w:rsidRPr="00433E58" w:rsidRDefault="00821214" w:rsidP="000F249E">
            <w:pPr>
              <w:pStyle w:val="TableTextLeft"/>
            </w:pPr>
            <w:r w:rsidRPr="00433E58">
              <w:t>Calibration scale</w:t>
            </w:r>
          </w:p>
        </w:tc>
        <w:tc>
          <w:tcPr>
            <w:cnfStyle w:val="000010000000" w:firstRow="0" w:lastRow="0" w:firstColumn="0" w:lastColumn="0" w:oddVBand="1" w:evenVBand="0" w:oddHBand="0" w:evenHBand="0" w:firstRowFirstColumn="0" w:firstRowLastColumn="0" w:lastRowFirstColumn="0" w:lastRowLastColumn="0"/>
            <w:tcW w:w="6520" w:type="dxa"/>
          </w:tcPr>
          <w:p w:rsidR="00821214" w:rsidRPr="00433E58" w:rsidRDefault="00821214" w:rsidP="000F249E">
            <w:pPr>
              <w:pStyle w:val="TableTextLeft"/>
            </w:pPr>
            <w:r>
              <w:t>N/A</w:t>
            </w:r>
          </w:p>
        </w:tc>
      </w:tr>
      <w:tr w:rsidR="00821214"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821214" w:rsidRPr="00433E58" w:rsidRDefault="00645FAC" w:rsidP="000F249E">
            <w:pPr>
              <w:pStyle w:val="TableTextLeft"/>
            </w:pPr>
            <w:r>
              <w:t>A</w:t>
            </w:r>
            <w:r w:rsidR="00821214" w:rsidRPr="00433E58">
              <w:t>ccuracy</w:t>
            </w:r>
          </w:p>
        </w:tc>
        <w:tc>
          <w:tcPr>
            <w:cnfStyle w:val="000010000000" w:firstRow="0" w:lastRow="0" w:firstColumn="0" w:lastColumn="0" w:oddVBand="1" w:evenVBand="0" w:oddHBand="0" w:evenHBand="0" w:firstRowFirstColumn="0" w:firstRowLastColumn="0" w:lastRowFirstColumn="0" w:lastRowLastColumn="0"/>
            <w:tcW w:w="6520" w:type="dxa"/>
          </w:tcPr>
          <w:p w:rsidR="00821214" w:rsidRPr="001E611E" w:rsidRDefault="00E0254C" w:rsidP="000F249E">
            <w:pPr>
              <w:pStyle w:val="TableTextLeft"/>
            </w:pPr>
            <w:hyperlink r:id="rId42" w:history="1">
              <w:r w:rsidR="00821214" w:rsidRPr="00921421">
                <w:rPr>
                  <w:rStyle w:val="Hyperlink"/>
                </w:rPr>
                <w:t xml:space="preserve"> </w:t>
              </w:r>
            </w:hyperlink>
          </w:p>
        </w:tc>
      </w:tr>
      <w:tr w:rsidR="00821214"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821214" w:rsidRPr="00433E58" w:rsidRDefault="00821214" w:rsidP="000F249E">
            <w:pPr>
              <w:pStyle w:val="TableTextLeft"/>
            </w:pPr>
            <w:r w:rsidRPr="00433E58">
              <w:t>Network</w:t>
            </w:r>
          </w:p>
        </w:tc>
        <w:tc>
          <w:tcPr>
            <w:cnfStyle w:val="000010000000" w:firstRow="0" w:lastRow="0" w:firstColumn="0" w:lastColumn="0" w:oddVBand="1" w:evenVBand="0" w:oddHBand="0" w:evenHBand="0" w:firstRowFirstColumn="0" w:firstRowLastColumn="0" w:lastRowFirstColumn="0" w:lastRowLastColumn="0"/>
            <w:tcW w:w="6520" w:type="dxa"/>
          </w:tcPr>
          <w:p w:rsidR="00821214" w:rsidRPr="00433E58" w:rsidRDefault="00821214" w:rsidP="000F249E">
            <w:pPr>
              <w:pStyle w:val="TableTextLeft"/>
            </w:pPr>
            <w:proofErr w:type="spellStart"/>
            <w:r>
              <w:t>OzFlux</w:t>
            </w:r>
            <w:proofErr w:type="spellEnd"/>
          </w:p>
        </w:tc>
      </w:tr>
    </w:tbl>
    <w:p w:rsidR="005B3538" w:rsidRDefault="005B3538" w:rsidP="005B3538">
      <w:pPr>
        <w:pStyle w:val="BodyText"/>
      </w:pPr>
      <w:bookmarkStart w:id="116" w:name="_Toc383160418"/>
      <w:bookmarkStart w:id="117" w:name="_Toc383160830"/>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5B3538" w:rsidRPr="00433E58" w:rsidTr="00FB53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1" w:type="dxa"/>
          </w:tcPr>
          <w:p w:rsidR="005B3538" w:rsidRPr="00433E58" w:rsidRDefault="005B3538" w:rsidP="005B3538">
            <w:pPr>
              <w:pStyle w:val="TableTextLeft"/>
              <w:spacing w:line="194" w:lineRule="exact"/>
            </w:pPr>
            <w:r w:rsidRPr="00433E58">
              <w:lastRenderedPageBreak/>
              <w:t>Primary data storage of calibrated record</w:t>
            </w:r>
          </w:p>
        </w:tc>
        <w:tc>
          <w:tcPr>
            <w:cnfStyle w:val="000010000000" w:firstRow="0" w:lastRow="0" w:firstColumn="0" w:lastColumn="0" w:oddVBand="1" w:evenVBand="0" w:oddHBand="0" w:evenHBand="0" w:firstRowFirstColumn="0" w:firstRowLastColumn="0" w:lastRowFirstColumn="0" w:lastRowLastColumn="0"/>
            <w:tcW w:w="6520" w:type="dxa"/>
          </w:tcPr>
          <w:p w:rsidR="005B3538" w:rsidRPr="00D43B22" w:rsidRDefault="005B3538" w:rsidP="005B3538">
            <w:pPr>
              <w:pStyle w:val="TableTextLeft"/>
              <w:spacing w:line="194" w:lineRule="exact"/>
            </w:pPr>
            <w:r w:rsidRPr="00D43B22">
              <w:t>GA:</w:t>
            </w:r>
          </w:p>
          <w:p w:rsidR="005B3538" w:rsidRPr="00433E58" w:rsidRDefault="005B3538" w:rsidP="005B3538">
            <w:pPr>
              <w:pStyle w:val="TableTextLeft"/>
              <w:spacing w:line="194" w:lineRule="exact"/>
            </w:pPr>
            <w:r w:rsidRPr="00111A1E">
              <w:t>\\nas\energy\ccs\Atmospheric monitoring facility\Arcturus site\Eddy covariance tower\</w:t>
            </w:r>
            <w:proofErr w:type="spellStart"/>
            <w:r w:rsidRPr="00111A1E">
              <w:t>Fully_Processed_Data</w:t>
            </w:r>
            <w:proofErr w:type="spellEnd"/>
          </w:p>
        </w:tc>
      </w:tr>
      <w:tr w:rsidR="005B3538" w:rsidRPr="00433E58" w:rsidTr="00FB5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B3538" w:rsidRPr="00433E58" w:rsidRDefault="005B3538" w:rsidP="005B3538">
            <w:pPr>
              <w:pStyle w:val="TableTextLeft"/>
              <w:spacing w:line="194" w:lineRule="exact"/>
            </w:pPr>
            <w:r w:rsidRPr="00433E58">
              <w:t>Other locations</w:t>
            </w:r>
          </w:p>
        </w:tc>
        <w:tc>
          <w:tcPr>
            <w:cnfStyle w:val="000010000000" w:firstRow="0" w:lastRow="0" w:firstColumn="0" w:lastColumn="0" w:oddVBand="1" w:evenVBand="0" w:oddHBand="0" w:evenHBand="0" w:firstRowFirstColumn="0" w:firstRowLastColumn="0" w:lastRowFirstColumn="0" w:lastRowLastColumn="0"/>
            <w:tcW w:w="6520" w:type="dxa"/>
          </w:tcPr>
          <w:p w:rsidR="005B3538" w:rsidRPr="00433E58" w:rsidRDefault="005B3538" w:rsidP="005B3538">
            <w:pPr>
              <w:pStyle w:val="TableTextLeft"/>
              <w:spacing w:line="194" w:lineRule="exact"/>
            </w:pPr>
            <w:r>
              <w:t>Raw and 10 Hz files on CSIRO server (fsact01-cdc\</w:t>
            </w:r>
            <w:proofErr w:type="spellStart"/>
            <w:r>
              <w:t>csiro</w:t>
            </w:r>
            <w:proofErr w:type="spellEnd"/>
            <w:r>
              <w:t>\</w:t>
            </w:r>
            <w:proofErr w:type="spellStart"/>
            <w:r>
              <w:t>cmar</w:t>
            </w:r>
            <w:proofErr w:type="spellEnd"/>
            <w:r>
              <w:t>\Enterprise1\flux\</w:t>
            </w:r>
            <w:proofErr w:type="spellStart"/>
            <w:r>
              <w:t>arcturus</w:t>
            </w:r>
            <w:proofErr w:type="spellEnd"/>
            <w:r>
              <w:t>). Backed up and processed at GA, Canberra.</w:t>
            </w:r>
          </w:p>
        </w:tc>
      </w:tr>
      <w:tr w:rsidR="005B3538" w:rsidRPr="00433E58" w:rsidTr="00FB539B">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551" w:type="dxa"/>
          </w:tcPr>
          <w:p w:rsidR="005B3538" w:rsidRPr="00433E58" w:rsidRDefault="005B3538" w:rsidP="005B3538">
            <w:pPr>
              <w:pStyle w:val="TableTextLeft"/>
              <w:spacing w:line="194" w:lineRule="exact"/>
            </w:pPr>
            <w:r w:rsidRPr="00433E58">
              <w:t>Organisation and primary contact</w:t>
            </w:r>
          </w:p>
        </w:tc>
        <w:tc>
          <w:tcPr>
            <w:cnfStyle w:val="000010000000" w:firstRow="0" w:lastRow="0" w:firstColumn="0" w:lastColumn="0" w:oddVBand="1" w:evenVBand="0" w:oddHBand="0" w:evenHBand="0" w:firstRowFirstColumn="0" w:firstRowLastColumn="0" w:lastRowFirstColumn="0" w:lastRowLastColumn="0"/>
            <w:tcW w:w="6520" w:type="dxa"/>
          </w:tcPr>
          <w:p w:rsidR="005B3538" w:rsidRDefault="005B3538" w:rsidP="005B3538">
            <w:pPr>
              <w:pStyle w:val="TableTextLeft"/>
              <w:spacing w:line="194" w:lineRule="exact"/>
            </w:pPr>
            <w:r>
              <w:t>Geoscience Australia</w:t>
            </w:r>
          </w:p>
          <w:p w:rsidR="005B3538" w:rsidRPr="00433E58" w:rsidRDefault="005B3538" w:rsidP="005B3538">
            <w:pPr>
              <w:pStyle w:val="TableTextLeft"/>
              <w:spacing w:line="194" w:lineRule="exact"/>
            </w:pPr>
            <w:r>
              <w:t xml:space="preserve">Andrew </w:t>
            </w:r>
            <w:proofErr w:type="spellStart"/>
            <w:r>
              <w:t>Feitz</w:t>
            </w:r>
            <w:proofErr w:type="spellEnd"/>
          </w:p>
          <w:p w:rsidR="005B3538" w:rsidRPr="00677857" w:rsidRDefault="00E0254C" w:rsidP="005B3538">
            <w:pPr>
              <w:pStyle w:val="TableTextLeft"/>
              <w:spacing w:line="194" w:lineRule="exact"/>
            </w:pPr>
            <w:hyperlink r:id="rId43" w:tooltip="Email Andrew Feitz" w:history="1">
              <w:r w:rsidR="005B3538" w:rsidRPr="00677857">
                <w:t>andrew.feitz@ga.gov.au</w:t>
              </w:r>
            </w:hyperlink>
          </w:p>
          <w:p w:rsidR="005B3538" w:rsidRPr="00433E58" w:rsidRDefault="005B3538" w:rsidP="005B3538">
            <w:pPr>
              <w:pStyle w:val="TableTextLeft"/>
              <w:spacing w:line="194" w:lineRule="exact"/>
            </w:pPr>
            <w:r>
              <w:t>02 6249 9781</w:t>
            </w:r>
          </w:p>
        </w:tc>
      </w:tr>
    </w:tbl>
    <w:p w:rsidR="00B2229E" w:rsidRDefault="00821214" w:rsidP="00821214">
      <w:pPr>
        <w:pStyle w:val="Heading3"/>
      </w:pPr>
      <w:bookmarkStart w:id="118" w:name="_Toc391302701"/>
      <w:r>
        <w:t>Soil temperature</w:t>
      </w:r>
      <w:bookmarkEnd w:id="116"/>
      <w:bookmarkEnd w:id="117"/>
      <w:bookmarkEnd w:id="118"/>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7E53BB" w:rsidRPr="00433E58" w:rsidTr="000F249E">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551" w:type="dxa"/>
            <w:vAlign w:val="top"/>
          </w:tcPr>
          <w:p w:rsidR="007E53BB" w:rsidRPr="00433E58" w:rsidRDefault="007E53BB" w:rsidP="005B3538">
            <w:pPr>
              <w:pStyle w:val="TableTextLeft"/>
              <w:spacing w:line="194" w:lineRule="exact"/>
            </w:pPr>
            <w:r w:rsidRPr="00433E58">
              <w:t>Location</w:t>
            </w:r>
          </w:p>
        </w:tc>
        <w:tc>
          <w:tcPr>
            <w:cnfStyle w:val="000010000000" w:firstRow="0" w:lastRow="0" w:firstColumn="0" w:lastColumn="0" w:oddVBand="1" w:evenVBand="0" w:oddHBand="0" w:evenHBand="0" w:firstRowFirstColumn="0" w:firstRowLastColumn="0" w:lastRowFirstColumn="0" w:lastRowLastColumn="0"/>
            <w:tcW w:w="6520" w:type="dxa"/>
            <w:vAlign w:val="top"/>
          </w:tcPr>
          <w:p w:rsidR="007E53BB" w:rsidRPr="00433E58" w:rsidRDefault="007E53BB" w:rsidP="005B3538">
            <w:pPr>
              <w:pStyle w:val="TableTextLeft"/>
              <w:spacing w:line="194" w:lineRule="exact"/>
            </w:pPr>
            <w:r w:rsidRPr="00433E58">
              <w:t xml:space="preserve">Flux </w:t>
            </w:r>
            <w:r>
              <w:t>tower</w:t>
            </w:r>
          </w:p>
          <w:p w:rsidR="007E53BB" w:rsidRPr="00433E58" w:rsidRDefault="007E53BB" w:rsidP="005B3538">
            <w:pPr>
              <w:pStyle w:val="TableTextLeft"/>
              <w:spacing w:line="194" w:lineRule="exact"/>
            </w:pPr>
            <w:r>
              <w:t>23.85872</w:t>
            </w:r>
            <w:r w:rsidRPr="00433E58">
              <w:sym w:font="Symbol" w:char="F0B0"/>
            </w:r>
            <w:r w:rsidRPr="00433E58">
              <w:t xml:space="preserve">S, </w:t>
            </w:r>
            <w:r>
              <w:t>148.4746</w:t>
            </w:r>
            <w:r w:rsidRPr="00433E58">
              <w:sym w:font="Symbol" w:char="F0B0"/>
            </w:r>
            <w:r w:rsidRPr="00433E58">
              <w:t xml:space="preserve">E, </w:t>
            </w:r>
            <w:r>
              <w:t xml:space="preserve">175 </w:t>
            </w:r>
            <w:proofErr w:type="spellStart"/>
            <w:r w:rsidRPr="00433E58">
              <w:t>masl</w:t>
            </w:r>
            <w:proofErr w:type="spellEnd"/>
            <w:r w:rsidRPr="00433E58">
              <w:t xml:space="preserve">, </w:t>
            </w:r>
            <w:r>
              <w:t>located at 2 c</w:t>
            </w:r>
            <w:r w:rsidRPr="00433E58">
              <w:t>m</w:t>
            </w:r>
            <w:r>
              <w:t>, 5 cm and 15 cm</w:t>
            </w:r>
            <w:r w:rsidRPr="00433E58">
              <w:t xml:space="preserve"> </w:t>
            </w:r>
            <w:r>
              <w:t>below</w:t>
            </w:r>
            <w:r w:rsidRPr="00433E58">
              <w:t xml:space="preserve"> ground level</w:t>
            </w:r>
            <w:r>
              <w:t>.</w:t>
            </w:r>
          </w:p>
        </w:tc>
      </w:tr>
      <w:tr w:rsidR="007E53BB"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7E53BB" w:rsidRPr="00433E58" w:rsidRDefault="007E53BB" w:rsidP="005B3538">
            <w:pPr>
              <w:pStyle w:val="TableTextLeft"/>
              <w:spacing w:line="194" w:lineRule="exact"/>
            </w:pPr>
            <w:r w:rsidRPr="00433E58">
              <w:t>Instrument</w:t>
            </w:r>
          </w:p>
        </w:tc>
        <w:tc>
          <w:tcPr>
            <w:cnfStyle w:val="000010000000" w:firstRow="0" w:lastRow="0" w:firstColumn="0" w:lastColumn="0" w:oddVBand="1" w:evenVBand="0" w:oddHBand="0" w:evenHBand="0" w:firstRowFirstColumn="0" w:firstRowLastColumn="0" w:lastRowFirstColumn="0" w:lastRowLastColumn="0"/>
            <w:tcW w:w="6520" w:type="dxa"/>
          </w:tcPr>
          <w:p w:rsidR="007E53BB" w:rsidRPr="00433E58" w:rsidRDefault="005836EE" w:rsidP="005B3538">
            <w:pPr>
              <w:pStyle w:val="TableTextLeft"/>
              <w:spacing w:line="194" w:lineRule="exact"/>
            </w:pPr>
            <w:r>
              <w:t>3x Campbell Scientific t</w:t>
            </w:r>
            <w:r w:rsidR="007E53BB">
              <w:t xml:space="preserve">hermocouple temperature probe (TCAV) </w:t>
            </w:r>
          </w:p>
        </w:tc>
      </w:tr>
      <w:tr w:rsidR="007E53BB"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7E53BB" w:rsidRPr="00433E58" w:rsidRDefault="007E53BB" w:rsidP="005B3538">
            <w:pPr>
              <w:pStyle w:val="TableTextLeft"/>
              <w:spacing w:line="194" w:lineRule="exact"/>
            </w:pPr>
            <w:r>
              <w:t>L1 Output</w:t>
            </w:r>
          </w:p>
        </w:tc>
        <w:tc>
          <w:tcPr>
            <w:cnfStyle w:val="000010000000" w:firstRow="0" w:lastRow="0" w:firstColumn="0" w:lastColumn="0" w:oddVBand="1" w:evenVBand="0" w:oddHBand="0" w:evenHBand="0" w:firstRowFirstColumn="0" w:firstRowLastColumn="0" w:lastRowFirstColumn="0" w:lastRowLastColumn="0"/>
            <w:tcW w:w="6520" w:type="dxa"/>
          </w:tcPr>
          <w:p w:rsidR="007E53BB" w:rsidRDefault="007E53BB" w:rsidP="005B3538">
            <w:pPr>
              <w:pStyle w:val="TableTextLeft"/>
              <w:spacing w:line="194" w:lineRule="exact"/>
            </w:pPr>
            <w:r>
              <w:t>Soil temperature (Ts_01 = 15 cm, Ts_02 = 5 cm, Ts_03 = 2 cm) (</w:t>
            </w:r>
            <w:proofErr w:type="spellStart"/>
            <w:r>
              <w:t>slow_met</w:t>
            </w:r>
            <w:proofErr w:type="spellEnd"/>
            <w:r>
              <w:t>)</w:t>
            </w:r>
          </w:p>
        </w:tc>
      </w:tr>
      <w:tr w:rsidR="007E53BB"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7E53BB" w:rsidRPr="00433E58" w:rsidRDefault="007E53BB" w:rsidP="005B3538">
            <w:pPr>
              <w:pStyle w:val="TableTextLeft"/>
              <w:spacing w:line="194" w:lineRule="exact"/>
            </w:pPr>
            <w:r w:rsidRPr="00433E58">
              <w:t>Period of record</w:t>
            </w:r>
          </w:p>
        </w:tc>
        <w:tc>
          <w:tcPr>
            <w:cnfStyle w:val="000010000000" w:firstRow="0" w:lastRow="0" w:firstColumn="0" w:lastColumn="0" w:oddVBand="1" w:evenVBand="0" w:oddHBand="0" w:evenHBand="0" w:firstRowFirstColumn="0" w:firstRowLastColumn="0" w:lastRowFirstColumn="0" w:lastRowLastColumn="0"/>
            <w:tcW w:w="6520" w:type="dxa"/>
          </w:tcPr>
          <w:p w:rsidR="007E53BB" w:rsidRPr="00433E58" w:rsidRDefault="007E53BB" w:rsidP="005B3538">
            <w:pPr>
              <w:pStyle w:val="TableTextLeft"/>
              <w:spacing w:line="194" w:lineRule="exact"/>
            </w:pPr>
            <w:r>
              <w:t>10 June 2011</w:t>
            </w:r>
            <w:r w:rsidRPr="00433E58">
              <w:t xml:space="preserve"> – </w:t>
            </w:r>
            <w:r>
              <w:t xml:space="preserve">31 December 2013 </w:t>
            </w:r>
          </w:p>
        </w:tc>
      </w:tr>
      <w:tr w:rsidR="007E53BB"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7E53BB" w:rsidRPr="00433E58" w:rsidRDefault="007E53BB" w:rsidP="005B3538">
            <w:pPr>
              <w:pStyle w:val="TableTextLeft"/>
              <w:spacing w:line="194" w:lineRule="exact"/>
            </w:pPr>
            <w:r w:rsidRPr="00433E58">
              <w:t>Frequency of measurement/</w:t>
            </w:r>
            <w:r w:rsidR="00835F9D">
              <w:t xml:space="preserve"> </w:t>
            </w:r>
            <w:r w:rsidRPr="00433E58">
              <w:t>effective averaging time</w:t>
            </w:r>
          </w:p>
        </w:tc>
        <w:tc>
          <w:tcPr>
            <w:cnfStyle w:val="000010000000" w:firstRow="0" w:lastRow="0" w:firstColumn="0" w:lastColumn="0" w:oddVBand="1" w:evenVBand="0" w:oddHBand="0" w:evenHBand="0" w:firstRowFirstColumn="0" w:firstRowLastColumn="0" w:lastRowFirstColumn="0" w:lastRowLastColumn="0"/>
            <w:tcW w:w="6520" w:type="dxa"/>
          </w:tcPr>
          <w:p w:rsidR="007E53BB" w:rsidRPr="00433E58" w:rsidRDefault="007E53BB" w:rsidP="005B3538">
            <w:pPr>
              <w:pStyle w:val="TableTextLeft"/>
              <w:spacing w:line="194" w:lineRule="exact"/>
            </w:pPr>
            <w:r w:rsidRPr="00433E58">
              <w:t xml:space="preserve">10 Hz, used to process </w:t>
            </w:r>
            <w:r>
              <w:t>30 minute</w:t>
            </w:r>
            <w:r w:rsidRPr="00433E58">
              <w:t xml:space="preserve"> CO</w:t>
            </w:r>
            <w:r w:rsidRPr="00F20517">
              <w:rPr>
                <w:rStyle w:val="Subscript"/>
              </w:rPr>
              <w:t>2</w:t>
            </w:r>
            <w:r w:rsidRPr="00433E58">
              <w:t xml:space="preserve"> and H</w:t>
            </w:r>
            <w:r w:rsidRPr="00F20517">
              <w:rPr>
                <w:rStyle w:val="Subscript"/>
              </w:rPr>
              <w:t>2</w:t>
            </w:r>
            <w:r w:rsidRPr="00433E58">
              <w:t xml:space="preserve">O fluxes </w:t>
            </w:r>
          </w:p>
        </w:tc>
      </w:tr>
      <w:tr w:rsidR="007E53BB"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7E53BB" w:rsidRPr="00433E58" w:rsidRDefault="007E53BB" w:rsidP="005B3538">
            <w:pPr>
              <w:pStyle w:val="TableTextLeft"/>
              <w:spacing w:line="194" w:lineRule="exact"/>
            </w:pPr>
            <w:r w:rsidRPr="00433E58">
              <w:t>Forms of data</w:t>
            </w:r>
          </w:p>
        </w:tc>
        <w:tc>
          <w:tcPr>
            <w:cnfStyle w:val="000010000000" w:firstRow="0" w:lastRow="0" w:firstColumn="0" w:lastColumn="0" w:oddVBand="1" w:evenVBand="0" w:oddHBand="0" w:evenHBand="0" w:firstRowFirstColumn="0" w:firstRowLastColumn="0" w:lastRowFirstColumn="0" w:lastRowLastColumn="0"/>
            <w:tcW w:w="6520" w:type="dxa"/>
          </w:tcPr>
          <w:p w:rsidR="007E53BB" w:rsidRPr="00433E58" w:rsidRDefault="007E53BB" w:rsidP="005B3538">
            <w:pPr>
              <w:pStyle w:val="TableTextLeft"/>
              <w:spacing w:line="194" w:lineRule="exact"/>
            </w:pPr>
            <w:r>
              <w:t>30 minute</w:t>
            </w:r>
            <w:r w:rsidRPr="00433E58">
              <w:t xml:space="preserve"> dat</w:t>
            </w:r>
            <w:r>
              <w:t>a, quality controlled and filtered</w:t>
            </w:r>
          </w:p>
        </w:tc>
      </w:tr>
      <w:tr w:rsidR="007E53BB"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7E53BB" w:rsidRPr="00433E58" w:rsidRDefault="007E53BB" w:rsidP="005B3538">
            <w:pPr>
              <w:pStyle w:val="TableTextLeft"/>
              <w:spacing w:line="194" w:lineRule="exact"/>
            </w:pPr>
            <w:r w:rsidRPr="00433E58">
              <w:t>Corrections</w:t>
            </w:r>
          </w:p>
        </w:tc>
        <w:tc>
          <w:tcPr>
            <w:cnfStyle w:val="000010000000" w:firstRow="0" w:lastRow="0" w:firstColumn="0" w:lastColumn="0" w:oddVBand="1" w:evenVBand="0" w:oddHBand="0" w:evenHBand="0" w:firstRowFirstColumn="0" w:firstRowLastColumn="0" w:lastRowFirstColumn="0" w:lastRowLastColumn="0"/>
            <w:tcW w:w="6520" w:type="dxa"/>
          </w:tcPr>
          <w:p w:rsidR="007E53BB" w:rsidRPr="00433E58" w:rsidRDefault="007E53BB" w:rsidP="005B3538">
            <w:pPr>
              <w:pStyle w:val="TableTextLeft"/>
              <w:spacing w:line="194" w:lineRule="exact"/>
            </w:pPr>
            <w:r>
              <w:t>N</w:t>
            </w:r>
            <w:r w:rsidRPr="00433E58">
              <w:t>il</w:t>
            </w:r>
          </w:p>
        </w:tc>
      </w:tr>
      <w:tr w:rsidR="007E53BB"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7E53BB" w:rsidRPr="00433E58" w:rsidRDefault="007E53BB" w:rsidP="005B3538">
            <w:pPr>
              <w:pStyle w:val="TableTextLeft"/>
              <w:spacing w:line="194" w:lineRule="exact"/>
            </w:pPr>
            <w:r w:rsidRPr="00433E58">
              <w:t>Calibration scale</w:t>
            </w:r>
          </w:p>
        </w:tc>
        <w:tc>
          <w:tcPr>
            <w:cnfStyle w:val="000010000000" w:firstRow="0" w:lastRow="0" w:firstColumn="0" w:lastColumn="0" w:oddVBand="1" w:evenVBand="0" w:oddHBand="0" w:evenHBand="0" w:firstRowFirstColumn="0" w:firstRowLastColumn="0" w:lastRowFirstColumn="0" w:lastRowLastColumn="0"/>
            <w:tcW w:w="6520" w:type="dxa"/>
          </w:tcPr>
          <w:p w:rsidR="007E53BB" w:rsidRPr="00433E58" w:rsidRDefault="007E53BB" w:rsidP="005B3538">
            <w:pPr>
              <w:pStyle w:val="TableTextLeft"/>
              <w:spacing w:line="194" w:lineRule="exact"/>
            </w:pPr>
            <w:r>
              <w:t>N/A</w:t>
            </w:r>
          </w:p>
        </w:tc>
      </w:tr>
      <w:tr w:rsidR="007E53BB"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7E53BB" w:rsidRPr="00433E58" w:rsidRDefault="007E53BB" w:rsidP="005B3538">
            <w:pPr>
              <w:pStyle w:val="TableTextLeft"/>
              <w:spacing w:line="194" w:lineRule="exact"/>
            </w:pPr>
            <w:r>
              <w:t>A</w:t>
            </w:r>
            <w:r w:rsidRPr="00433E58">
              <w:t>ccuracy</w:t>
            </w:r>
          </w:p>
        </w:tc>
        <w:tc>
          <w:tcPr>
            <w:cnfStyle w:val="000010000000" w:firstRow="0" w:lastRow="0" w:firstColumn="0" w:lastColumn="0" w:oddVBand="1" w:evenVBand="0" w:oddHBand="0" w:evenHBand="0" w:firstRowFirstColumn="0" w:firstRowLastColumn="0" w:lastRowFirstColumn="0" w:lastRowLastColumn="0"/>
            <w:tcW w:w="6520" w:type="dxa"/>
          </w:tcPr>
          <w:p w:rsidR="007E53BB" w:rsidRPr="00433E58" w:rsidRDefault="007E53BB" w:rsidP="005B3538">
            <w:pPr>
              <w:pStyle w:val="TableTextLeft"/>
              <w:spacing w:line="194" w:lineRule="exact"/>
            </w:pPr>
            <w:r w:rsidRPr="00F20517">
              <w:rPr>
                <w:rFonts w:hint="eastAsia"/>
              </w:rPr>
              <w:t>±</w:t>
            </w:r>
            <w:r>
              <w:t xml:space="preserve"> 0.3°C</w:t>
            </w:r>
          </w:p>
        </w:tc>
      </w:tr>
      <w:tr w:rsidR="007E53BB"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7E53BB" w:rsidRPr="00433E58" w:rsidRDefault="007E53BB" w:rsidP="005B3538">
            <w:pPr>
              <w:pStyle w:val="TableTextLeft"/>
              <w:spacing w:line="194" w:lineRule="exact"/>
            </w:pPr>
            <w:r w:rsidRPr="00433E58">
              <w:t>Network</w:t>
            </w:r>
          </w:p>
        </w:tc>
        <w:tc>
          <w:tcPr>
            <w:cnfStyle w:val="000010000000" w:firstRow="0" w:lastRow="0" w:firstColumn="0" w:lastColumn="0" w:oddVBand="1" w:evenVBand="0" w:oddHBand="0" w:evenHBand="0" w:firstRowFirstColumn="0" w:firstRowLastColumn="0" w:lastRowFirstColumn="0" w:lastRowLastColumn="0"/>
            <w:tcW w:w="6520" w:type="dxa"/>
          </w:tcPr>
          <w:p w:rsidR="007E53BB" w:rsidRPr="00433E58" w:rsidRDefault="007E53BB" w:rsidP="005B3538">
            <w:pPr>
              <w:pStyle w:val="TableTextLeft"/>
              <w:spacing w:line="194" w:lineRule="exact"/>
            </w:pPr>
            <w:proofErr w:type="spellStart"/>
            <w:r w:rsidRPr="00433E58">
              <w:t>OzFlux</w:t>
            </w:r>
            <w:proofErr w:type="spellEnd"/>
          </w:p>
        </w:tc>
      </w:tr>
      <w:tr w:rsidR="007E53BB"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7E53BB" w:rsidRPr="00433E58" w:rsidRDefault="007E53BB" w:rsidP="005B3538">
            <w:pPr>
              <w:pStyle w:val="TableTextLeft"/>
              <w:spacing w:line="194" w:lineRule="exact"/>
            </w:pPr>
            <w:r w:rsidRPr="00433E58">
              <w:t>Primary data storage of calibrated record</w:t>
            </w:r>
          </w:p>
        </w:tc>
        <w:tc>
          <w:tcPr>
            <w:cnfStyle w:val="000010000000" w:firstRow="0" w:lastRow="0" w:firstColumn="0" w:lastColumn="0" w:oddVBand="1" w:evenVBand="0" w:oddHBand="0" w:evenHBand="0" w:firstRowFirstColumn="0" w:firstRowLastColumn="0" w:lastRowFirstColumn="0" w:lastRowLastColumn="0"/>
            <w:tcW w:w="6520" w:type="dxa"/>
          </w:tcPr>
          <w:p w:rsidR="005836EE" w:rsidRPr="00D43B22" w:rsidRDefault="005836EE" w:rsidP="005B3538">
            <w:pPr>
              <w:pStyle w:val="TableTextLeft"/>
              <w:spacing w:line="194" w:lineRule="exact"/>
            </w:pPr>
            <w:r w:rsidRPr="00D43B22">
              <w:t>GA:</w:t>
            </w:r>
          </w:p>
          <w:p w:rsidR="007E53BB" w:rsidRPr="001E611E" w:rsidRDefault="007E53BB" w:rsidP="005B3538">
            <w:pPr>
              <w:pStyle w:val="TableTextLeft"/>
              <w:spacing w:line="194" w:lineRule="exact"/>
            </w:pPr>
            <w:r w:rsidRPr="00601BA2">
              <w:t>\\nas\energy</w:t>
            </w:r>
            <w:r w:rsidRPr="00D43B22" w:rsidDel="009C42AA">
              <w:t xml:space="preserve"> </w:t>
            </w:r>
            <w:r w:rsidRPr="00D43B22">
              <w:t>\ccs\Atmospheric monitoring facility\Arcturus site\Eddy covariance tower\</w:t>
            </w:r>
            <w:proofErr w:type="spellStart"/>
            <w:r w:rsidRPr="00D43B22">
              <w:t>Fully_Processed_Data</w:t>
            </w:r>
            <w:proofErr w:type="spellEnd"/>
          </w:p>
        </w:tc>
      </w:tr>
      <w:tr w:rsidR="007E53BB"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7E53BB" w:rsidRPr="00433E58" w:rsidRDefault="007E53BB" w:rsidP="005B3538">
            <w:pPr>
              <w:pStyle w:val="TableTextLeft"/>
              <w:spacing w:line="194" w:lineRule="exact"/>
            </w:pPr>
            <w:r w:rsidRPr="00433E58">
              <w:t>Other locations</w:t>
            </w:r>
          </w:p>
        </w:tc>
        <w:tc>
          <w:tcPr>
            <w:cnfStyle w:val="000010000000" w:firstRow="0" w:lastRow="0" w:firstColumn="0" w:lastColumn="0" w:oddVBand="1" w:evenVBand="0" w:oddHBand="0" w:evenHBand="0" w:firstRowFirstColumn="0" w:firstRowLastColumn="0" w:lastRowFirstColumn="0" w:lastRowLastColumn="0"/>
            <w:tcW w:w="6520" w:type="dxa"/>
          </w:tcPr>
          <w:p w:rsidR="007E53BB" w:rsidRPr="00433E58" w:rsidRDefault="004975D9" w:rsidP="005B3538">
            <w:pPr>
              <w:pStyle w:val="TableTextLeft"/>
              <w:spacing w:line="194" w:lineRule="exact"/>
            </w:pPr>
            <w:r>
              <w:t>Raw and 10 Hz files on CSIRO server (fsact01-cdc\</w:t>
            </w:r>
            <w:proofErr w:type="spellStart"/>
            <w:r>
              <w:t>csiro</w:t>
            </w:r>
            <w:proofErr w:type="spellEnd"/>
            <w:r>
              <w:t>\</w:t>
            </w:r>
            <w:proofErr w:type="spellStart"/>
            <w:r>
              <w:t>cmar</w:t>
            </w:r>
            <w:proofErr w:type="spellEnd"/>
            <w:r>
              <w:t>\Enterprise1\flux\</w:t>
            </w:r>
            <w:proofErr w:type="spellStart"/>
            <w:r>
              <w:t>arcturus</w:t>
            </w:r>
            <w:proofErr w:type="spellEnd"/>
            <w:r>
              <w:t>). Backed up and processed at GA, Canberra.</w:t>
            </w:r>
          </w:p>
        </w:tc>
      </w:tr>
      <w:tr w:rsidR="007E53BB"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7E53BB" w:rsidRPr="00433E58" w:rsidRDefault="007E53BB" w:rsidP="005B3538">
            <w:pPr>
              <w:pStyle w:val="TableTextLeft"/>
              <w:spacing w:line="194" w:lineRule="exact"/>
            </w:pPr>
            <w:r w:rsidRPr="00433E58">
              <w:t>Organisation and primary contact</w:t>
            </w:r>
          </w:p>
        </w:tc>
        <w:tc>
          <w:tcPr>
            <w:cnfStyle w:val="000010000000" w:firstRow="0" w:lastRow="0" w:firstColumn="0" w:lastColumn="0" w:oddVBand="1" w:evenVBand="0" w:oddHBand="0" w:evenHBand="0" w:firstRowFirstColumn="0" w:firstRowLastColumn="0" w:lastRowFirstColumn="0" w:lastRowLastColumn="0"/>
            <w:tcW w:w="6520" w:type="dxa"/>
          </w:tcPr>
          <w:p w:rsidR="00677857" w:rsidRDefault="00677857" w:rsidP="005B3538">
            <w:pPr>
              <w:pStyle w:val="TableTextLeft"/>
              <w:spacing w:line="194" w:lineRule="exact"/>
            </w:pPr>
            <w:r>
              <w:t>Geoscience Australia</w:t>
            </w:r>
          </w:p>
          <w:p w:rsidR="00677857" w:rsidRPr="00433E58" w:rsidRDefault="00677857" w:rsidP="005B3538">
            <w:pPr>
              <w:pStyle w:val="TableTextLeft"/>
              <w:spacing w:line="194" w:lineRule="exact"/>
            </w:pPr>
            <w:r>
              <w:t xml:space="preserve">Andrew </w:t>
            </w:r>
            <w:proofErr w:type="spellStart"/>
            <w:r>
              <w:t>Feitz</w:t>
            </w:r>
            <w:proofErr w:type="spellEnd"/>
          </w:p>
          <w:p w:rsidR="00677857" w:rsidRPr="00677857" w:rsidRDefault="00E0254C" w:rsidP="005B3538">
            <w:pPr>
              <w:pStyle w:val="TableTextLeft"/>
              <w:spacing w:line="194" w:lineRule="exact"/>
            </w:pPr>
            <w:hyperlink r:id="rId44" w:tooltip="Email Andrew Feitz" w:history="1">
              <w:r w:rsidR="00677857" w:rsidRPr="00677857">
                <w:t>andrew.feitz@ga.gov.au</w:t>
              </w:r>
            </w:hyperlink>
          </w:p>
          <w:p w:rsidR="007E53BB" w:rsidRPr="00433E58" w:rsidRDefault="00677857" w:rsidP="005B3538">
            <w:pPr>
              <w:pStyle w:val="TableTextLeft"/>
              <w:spacing w:line="194" w:lineRule="exact"/>
            </w:pPr>
            <w:r>
              <w:t>02 6249 9781</w:t>
            </w:r>
          </w:p>
        </w:tc>
      </w:tr>
    </w:tbl>
    <w:p w:rsidR="00F7499B" w:rsidRDefault="00F7499B" w:rsidP="00F7499B">
      <w:pPr>
        <w:pStyle w:val="Heading2"/>
      </w:pPr>
      <w:bookmarkStart w:id="119" w:name="_Toc383160419"/>
      <w:bookmarkStart w:id="120" w:name="_Toc383160831"/>
      <w:bookmarkStart w:id="121" w:name="_Toc391302702"/>
      <w:r>
        <w:t xml:space="preserve">Soil </w:t>
      </w:r>
      <w:r w:rsidR="00BB4140">
        <w:t>H</w:t>
      </w:r>
      <w:r>
        <w:t xml:space="preserve">eat </w:t>
      </w:r>
      <w:r w:rsidR="00BB4140">
        <w:t>F</w:t>
      </w:r>
      <w:r>
        <w:t>lux</w:t>
      </w:r>
      <w:bookmarkEnd w:id="119"/>
      <w:bookmarkEnd w:id="120"/>
      <w:bookmarkEnd w:id="121"/>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F67491" w:rsidRPr="00433E58" w:rsidTr="000F249E">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551" w:type="dxa"/>
            <w:vAlign w:val="top"/>
          </w:tcPr>
          <w:p w:rsidR="00F67491" w:rsidRPr="00433E58" w:rsidRDefault="00F67491" w:rsidP="000F249E">
            <w:pPr>
              <w:pStyle w:val="TableTextLeft"/>
            </w:pPr>
            <w:r w:rsidRPr="00433E58">
              <w:t>Location</w:t>
            </w:r>
          </w:p>
        </w:tc>
        <w:tc>
          <w:tcPr>
            <w:cnfStyle w:val="000010000000" w:firstRow="0" w:lastRow="0" w:firstColumn="0" w:lastColumn="0" w:oddVBand="1" w:evenVBand="0" w:oddHBand="0" w:evenHBand="0" w:firstRowFirstColumn="0" w:firstRowLastColumn="0" w:lastRowFirstColumn="0" w:lastRowLastColumn="0"/>
            <w:tcW w:w="6520" w:type="dxa"/>
            <w:vAlign w:val="top"/>
          </w:tcPr>
          <w:p w:rsidR="00F67491" w:rsidRPr="00433E58" w:rsidRDefault="00F67491" w:rsidP="000F249E">
            <w:pPr>
              <w:pStyle w:val="TableTextLeft"/>
            </w:pPr>
            <w:r w:rsidRPr="00433E58">
              <w:t xml:space="preserve">Flux </w:t>
            </w:r>
            <w:r>
              <w:t>tower</w:t>
            </w:r>
          </w:p>
          <w:p w:rsidR="00F67491" w:rsidRPr="00433E58" w:rsidRDefault="00F67491" w:rsidP="000F249E">
            <w:pPr>
              <w:pStyle w:val="TableTextLeft"/>
            </w:pPr>
            <w:r>
              <w:t>23.85872</w:t>
            </w:r>
            <w:r w:rsidRPr="00433E58">
              <w:sym w:font="Symbol" w:char="F0B0"/>
            </w:r>
            <w:r w:rsidRPr="00433E58">
              <w:t xml:space="preserve">S, </w:t>
            </w:r>
            <w:r>
              <w:t>148.4746</w:t>
            </w:r>
            <w:r w:rsidRPr="00433E58">
              <w:sym w:font="Symbol" w:char="F0B0"/>
            </w:r>
            <w:r w:rsidRPr="00433E58">
              <w:t xml:space="preserve">E, </w:t>
            </w:r>
            <w:r>
              <w:t xml:space="preserve">175 </w:t>
            </w:r>
            <w:proofErr w:type="spellStart"/>
            <w:r w:rsidRPr="00433E58">
              <w:t>masl</w:t>
            </w:r>
            <w:proofErr w:type="spellEnd"/>
            <w:r w:rsidRPr="00433E58">
              <w:t xml:space="preserve">, </w:t>
            </w:r>
            <w:r w:rsidR="00763B14">
              <w:t xml:space="preserve">located at </w:t>
            </w:r>
            <w:r>
              <w:t xml:space="preserve">5 cm and 10 cm below ground </w:t>
            </w:r>
            <w:r w:rsidR="00763B14">
              <w:t>level.</w:t>
            </w:r>
          </w:p>
        </w:tc>
      </w:tr>
      <w:tr w:rsidR="00F67491"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67491" w:rsidRPr="00433E58" w:rsidRDefault="00F67491" w:rsidP="000F249E">
            <w:pPr>
              <w:pStyle w:val="TableTextLeft"/>
            </w:pPr>
            <w:r w:rsidRPr="00433E58">
              <w:t>Instrument</w:t>
            </w:r>
          </w:p>
        </w:tc>
        <w:tc>
          <w:tcPr>
            <w:cnfStyle w:val="000010000000" w:firstRow="0" w:lastRow="0" w:firstColumn="0" w:lastColumn="0" w:oddVBand="1" w:evenVBand="0" w:oddHBand="0" w:evenHBand="0" w:firstRowFirstColumn="0" w:firstRowLastColumn="0" w:lastRowFirstColumn="0" w:lastRowLastColumn="0"/>
            <w:tcW w:w="6520" w:type="dxa"/>
          </w:tcPr>
          <w:p w:rsidR="00F67491" w:rsidRPr="00433E58" w:rsidRDefault="00F67491" w:rsidP="000F249E">
            <w:pPr>
              <w:pStyle w:val="TableTextLeft"/>
            </w:pPr>
            <w:r>
              <w:t>3x Midd</w:t>
            </w:r>
            <w:r w:rsidR="00601BA2">
              <w:t xml:space="preserve">leton </w:t>
            </w:r>
            <w:r>
              <w:t>CN3</w:t>
            </w:r>
            <w:r w:rsidRPr="00433E58">
              <w:t xml:space="preserve"> </w:t>
            </w:r>
            <w:r>
              <w:t>thermopile heat flux plates</w:t>
            </w:r>
          </w:p>
        </w:tc>
      </w:tr>
      <w:tr w:rsidR="00F67491"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67491" w:rsidRPr="00433E58" w:rsidRDefault="00645FAC" w:rsidP="000F249E">
            <w:pPr>
              <w:pStyle w:val="TableTextLeft"/>
            </w:pPr>
            <w:r>
              <w:t xml:space="preserve">L1 </w:t>
            </w:r>
            <w:r w:rsidR="00F67491">
              <w:t>Output</w:t>
            </w:r>
          </w:p>
        </w:tc>
        <w:tc>
          <w:tcPr>
            <w:cnfStyle w:val="000010000000" w:firstRow="0" w:lastRow="0" w:firstColumn="0" w:lastColumn="0" w:oddVBand="1" w:evenVBand="0" w:oddHBand="0" w:evenHBand="0" w:firstRowFirstColumn="0" w:firstRowLastColumn="0" w:lastRowFirstColumn="0" w:lastRowLastColumn="0"/>
            <w:tcW w:w="6520" w:type="dxa"/>
          </w:tcPr>
          <w:p w:rsidR="00F67491" w:rsidRPr="00433E58" w:rsidRDefault="00F67491" w:rsidP="000F249E">
            <w:pPr>
              <w:pStyle w:val="TableTextLeft"/>
            </w:pPr>
            <w:r>
              <w:t>Ground heat flux (Fg</w:t>
            </w:r>
            <w:r w:rsidR="00D10221">
              <w:t>_01 = 5 cm, Fg_02 = 10 cm,Fg_03 = 10 cm</w:t>
            </w:r>
            <w:r>
              <w:t>) (</w:t>
            </w:r>
            <w:proofErr w:type="spellStart"/>
            <w:r>
              <w:t>slow_flux</w:t>
            </w:r>
            <w:proofErr w:type="spellEnd"/>
            <w:r>
              <w:t>)</w:t>
            </w:r>
          </w:p>
        </w:tc>
      </w:tr>
      <w:tr w:rsidR="00F67491"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67491" w:rsidRPr="00433E58" w:rsidRDefault="00F67491" w:rsidP="000F249E">
            <w:pPr>
              <w:pStyle w:val="TableTextLeft"/>
            </w:pPr>
            <w:r w:rsidRPr="00433E58">
              <w:t>Period of record</w:t>
            </w:r>
          </w:p>
        </w:tc>
        <w:tc>
          <w:tcPr>
            <w:cnfStyle w:val="000010000000" w:firstRow="0" w:lastRow="0" w:firstColumn="0" w:lastColumn="0" w:oddVBand="1" w:evenVBand="0" w:oddHBand="0" w:evenHBand="0" w:firstRowFirstColumn="0" w:firstRowLastColumn="0" w:lastRowFirstColumn="0" w:lastRowLastColumn="0"/>
            <w:tcW w:w="6520" w:type="dxa"/>
          </w:tcPr>
          <w:p w:rsidR="00F67491" w:rsidRPr="00433E58" w:rsidRDefault="00F67491" w:rsidP="000F249E">
            <w:pPr>
              <w:pStyle w:val="TableTextLeft"/>
            </w:pPr>
            <w:r>
              <w:t>10 June 2011</w:t>
            </w:r>
            <w:r w:rsidRPr="00433E58">
              <w:t xml:space="preserve"> – </w:t>
            </w:r>
            <w:r>
              <w:t>31 December</w:t>
            </w:r>
            <w:r w:rsidR="000E6E12">
              <w:t xml:space="preserve"> 2013</w:t>
            </w:r>
          </w:p>
        </w:tc>
      </w:tr>
    </w:tbl>
    <w:p w:rsidR="005B3538" w:rsidRDefault="005B3538" w:rsidP="005B3538">
      <w:pPr>
        <w:pStyle w:val="BodyText"/>
      </w:pPr>
      <w:bookmarkStart w:id="122" w:name="_Toc383160420"/>
      <w:bookmarkStart w:id="123" w:name="_Toc383160832"/>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5B3538" w:rsidRPr="00433E58" w:rsidTr="00FB53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1" w:type="dxa"/>
          </w:tcPr>
          <w:p w:rsidR="005B3538" w:rsidRPr="00433E58" w:rsidRDefault="005B3538" w:rsidP="005F2DE3">
            <w:pPr>
              <w:pStyle w:val="TableTextLeft"/>
            </w:pPr>
            <w:r w:rsidRPr="00433E58">
              <w:lastRenderedPageBreak/>
              <w:t>Frequency of measurement/</w:t>
            </w:r>
            <w:r>
              <w:t xml:space="preserve"> </w:t>
            </w:r>
            <w:r w:rsidRPr="00433E58">
              <w:t>effective averaging time</w:t>
            </w:r>
          </w:p>
        </w:tc>
        <w:tc>
          <w:tcPr>
            <w:cnfStyle w:val="000010000000" w:firstRow="0" w:lastRow="0" w:firstColumn="0" w:lastColumn="0" w:oddVBand="1" w:evenVBand="0" w:oddHBand="0" w:evenHBand="0" w:firstRowFirstColumn="0" w:firstRowLastColumn="0" w:lastRowFirstColumn="0" w:lastRowLastColumn="0"/>
            <w:tcW w:w="6520" w:type="dxa"/>
          </w:tcPr>
          <w:p w:rsidR="005B3538" w:rsidRPr="00433E58" w:rsidRDefault="005B3538" w:rsidP="005F2DE3">
            <w:pPr>
              <w:pStyle w:val="TableTextLeft"/>
            </w:pPr>
            <w:r w:rsidRPr="00433E58">
              <w:t xml:space="preserve">10 Hz, used to process </w:t>
            </w:r>
            <w:r>
              <w:t>30 minute averages</w:t>
            </w:r>
          </w:p>
        </w:tc>
      </w:tr>
      <w:tr w:rsidR="005B3538" w:rsidRPr="00433E58" w:rsidTr="00FB5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B3538" w:rsidRPr="00433E58" w:rsidRDefault="005B3538" w:rsidP="005F2DE3">
            <w:pPr>
              <w:pStyle w:val="TableTextLeft"/>
            </w:pPr>
            <w:r w:rsidRPr="00433E58">
              <w:t>Forms of data</w:t>
            </w:r>
          </w:p>
        </w:tc>
        <w:tc>
          <w:tcPr>
            <w:cnfStyle w:val="000010000000" w:firstRow="0" w:lastRow="0" w:firstColumn="0" w:lastColumn="0" w:oddVBand="1" w:evenVBand="0" w:oddHBand="0" w:evenHBand="0" w:firstRowFirstColumn="0" w:firstRowLastColumn="0" w:lastRowFirstColumn="0" w:lastRowLastColumn="0"/>
            <w:tcW w:w="6520" w:type="dxa"/>
          </w:tcPr>
          <w:p w:rsidR="005B3538" w:rsidRPr="00433E58" w:rsidRDefault="005B3538" w:rsidP="005F2DE3">
            <w:pPr>
              <w:pStyle w:val="TableTextLeft"/>
            </w:pPr>
            <w:r>
              <w:t>30 minute data, quality controlled and</w:t>
            </w:r>
            <w:r w:rsidRPr="00433E58">
              <w:t xml:space="preserve"> filtered</w:t>
            </w:r>
          </w:p>
        </w:tc>
      </w:tr>
      <w:tr w:rsidR="005B3538" w:rsidRPr="00433E58" w:rsidTr="00FB539B">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551" w:type="dxa"/>
          </w:tcPr>
          <w:p w:rsidR="005B3538" w:rsidRPr="00433E58" w:rsidRDefault="005B3538" w:rsidP="005F2DE3">
            <w:pPr>
              <w:pStyle w:val="TableTextLeft"/>
            </w:pPr>
            <w:r w:rsidRPr="00433E58">
              <w:t>Corrections</w:t>
            </w:r>
          </w:p>
        </w:tc>
        <w:tc>
          <w:tcPr>
            <w:cnfStyle w:val="000010000000" w:firstRow="0" w:lastRow="0" w:firstColumn="0" w:lastColumn="0" w:oddVBand="1" w:evenVBand="0" w:oddHBand="0" w:evenHBand="0" w:firstRowFirstColumn="0" w:firstRowLastColumn="0" w:lastRowFirstColumn="0" w:lastRowLastColumn="0"/>
            <w:tcW w:w="6520" w:type="dxa"/>
          </w:tcPr>
          <w:p w:rsidR="005B3538" w:rsidRPr="00433E58" w:rsidRDefault="005B3538" w:rsidP="005F2DE3">
            <w:pPr>
              <w:pStyle w:val="TableTextLeft"/>
            </w:pPr>
            <w:r>
              <w:t>Nil</w:t>
            </w:r>
          </w:p>
        </w:tc>
      </w:tr>
      <w:tr w:rsidR="005B3538" w:rsidRPr="00433E58" w:rsidTr="00FB5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B3538" w:rsidRPr="00433E58" w:rsidRDefault="005B3538" w:rsidP="005F2DE3">
            <w:pPr>
              <w:pStyle w:val="TableTextLeft"/>
            </w:pPr>
            <w:r w:rsidRPr="00433E58">
              <w:t>Calibration scale</w:t>
            </w:r>
          </w:p>
        </w:tc>
        <w:tc>
          <w:tcPr>
            <w:cnfStyle w:val="000010000000" w:firstRow="0" w:lastRow="0" w:firstColumn="0" w:lastColumn="0" w:oddVBand="1" w:evenVBand="0" w:oddHBand="0" w:evenHBand="0" w:firstRowFirstColumn="0" w:firstRowLastColumn="0" w:lastRowFirstColumn="0" w:lastRowLastColumn="0"/>
            <w:tcW w:w="6520" w:type="dxa"/>
          </w:tcPr>
          <w:p w:rsidR="005B3538" w:rsidRPr="00433E58" w:rsidRDefault="005B3538" w:rsidP="005F2DE3">
            <w:pPr>
              <w:pStyle w:val="TableTextLeft"/>
            </w:pPr>
            <w:r>
              <w:t>N/A</w:t>
            </w:r>
          </w:p>
        </w:tc>
      </w:tr>
      <w:tr w:rsidR="005B3538" w:rsidRPr="00433E58" w:rsidTr="00FB539B">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551" w:type="dxa"/>
          </w:tcPr>
          <w:p w:rsidR="005B3538" w:rsidRPr="00433E58" w:rsidRDefault="005B3538" w:rsidP="005F2DE3">
            <w:pPr>
              <w:pStyle w:val="TableTextLeft"/>
            </w:pPr>
            <w:r>
              <w:t>A</w:t>
            </w:r>
            <w:r w:rsidRPr="00433E58">
              <w:t>ccuracy</w:t>
            </w:r>
          </w:p>
        </w:tc>
        <w:tc>
          <w:tcPr>
            <w:cnfStyle w:val="000010000000" w:firstRow="0" w:lastRow="0" w:firstColumn="0" w:lastColumn="0" w:oddVBand="1" w:evenVBand="0" w:oddHBand="0" w:evenHBand="0" w:firstRowFirstColumn="0" w:firstRowLastColumn="0" w:lastRowFirstColumn="0" w:lastRowLastColumn="0"/>
            <w:tcW w:w="6520" w:type="dxa"/>
          </w:tcPr>
          <w:p w:rsidR="005B3538" w:rsidRPr="00433E58" w:rsidRDefault="005B3538" w:rsidP="005F2DE3">
            <w:pPr>
              <w:pStyle w:val="TableTextLeft"/>
            </w:pPr>
            <w:r w:rsidRPr="00F20517">
              <w:rPr>
                <w:rFonts w:hint="eastAsia"/>
              </w:rPr>
              <w:t>±</w:t>
            </w:r>
            <w:r>
              <w:t xml:space="preserve"> 5%</w:t>
            </w:r>
          </w:p>
        </w:tc>
      </w:tr>
      <w:tr w:rsidR="005B3538" w:rsidRPr="00433E58" w:rsidTr="00FB5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B3538" w:rsidRPr="00433E58" w:rsidRDefault="005B3538" w:rsidP="005F2DE3">
            <w:pPr>
              <w:pStyle w:val="TableTextLeft"/>
            </w:pPr>
            <w:r w:rsidRPr="00433E58">
              <w:t>Network</w:t>
            </w:r>
          </w:p>
        </w:tc>
        <w:tc>
          <w:tcPr>
            <w:cnfStyle w:val="000010000000" w:firstRow="0" w:lastRow="0" w:firstColumn="0" w:lastColumn="0" w:oddVBand="1" w:evenVBand="0" w:oddHBand="0" w:evenHBand="0" w:firstRowFirstColumn="0" w:firstRowLastColumn="0" w:lastRowFirstColumn="0" w:lastRowLastColumn="0"/>
            <w:tcW w:w="6520" w:type="dxa"/>
          </w:tcPr>
          <w:p w:rsidR="005B3538" w:rsidRPr="00433E58" w:rsidRDefault="005B3538" w:rsidP="005F2DE3">
            <w:pPr>
              <w:pStyle w:val="TableTextLeft"/>
            </w:pPr>
            <w:proofErr w:type="spellStart"/>
            <w:r w:rsidRPr="00433E58">
              <w:t>OzFlux</w:t>
            </w:r>
            <w:proofErr w:type="spellEnd"/>
          </w:p>
        </w:tc>
      </w:tr>
      <w:tr w:rsidR="005B3538" w:rsidRPr="001E611E" w:rsidTr="00FB539B">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551" w:type="dxa"/>
          </w:tcPr>
          <w:p w:rsidR="005B3538" w:rsidRPr="00433E58" w:rsidRDefault="005B3538" w:rsidP="005F2DE3">
            <w:pPr>
              <w:pStyle w:val="TableTextLeft"/>
            </w:pPr>
            <w:r w:rsidRPr="00433E58">
              <w:t>Primary data storage of calibrated record</w:t>
            </w:r>
          </w:p>
        </w:tc>
        <w:tc>
          <w:tcPr>
            <w:cnfStyle w:val="000010000000" w:firstRow="0" w:lastRow="0" w:firstColumn="0" w:lastColumn="0" w:oddVBand="1" w:evenVBand="0" w:oddHBand="0" w:evenHBand="0" w:firstRowFirstColumn="0" w:firstRowLastColumn="0" w:lastRowFirstColumn="0" w:lastRowLastColumn="0"/>
            <w:tcW w:w="6520" w:type="dxa"/>
          </w:tcPr>
          <w:p w:rsidR="005B3538" w:rsidRPr="00D43B22" w:rsidRDefault="005B3538" w:rsidP="005F2DE3">
            <w:pPr>
              <w:pStyle w:val="TableTextLeft"/>
            </w:pPr>
            <w:r w:rsidRPr="00D43B22">
              <w:t>GA:</w:t>
            </w:r>
          </w:p>
          <w:p w:rsidR="005B3538" w:rsidRPr="001E611E" w:rsidRDefault="005B3538" w:rsidP="005F2DE3">
            <w:pPr>
              <w:pStyle w:val="TableTextLeft"/>
            </w:pPr>
            <w:r w:rsidRPr="00601BA2">
              <w:t>\\nas\energy</w:t>
            </w:r>
            <w:r w:rsidRPr="00D43B22">
              <w:t>\ccs\Atmospheric monitoring facility\Arcturus site\Eddy covariance tower\</w:t>
            </w:r>
            <w:proofErr w:type="spellStart"/>
            <w:r w:rsidRPr="00D43B22">
              <w:t>Fully_Processed_Data</w:t>
            </w:r>
            <w:proofErr w:type="spellEnd"/>
          </w:p>
        </w:tc>
      </w:tr>
      <w:tr w:rsidR="005B3538" w:rsidRPr="00433E58" w:rsidTr="00FB5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B3538" w:rsidRPr="00433E58" w:rsidRDefault="005B3538" w:rsidP="005F2DE3">
            <w:pPr>
              <w:pStyle w:val="TableTextLeft"/>
            </w:pPr>
            <w:r w:rsidRPr="00433E58">
              <w:t>Other locations</w:t>
            </w:r>
          </w:p>
        </w:tc>
        <w:tc>
          <w:tcPr>
            <w:cnfStyle w:val="000010000000" w:firstRow="0" w:lastRow="0" w:firstColumn="0" w:lastColumn="0" w:oddVBand="1" w:evenVBand="0" w:oddHBand="0" w:evenHBand="0" w:firstRowFirstColumn="0" w:firstRowLastColumn="0" w:lastRowFirstColumn="0" w:lastRowLastColumn="0"/>
            <w:tcW w:w="6520" w:type="dxa"/>
          </w:tcPr>
          <w:p w:rsidR="005B3538" w:rsidRPr="00433E58" w:rsidRDefault="005B3538" w:rsidP="005F2DE3">
            <w:pPr>
              <w:pStyle w:val="TableTextLeft"/>
            </w:pPr>
            <w:r>
              <w:t>Raw and 10 Hz files on CSIRO server (fsact01-cdc\</w:t>
            </w:r>
            <w:proofErr w:type="spellStart"/>
            <w:r>
              <w:t>csiro</w:t>
            </w:r>
            <w:proofErr w:type="spellEnd"/>
            <w:r>
              <w:t>\</w:t>
            </w:r>
            <w:proofErr w:type="spellStart"/>
            <w:r>
              <w:t>cmar</w:t>
            </w:r>
            <w:proofErr w:type="spellEnd"/>
            <w:r>
              <w:t>\Enterprise1\flux\</w:t>
            </w:r>
            <w:proofErr w:type="spellStart"/>
            <w:r>
              <w:t>arcturus</w:t>
            </w:r>
            <w:proofErr w:type="spellEnd"/>
            <w:r>
              <w:t>). Backed up and processed at GA, Canberra.</w:t>
            </w:r>
          </w:p>
        </w:tc>
      </w:tr>
      <w:tr w:rsidR="005B3538" w:rsidRPr="00433E58" w:rsidTr="00FB539B">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551" w:type="dxa"/>
          </w:tcPr>
          <w:p w:rsidR="005B3538" w:rsidRPr="00433E58" w:rsidRDefault="005B3538" w:rsidP="005F2DE3">
            <w:pPr>
              <w:pStyle w:val="TableTextLeft"/>
            </w:pPr>
            <w:r w:rsidRPr="00433E58">
              <w:t>Organisation and primary contact</w:t>
            </w:r>
          </w:p>
        </w:tc>
        <w:tc>
          <w:tcPr>
            <w:cnfStyle w:val="000010000000" w:firstRow="0" w:lastRow="0" w:firstColumn="0" w:lastColumn="0" w:oddVBand="1" w:evenVBand="0" w:oddHBand="0" w:evenHBand="0" w:firstRowFirstColumn="0" w:firstRowLastColumn="0" w:lastRowFirstColumn="0" w:lastRowLastColumn="0"/>
            <w:tcW w:w="6520" w:type="dxa"/>
          </w:tcPr>
          <w:p w:rsidR="005B3538" w:rsidRDefault="005B3538" w:rsidP="005F2DE3">
            <w:pPr>
              <w:pStyle w:val="TableTextLeft"/>
            </w:pPr>
            <w:r>
              <w:t>Geoscience Australia</w:t>
            </w:r>
          </w:p>
          <w:p w:rsidR="005B3538" w:rsidRPr="00433E58" w:rsidRDefault="005B3538" w:rsidP="005F2DE3">
            <w:pPr>
              <w:pStyle w:val="TableTextLeft"/>
            </w:pPr>
            <w:r>
              <w:t xml:space="preserve">Andrew </w:t>
            </w:r>
            <w:proofErr w:type="spellStart"/>
            <w:r>
              <w:t>Feitz</w:t>
            </w:r>
            <w:proofErr w:type="spellEnd"/>
          </w:p>
          <w:p w:rsidR="005B3538" w:rsidRPr="00677857" w:rsidRDefault="00E0254C" w:rsidP="005F2DE3">
            <w:pPr>
              <w:pStyle w:val="TableTextLeft"/>
            </w:pPr>
            <w:hyperlink r:id="rId45" w:tooltip="Email Andrew Feitz" w:history="1">
              <w:r w:rsidR="005B3538" w:rsidRPr="00677857">
                <w:t>andrew.feitz@ga.gov.au</w:t>
              </w:r>
            </w:hyperlink>
          </w:p>
          <w:p w:rsidR="005B3538" w:rsidRPr="00433E58" w:rsidRDefault="005B3538" w:rsidP="005F2DE3">
            <w:pPr>
              <w:pStyle w:val="TableTextLeft"/>
            </w:pPr>
            <w:r>
              <w:t>02 6249 9781</w:t>
            </w:r>
          </w:p>
        </w:tc>
      </w:tr>
    </w:tbl>
    <w:p w:rsidR="00D27776" w:rsidRPr="00433E58" w:rsidRDefault="00D27776" w:rsidP="00D27776">
      <w:pPr>
        <w:pStyle w:val="Heading2"/>
      </w:pPr>
      <w:bookmarkStart w:id="124" w:name="_Toc391302703"/>
      <w:r>
        <w:t>Soil Moisture</w:t>
      </w:r>
      <w:bookmarkEnd w:id="122"/>
      <w:bookmarkEnd w:id="123"/>
      <w:bookmarkEnd w:id="124"/>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D27776" w:rsidRPr="00433E58" w:rsidTr="000F24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1" w:type="dxa"/>
            <w:vAlign w:val="top"/>
          </w:tcPr>
          <w:p w:rsidR="00D27776" w:rsidRPr="00433E58" w:rsidRDefault="00D27776" w:rsidP="000F249E">
            <w:pPr>
              <w:pStyle w:val="TableTextLeft"/>
            </w:pPr>
            <w:r w:rsidRPr="00433E58">
              <w:t>Location</w:t>
            </w:r>
          </w:p>
        </w:tc>
        <w:tc>
          <w:tcPr>
            <w:cnfStyle w:val="000010000000" w:firstRow="0" w:lastRow="0" w:firstColumn="0" w:lastColumn="0" w:oddVBand="1" w:evenVBand="0" w:oddHBand="0" w:evenHBand="0" w:firstRowFirstColumn="0" w:firstRowLastColumn="0" w:lastRowFirstColumn="0" w:lastRowLastColumn="0"/>
            <w:tcW w:w="6520" w:type="dxa"/>
            <w:vAlign w:val="top"/>
          </w:tcPr>
          <w:p w:rsidR="00D27776" w:rsidRPr="00433E58" w:rsidRDefault="00D27776" w:rsidP="000F249E">
            <w:pPr>
              <w:pStyle w:val="TableTextLeft"/>
            </w:pPr>
            <w:r w:rsidRPr="00433E58">
              <w:t xml:space="preserve">Flux </w:t>
            </w:r>
            <w:r>
              <w:t>tower</w:t>
            </w:r>
          </w:p>
          <w:p w:rsidR="00D27776" w:rsidRPr="00433E58" w:rsidRDefault="00D27776" w:rsidP="000F249E">
            <w:pPr>
              <w:pStyle w:val="TableTextLeft"/>
            </w:pPr>
            <w:r>
              <w:t>23.85872</w:t>
            </w:r>
            <w:r w:rsidRPr="00433E58">
              <w:sym w:font="Symbol" w:char="F0B0"/>
            </w:r>
            <w:r w:rsidRPr="00433E58">
              <w:t xml:space="preserve">S, </w:t>
            </w:r>
            <w:r>
              <w:t>148.4746</w:t>
            </w:r>
            <w:r w:rsidRPr="00433E58">
              <w:sym w:font="Symbol" w:char="F0B0"/>
            </w:r>
            <w:r w:rsidRPr="00433E58">
              <w:t xml:space="preserve">E, </w:t>
            </w:r>
            <w:r>
              <w:t xml:space="preserve">175 </w:t>
            </w:r>
            <w:proofErr w:type="spellStart"/>
            <w:r w:rsidRPr="00433E58">
              <w:t>masl</w:t>
            </w:r>
            <w:proofErr w:type="spellEnd"/>
            <w:r>
              <w:t>,</w:t>
            </w:r>
            <w:r w:rsidR="00763B14">
              <w:t xml:space="preserve"> located at</w:t>
            </w:r>
            <w:r>
              <w:t xml:space="preserve"> 5</w:t>
            </w:r>
            <w:r w:rsidR="00763B14">
              <w:t xml:space="preserve"> </w:t>
            </w:r>
            <w:r>
              <w:t>cm, 15</w:t>
            </w:r>
            <w:r w:rsidR="00763B14">
              <w:t xml:space="preserve"> </w:t>
            </w:r>
            <w:r>
              <w:t>cm, 22</w:t>
            </w:r>
            <w:r w:rsidR="00645FAC">
              <w:t>.5</w:t>
            </w:r>
            <w:r w:rsidR="00763B14">
              <w:t xml:space="preserve"> </w:t>
            </w:r>
            <w:r>
              <w:t>cm and 30</w:t>
            </w:r>
            <w:r w:rsidR="00763B14">
              <w:t xml:space="preserve"> </w:t>
            </w:r>
            <w:r>
              <w:t xml:space="preserve">cm below ground </w:t>
            </w:r>
            <w:r w:rsidR="00763B14">
              <w:t>level</w:t>
            </w:r>
            <w:r w:rsidR="00601BA2">
              <w:t>.</w:t>
            </w:r>
          </w:p>
        </w:tc>
      </w:tr>
      <w:tr w:rsidR="00D27776"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D27776" w:rsidRPr="00433E58" w:rsidRDefault="00D27776" w:rsidP="000F249E">
            <w:pPr>
              <w:pStyle w:val="TableTextLeft"/>
            </w:pPr>
            <w:r w:rsidRPr="00433E58">
              <w:t>Instrument</w:t>
            </w:r>
          </w:p>
        </w:tc>
        <w:tc>
          <w:tcPr>
            <w:cnfStyle w:val="000010000000" w:firstRow="0" w:lastRow="0" w:firstColumn="0" w:lastColumn="0" w:oddVBand="1" w:evenVBand="0" w:oddHBand="0" w:evenHBand="0" w:firstRowFirstColumn="0" w:firstRowLastColumn="0" w:lastRowFirstColumn="0" w:lastRowLastColumn="0"/>
            <w:tcW w:w="6520" w:type="dxa"/>
          </w:tcPr>
          <w:p w:rsidR="00D27776" w:rsidRPr="00433E58" w:rsidRDefault="00645FAC" w:rsidP="000F249E">
            <w:pPr>
              <w:pStyle w:val="TableTextLeft"/>
            </w:pPr>
            <w:r>
              <w:t xml:space="preserve">16x </w:t>
            </w:r>
            <w:r w:rsidR="00D27776" w:rsidRPr="00433E58">
              <w:t>C</w:t>
            </w:r>
            <w:r w:rsidR="00D27776">
              <w:t xml:space="preserve">ampbell Scientific </w:t>
            </w:r>
            <w:r>
              <w:t xml:space="preserve">CS616 water content </w:t>
            </w:r>
            <w:proofErr w:type="spellStart"/>
            <w:r>
              <w:t>reflectometer</w:t>
            </w:r>
            <w:proofErr w:type="spellEnd"/>
          </w:p>
        </w:tc>
      </w:tr>
      <w:tr w:rsidR="00D27776"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D27776" w:rsidRPr="00433E58" w:rsidRDefault="00D27776" w:rsidP="000F249E">
            <w:pPr>
              <w:pStyle w:val="TableTextLeft"/>
            </w:pPr>
            <w:r>
              <w:t>Output</w:t>
            </w:r>
          </w:p>
        </w:tc>
        <w:tc>
          <w:tcPr>
            <w:cnfStyle w:val="000010000000" w:firstRow="0" w:lastRow="0" w:firstColumn="0" w:lastColumn="0" w:oddVBand="1" w:evenVBand="0" w:oddHBand="0" w:evenHBand="0" w:firstRowFirstColumn="0" w:firstRowLastColumn="0" w:lastRowFirstColumn="0" w:lastRowLastColumn="0"/>
            <w:tcW w:w="6520" w:type="dxa"/>
          </w:tcPr>
          <w:p w:rsidR="00D27776" w:rsidRPr="00433E58" w:rsidRDefault="00645FAC" w:rsidP="000F249E">
            <w:pPr>
              <w:pStyle w:val="TableTextLeft"/>
            </w:pPr>
            <w:r>
              <w:t>Volumetric water content (Sws_13-16 = 5 cm, Sws_09-12 = 15 cm, Sws_05-08 = 22.5 cm, Sws_01-04 = 30 cm) (</w:t>
            </w:r>
            <w:proofErr w:type="spellStart"/>
            <w:r>
              <w:t>slow_met</w:t>
            </w:r>
            <w:proofErr w:type="spellEnd"/>
            <w:r>
              <w:t xml:space="preserve">) </w:t>
            </w:r>
          </w:p>
        </w:tc>
      </w:tr>
      <w:tr w:rsidR="00D27776"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D27776" w:rsidRPr="00433E58" w:rsidRDefault="00D27776" w:rsidP="000F249E">
            <w:pPr>
              <w:pStyle w:val="TableTextLeft"/>
            </w:pPr>
            <w:r w:rsidRPr="00433E58">
              <w:t>Period of record</w:t>
            </w:r>
          </w:p>
        </w:tc>
        <w:tc>
          <w:tcPr>
            <w:cnfStyle w:val="000010000000" w:firstRow="0" w:lastRow="0" w:firstColumn="0" w:lastColumn="0" w:oddVBand="1" w:evenVBand="0" w:oddHBand="0" w:evenHBand="0" w:firstRowFirstColumn="0" w:firstRowLastColumn="0" w:lastRowFirstColumn="0" w:lastRowLastColumn="0"/>
            <w:tcW w:w="6520" w:type="dxa"/>
          </w:tcPr>
          <w:p w:rsidR="00D27776" w:rsidRPr="00433E58" w:rsidRDefault="00D27776" w:rsidP="000F249E">
            <w:pPr>
              <w:pStyle w:val="TableTextLeft"/>
            </w:pPr>
            <w:r>
              <w:t>10 June 2011</w:t>
            </w:r>
            <w:r w:rsidRPr="00433E58">
              <w:t xml:space="preserve"> – </w:t>
            </w:r>
            <w:r>
              <w:t>31 December</w:t>
            </w:r>
            <w:r w:rsidR="000E6E12">
              <w:t xml:space="preserve"> 2013</w:t>
            </w:r>
          </w:p>
        </w:tc>
      </w:tr>
      <w:tr w:rsidR="00D27776"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D27776" w:rsidRPr="00433E58" w:rsidRDefault="00D27776" w:rsidP="000F249E">
            <w:pPr>
              <w:pStyle w:val="TableTextLeft"/>
            </w:pPr>
            <w:r w:rsidRPr="00433E58">
              <w:t>Frequency of measurement/</w:t>
            </w:r>
            <w:r w:rsidR="00835F9D">
              <w:t xml:space="preserve"> </w:t>
            </w:r>
            <w:r w:rsidRPr="00433E58">
              <w:t>effective averaging time</w:t>
            </w:r>
          </w:p>
        </w:tc>
        <w:tc>
          <w:tcPr>
            <w:cnfStyle w:val="000010000000" w:firstRow="0" w:lastRow="0" w:firstColumn="0" w:lastColumn="0" w:oddVBand="1" w:evenVBand="0" w:oddHBand="0" w:evenHBand="0" w:firstRowFirstColumn="0" w:firstRowLastColumn="0" w:lastRowFirstColumn="0" w:lastRowLastColumn="0"/>
            <w:tcW w:w="6520" w:type="dxa"/>
          </w:tcPr>
          <w:p w:rsidR="00D27776" w:rsidRPr="00433E58" w:rsidRDefault="000E6E12" w:rsidP="000F249E">
            <w:pPr>
              <w:pStyle w:val="TableTextLeft"/>
            </w:pPr>
            <w:r w:rsidRPr="00433E58">
              <w:t xml:space="preserve">10 Hz, used to process </w:t>
            </w:r>
            <w:r w:rsidR="00D27776">
              <w:t>30 minute averages</w:t>
            </w:r>
          </w:p>
        </w:tc>
      </w:tr>
      <w:tr w:rsidR="00D27776"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D27776" w:rsidRPr="00433E58" w:rsidRDefault="00D27776" w:rsidP="000F249E">
            <w:pPr>
              <w:pStyle w:val="TableTextLeft"/>
            </w:pPr>
            <w:r w:rsidRPr="00433E58">
              <w:t>Forms of data</w:t>
            </w:r>
          </w:p>
        </w:tc>
        <w:tc>
          <w:tcPr>
            <w:cnfStyle w:val="000010000000" w:firstRow="0" w:lastRow="0" w:firstColumn="0" w:lastColumn="0" w:oddVBand="1" w:evenVBand="0" w:oddHBand="0" w:evenHBand="0" w:firstRowFirstColumn="0" w:firstRowLastColumn="0" w:lastRowFirstColumn="0" w:lastRowLastColumn="0"/>
            <w:tcW w:w="6520" w:type="dxa"/>
          </w:tcPr>
          <w:p w:rsidR="00D27776" w:rsidRPr="00433E58" w:rsidRDefault="00D27776" w:rsidP="000F249E">
            <w:pPr>
              <w:pStyle w:val="TableTextLeft"/>
            </w:pPr>
            <w:r>
              <w:t>30 minute data, quality controlled and</w:t>
            </w:r>
            <w:r w:rsidRPr="00433E58">
              <w:t xml:space="preserve"> filtered</w:t>
            </w:r>
          </w:p>
        </w:tc>
      </w:tr>
      <w:tr w:rsidR="00D27776"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D27776" w:rsidRPr="00433E58" w:rsidRDefault="00D27776" w:rsidP="000F249E">
            <w:pPr>
              <w:pStyle w:val="TableTextLeft"/>
            </w:pPr>
            <w:r w:rsidRPr="00433E58">
              <w:t>Corrections</w:t>
            </w:r>
          </w:p>
        </w:tc>
        <w:tc>
          <w:tcPr>
            <w:cnfStyle w:val="000010000000" w:firstRow="0" w:lastRow="0" w:firstColumn="0" w:lastColumn="0" w:oddVBand="1" w:evenVBand="0" w:oddHBand="0" w:evenHBand="0" w:firstRowFirstColumn="0" w:firstRowLastColumn="0" w:lastRowFirstColumn="0" w:lastRowLastColumn="0"/>
            <w:tcW w:w="6520" w:type="dxa"/>
          </w:tcPr>
          <w:p w:rsidR="00D27776" w:rsidRPr="00433E58" w:rsidRDefault="00645FAC" w:rsidP="000F249E">
            <w:pPr>
              <w:pStyle w:val="TableTextLeft"/>
            </w:pPr>
            <w:r>
              <w:t>N</w:t>
            </w:r>
            <w:r w:rsidR="00D27776" w:rsidRPr="00433E58">
              <w:t>il</w:t>
            </w:r>
          </w:p>
        </w:tc>
      </w:tr>
      <w:tr w:rsidR="00D27776"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D27776" w:rsidRPr="00433E58" w:rsidRDefault="00D27776" w:rsidP="000F249E">
            <w:pPr>
              <w:pStyle w:val="TableTextLeft"/>
            </w:pPr>
            <w:r w:rsidRPr="00433E58">
              <w:t>Calibration scale</w:t>
            </w:r>
          </w:p>
        </w:tc>
        <w:tc>
          <w:tcPr>
            <w:cnfStyle w:val="000010000000" w:firstRow="0" w:lastRow="0" w:firstColumn="0" w:lastColumn="0" w:oddVBand="1" w:evenVBand="0" w:oddHBand="0" w:evenHBand="0" w:firstRowFirstColumn="0" w:firstRowLastColumn="0" w:lastRowFirstColumn="0" w:lastRowLastColumn="0"/>
            <w:tcW w:w="6520" w:type="dxa"/>
          </w:tcPr>
          <w:p w:rsidR="00D27776" w:rsidRPr="00433E58" w:rsidRDefault="00227445" w:rsidP="000F249E">
            <w:pPr>
              <w:pStyle w:val="TableTextLeft"/>
            </w:pPr>
            <w:r>
              <w:t>N/A</w:t>
            </w:r>
          </w:p>
        </w:tc>
      </w:tr>
      <w:tr w:rsidR="00D27776"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D27776" w:rsidRPr="00433E58" w:rsidRDefault="00645FAC" w:rsidP="000F249E">
            <w:pPr>
              <w:pStyle w:val="TableTextLeft"/>
            </w:pPr>
            <w:r>
              <w:t>A</w:t>
            </w:r>
            <w:r w:rsidR="00D27776" w:rsidRPr="00433E58">
              <w:t>ccuracy</w:t>
            </w:r>
          </w:p>
        </w:tc>
        <w:tc>
          <w:tcPr>
            <w:cnfStyle w:val="000010000000" w:firstRow="0" w:lastRow="0" w:firstColumn="0" w:lastColumn="0" w:oddVBand="1" w:evenVBand="0" w:oddHBand="0" w:evenHBand="0" w:firstRowFirstColumn="0" w:firstRowLastColumn="0" w:lastRowFirstColumn="0" w:lastRowLastColumn="0"/>
            <w:tcW w:w="6520" w:type="dxa"/>
          </w:tcPr>
          <w:p w:rsidR="00645FAC" w:rsidRDefault="00645FAC" w:rsidP="000F249E">
            <w:pPr>
              <w:pStyle w:val="TableTextLeft"/>
            </w:pPr>
            <w:r w:rsidRPr="00F20517">
              <w:rPr>
                <w:rFonts w:hint="eastAsia"/>
              </w:rPr>
              <w:t>±</w:t>
            </w:r>
            <w:r>
              <w:t xml:space="preserve"> 2.5%</w:t>
            </w:r>
          </w:p>
          <w:p w:rsidR="00D27776" w:rsidRPr="00433E58" w:rsidRDefault="00645FAC" w:rsidP="000F249E">
            <w:pPr>
              <w:pStyle w:val="TableTextLeft"/>
            </w:pPr>
            <w:r>
              <w:t xml:space="preserve">Precision &lt; 0.1% </w:t>
            </w:r>
          </w:p>
        </w:tc>
      </w:tr>
      <w:tr w:rsidR="00D27776"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D27776" w:rsidRPr="00433E58" w:rsidRDefault="00D27776" w:rsidP="000F249E">
            <w:pPr>
              <w:pStyle w:val="TableTextLeft"/>
            </w:pPr>
            <w:r w:rsidRPr="00433E58">
              <w:t>Network</w:t>
            </w:r>
          </w:p>
        </w:tc>
        <w:tc>
          <w:tcPr>
            <w:cnfStyle w:val="000010000000" w:firstRow="0" w:lastRow="0" w:firstColumn="0" w:lastColumn="0" w:oddVBand="1" w:evenVBand="0" w:oddHBand="0" w:evenHBand="0" w:firstRowFirstColumn="0" w:firstRowLastColumn="0" w:lastRowFirstColumn="0" w:lastRowLastColumn="0"/>
            <w:tcW w:w="6520" w:type="dxa"/>
          </w:tcPr>
          <w:p w:rsidR="00D27776" w:rsidRPr="00433E58" w:rsidRDefault="00D27776" w:rsidP="000F249E">
            <w:pPr>
              <w:pStyle w:val="TableTextLeft"/>
            </w:pPr>
            <w:proofErr w:type="spellStart"/>
            <w:r w:rsidRPr="00433E58">
              <w:t>OzFlux</w:t>
            </w:r>
            <w:proofErr w:type="spellEnd"/>
          </w:p>
        </w:tc>
      </w:tr>
      <w:tr w:rsidR="00D27776"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D27776" w:rsidRPr="00433E58" w:rsidRDefault="00D27776" w:rsidP="000F249E">
            <w:pPr>
              <w:pStyle w:val="TableTextLeft"/>
            </w:pPr>
            <w:r w:rsidRPr="00433E58">
              <w:t>Primary data storage of calibrated record</w:t>
            </w:r>
          </w:p>
        </w:tc>
        <w:tc>
          <w:tcPr>
            <w:cnfStyle w:val="000010000000" w:firstRow="0" w:lastRow="0" w:firstColumn="0" w:lastColumn="0" w:oddVBand="1" w:evenVBand="0" w:oddHBand="0" w:evenHBand="0" w:firstRowFirstColumn="0" w:firstRowLastColumn="0" w:lastRowFirstColumn="0" w:lastRowLastColumn="0"/>
            <w:tcW w:w="6520" w:type="dxa"/>
          </w:tcPr>
          <w:p w:rsidR="005836EE" w:rsidRPr="00D43B22" w:rsidRDefault="005836EE" w:rsidP="000F249E">
            <w:pPr>
              <w:pStyle w:val="TableTextLeft"/>
            </w:pPr>
            <w:r w:rsidRPr="00D43B22">
              <w:t>GA:</w:t>
            </w:r>
          </w:p>
          <w:p w:rsidR="00D27776" w:rsidRPr="001E611E" w:rsidRDefault="00D27776" w:rsidP="000F249E">
            <w:pPr>
              <w:pStyle w:val="TableTextLeft"/>
            </w:pPr>
            <w:r w:rsidRPr="00601BA2">
              <w:t>\\nas\energy</w:t>
            </w:r>
            <w:r w:rsidRPr="00D43B22">
              <w:t>\ccs\Atmospheric monitoring facility\Arcturus site\Eddy covariance tower\</w:t>
            </w:r>
            <w:proofErr w:type="spellStart"/>
            <w:r w:rsidRPr="00D43B22">
              <w:t>Fully_Processed_Data</w:t>
            </w:r>
            <w:proofErr w:type="spellEnd"/>
          </w:p>
        </w:tc>
      </w:tr>
      <w:tr w:rsidR="00D27776" w:rsidRPr="00433E58" w:rsidTr="000F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D27776" w:rsidRPr="00433E58" w:rsidRDefault="00D27776" w:rsidP="000F249E">
            <w:pPr>
              <w:pStyle w:val="TableTextLeft"/>
            </w:pPr>
            <w:r w:rsidRPr="00433E58">
              <w:t>Other locations</w:t>
            </w:r>
          </w:p>
        </w:tc>
        <w:tc>
          <w:tcPr>
            <w:cnfStyle w:val="000010000000" w:firstRow="0" w:lastRow="0" w:firstColumn="0" w:lastColumn="0" w:oddVBand="1" w:evenVBand="0" w:oddHBand="0" w:evenHBand="0" w:firstRowFirstColumn="0" w:firstRowLastColumn="0" w:lastRowFirstColumn="0" w:lastRowLastColumn="0"/>
            <w:tcW w:w="6520" w:type="dxa"/>
          </w:tcPr>
          <w:p w:rsidR="00D27776" w:rsidRPr="00433E58" w:rsidRDefault="004975D9" w:rsidP="000F249E">
            <w:pPr>
              <w:pStyle w:val="TableTextLeft"/>
            </w:pPr>
            <w:r>
              <w:t>Raw and 10 Hz files on CSIRO server (fsact01-cdc\</w:t>
            </w:r>
            <w:proofErr w:type="spellStart"/>
            <w:r>
              <w:t>csiro</w:t>
            </w:r>
            <w:proofErr w:type="spellEnd"/>
            <w:r>
              <w:t>\</w:t>
            </w:r>
            <w:proofErr w:type="spellStart"/>
            <w:r>
              <w:t>cmar</w:t>
            </w:r>
            <w:proofErr w:type="spellEnd"/>
            <w:r>
              <w:t>\Enterprise1\flux\</w:t>
            </w:r>
            <w:proofErr w:type="spellStart"/>
            <w:r>
              <w:t>arcturus</w:t>
            </w:r>
            <w:proofErr w:type="spellEnd"/>
            <w:r>
              <w:t>). Backed up and processed at GA, Canberra.</w:t>
            </w:r>
          </w:p>
        </w:tc>
      </w:tr>
      <w:tr w:rsidR="00D27776"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D27776" w:rsidRPr="00433E58" w:rsidRDefault="00D27776" w:rsidP="000F249E">
            <w:pPr>
              <w:pStyle w:val="TableTextLeft"/>
            </w:pPr>
            <w:r w:rsidRPr="00433E58">
              <w:t>Organisation and primary contact</w:t>
            </w:r>
          </w:p>
        </w:tc>
        <w:tc>
          <w:tcPr>
            <w:cnfStyle w:val="000010000000" w:firstRow="0" w:lastRow="0" w:firstColumn="0" w:lastColumn="0" w:oddVBand="1" w:evenVBand="0" w:oddHBand="0" w:evenHBand="0" w:firstRowFirstColumn="0" w:firstRowLastColumn="0" w:lastRowFirstColumn="0" w:lastRowLastColumn="0"/>
            <w:tcW w:w="6520" w:type="dxa"/>
          </w:tcPr>
          <w:p w:rsidR="00677857" w:rsidRDefault="00677857" w:rsidP="00677857">
            <w:pPr>
              <w:pStyle w:val="TableTextLeft"/>
            </w:pPr>
            <w:r>
              <w:t>Geoscience Australia</w:t>
            </w:r>
          </w:p>
          <w:p w:rsidR="00677857" w:rsidRPr="00433E58" w:rsidRDefault="00677857" w:rsidP="00677857">
            <w:pPr>
              <w:pStyle w:val="TableTextLeft"/>
            </w:pPr>
            <w:r>
              <w:t xml:space="preserve">Andrew </w:t>
            </w:r>
            <w:proofErr w:type="spellStart"/>
            <w:r>
              <w:t>Feitz</w:t>
            </w:r>
            <w:proofErr w:type="spellEnd"/>
          </w:p>
          <w:p w:rsidR="00677857" w:rsidRPr="00677857" w:rsidRDefault="00E0254C" w:rsidP="00677857">
            <w:pPr>
              <w:pStyle w:val="TableTextLeft"/>
            </w:pPr>
            <w:hyperlink r:id="rId46" w:tooltip="Email Andrew Feitz" w:history="1">
              <w:r w:rsidR="00677857" w:rsidRPr="00677857">
                <w:t>andrew.feitz@ga.gov.au</w:t>
              </w:r>
            </w:hyperlink>
          </w:p>
          <w:p w:rsidR="00D27776" w:rsidRPr="00433E58" w:rsidRDefault="00677857" w:rsidP="00677857">
            <w:pPr>
              <w:pStyle w:val="TableTextLeft"/>
            </w:pPr>
            <w:r>
              <w:t>02 6249 9781</w:t>
            </w:r>
          </w:p>
        </w:tc>
      </w:tr>
    </w:tbl>
    <w:p w:rsidR="00227445" w:rsidRPr="00433E58" w:rsidRDefault="00227445" w:rsidP="00227445">
      <w:pPr>
        <w:pStyle w:val="Heading2"/>
      </w:pPr>
      <w:bookmarkStart w:id="125" w:name="_Toc383160421"/>
      <w:bookmarkStart w:id="126" w:name="_Toc383160833"/>
      <w:bookmarkStart w:id="127" w:name="_Toc391302704"/>
      <w:r>
        <w:lastRenderedPageBreak/>
        <w:t>CO</w:t>
      </w:r>
      <w:r w:rsidRPr="004E1438">
        <w:rPr>
          <w:rStyle w:val="Subscript"/>
        </w:rPr>
        <w:t>2</w:t>
      </w:r>
      <w:r w:rsidR="00663163" w:rsidRPr="004E1438">
        <w:rPr>
          <w:rStyle w:val="Subscript"/>
        </w:rPr>
        <w:t xml:space="preserve"> </w:t>
      </w:r>
      <w:r w:rsidR="00601BA2">
        <w:t>C</w:t>
      </w:r>
      <w:r w:rsidR="00663163">
        <w:t>oncentration</w:t>
      </w:r>
      <w:bookmarkEnd w:id="125"/>
      <w:bookmarkEnd w:id="126"/>
      <w:bookmarkEnd w:id="127"/>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227445" w:rsidRPr="00433E58" w:rsidTr="000F249E">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551" w:type="dxa"/>
            <w:vAlign w:val="top"/>
          </w:tcPr>
          <w:p w:rsidR="00227445" w:rsidRPr="00433E58" w:rsidRDefault="00227445" w:rsidP="005B3538">
            <w:pPr>
              <w:pStyle w:val="TableTextLeft"/>
              <w:spacing w:line="194" w:lineRule="exact"/>
            </w:pPr>
            <w:r w:rsidRPr="00433E58">
              <w:t>Location</w:t>
            </w:r>
          </w:p>
        </w:tc>
        <w:tc>
          <w:tcPr>
            <w:cnfStyle w:val="000010000000" w:firstRow="0" w:lastRow="0" w:firstColumn="0" w:lastColumn="0" w:oddVBand="1" w:evenVBand="0" w:oddHBand="0" w:evenHBand="0" w:firstRowFirstColumn="0" w:firstRowLastColumn="0" w:lastRowFirstColumn="0" w:lastRowLastColumn="0"/>
            <w:tcW w:w="6520" w:type="dxa"/>
            <w:vAlign w:val="top"/>
          </w:tcPr>
          <w:p w:rsidR="00227445" w:rsidRPr="00433E58" w:rsidRDefault="00227445" w:rsidP="005B3538">
            <w:pPr>
              <w:pStyle w:val="TableTextLeft"/>
              <w:spacing w:line="194" w:lineRule="exact"/>
            </w:pPr>
            <w:r w:rsidRPr="00433E58">
              <w:t xml:space="preserve">Flux </w:t>
            </w:r>
            <w:r>
              <w:t>tower</w:t>
            </w:r>
          </w:p>
          <w:p w:rsidR="00227445" w:rsidRPr="00433E58" w:rsidRDefault="00227445" w:rsidP="005B3538">
            <w:pPr>
              <w:pStyle w:val="TableTextLeft"/>
              <w:spacing w:line="194" w:lineRule="exact"/>
              <w:rPr>
                <w:bCs/>
              </w:rPr>
            </w:pPr>
            <w:r>
              <w:t>23.85872</w:t>
            </w:r>
            <w:r w:rsidRPr="00433E58">
              <w:sym w:font="Symbol" w:char="F0B0"/>
            </w:r>
            <w:r w:rsidRPr="00433E58">
              <w:t xml:space="preserve">S, </w:t>
            </w:r>
            <w:r>
              <w:t>148.4746</w:t>
            </w:r>
            <w:r w:rsidRPr="00433E58">
              <w:sym w:font="Symbol" w:char="F0B0"/>
            </w:r>
            <w:r w:rsidRPr="00433E58">
              <w:t xml:space="preserve">E, </w:t>
            </w:r>
            <w:r>
              <w:t xml:space="preserve">175 </w:t>
            </w:r>
            <w:proofErr w:type="spellStart"/>
            <w:r w:rsidRPr="00433E58">
              <w:t>masl</w:t>
            </w:r>
            <w:proofErr w:type="spellEnd"/>
            <w:r w:rsidRPr="00433E58">
              <w:t xml:space="preserve">, </w:t>
            </w:r>
            <w:r>
              <w:t>6.7</w:t>
            </w:r>
            <w:r w:rsidRPr="00433E58">
              <w:t xml:space="preserve"> m above ground level</w:t>
            </w:r>
            <w:r w:rsidR="00601BA2">
              <w:t>.</w:t>
            </w:r>
          </w:p>
        </w:tc>
      </w:tr>
      <w:tr w:rsidR="00227445"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227445" w:rsidRPr="00433E58" w:rsidRDefault="00227445" w:rsidP="005B3538">
            <w:pPr>
              <w:pStyle w:val="TableTextLeft"/>
              <w:spacing w:line="194" w:lineRule="exact"/>
            </w:pPr>
            <w:r w:rsidRPr="00433E58">
              <w:t>Instrument</w:t>
            </w:r>
          </w:p>
        </w:tc>
        <w:tc>
          <w:tcPr>
            <w:cnfStyle w:val="000010000000" w:firstRow="0" w:lastRow="0" w:firstColumn="0" w:lastColumn="0" w:oddVBand="1" w:evenVBand="0" w:oddHBand="0" w:evenHBand="0" w:firstRowFirstColumn="0" w:firstRowLastColumn="0" w:lastRowFirstColumn="0" w:lastRowLastColumn="0"/>
            <w:tcW w:w="6520" w:type="dxa"/>
          </w:tcPr>
          <w:p w:rsidR="00227445" w:rsidRPr="00433E58" w:rsidRDefault="00227445" w:rsidP="005B3538">
            <w:pPr>
              <w:pStyle w:val="TableTextLeft"/>
              <w:spacing w:line="194" w:lineRule="exact"/>
            </w:pPr>
            <w:proofErr w:type="spellStart"/>
            <w:r>
              <w:t>Licor</w:t>
            </w:r>
            <w:proofErr w:type="spellEnd"/>
            <w:r>
              <w:t xml:space="preserve"> 750</w:t>
            </w:r>
            <w:r w:rsidRPr="00433E58">
              <w:t>0</w:t>
            </w:r>
            <w:r>
              <w:t>A</w:t>
            </w:r>
            <w:r w:rsidRPr="00433E58">
              <w:t xml:space="preserve"> </w:t>
            </w:r>
            <w:r>
              <w:t>open path</w:t>
            </w:r>
            <w:r w:rsidRPr="00433E58">
              <w:t xml:space="preserve"> infrared gas analyser (</w:t>
            </w:r>
            <w:r>
              <w:t>Li7500</w:t>
            </w:r>
            <w:r w:rsidR="00663163">
              <w:t>A</w:t>
            </w:r>
            <w:r w:rsidRPr="00433E58">
              <w:t>)</w:t>
            </w:r>
            <w:r w:rsidR="00826924">
              <w:t xml:space="preserve">, replaced with the </w:t>
            </w:r>
            <w:proofErr w:type="spellStart"/>
            <w:r w:rsidR="00826924">
              <w:t>Licor</w:t>
            </w:r>
            <w:proofErr w:type="spellEnd"/>
            <w:r w:rsidR="00826924">
              <w:t xml:space="preserve"> 7500</w:t>
            </w:r>
            <w:r w:rsidR="00663163">
              <w:t xml:space="preserve"> (Li7500)</w:t>
            </w:r>
            <w:r w:rsidR="00826924">
              <w:t xml:space="preserve"> open path infrared gas analyser from 13 December 2011 to</w:t>
            </w:r>
            <w:r w:rsidR="00663163">
              <w:t xml:space="preserve"> 17 July 2012 and 12 March 2013 to 20 August 2013 </w:t>
            </w:r>
          </w:p>
        </w:tc>
      </w:tr>
      <w:tr w:rsidR="00227445"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227445" w:rsidRPr="00433E58" w:rsidRDefault="00227445" w:rsidP="005B3538">
            <w:pPr>
              <w:pStyle w:val="TableTextLeft"/>
              <w:spacing w:line="194" w:lineRule="exact"/>
            </w:pPr>
            <w:r>
              <w:t>L1 Output</w:t>
            </w:r>
          </w:p>
        </w:tc>
        <w:tc>
          <w:tcPr>
            <w:cnfStyle w:val="000010000000" w:firstRow="0" w:lastRow="0" w:firstColumn="0" w:lastColumn="0" w:oddVBand="1" w:evenVBand="0" w:oddHBand="0" w:evenHBand="0" w:firstRowFirstColumn="0" w:firstRowLastColumn="0" w:lastRowFirstColumn="0" w:lastRowLastColumn="0"/>
            <w:tcW w:w="6520" w:type="dxa"/>
          </w:tcPr>
          <w:p w:rsidR="00227445" w:rsidRPr="00601BA2" w:rsidRDefault="00826924" w:rsidP="005B3538">
            <w:pPr>
              <w:pStyle w:val="TableTextLeft"/>
              <w:spacing w:line="194" w:lineRule="exact"/>
            </w:pPr>
            <w:r>
              <w:t>CO</w:t>
            </w:r>
            <w:r w:rsidRPr="00665C14">
              <w:rPr>
                <w:rStyle w:val="Subscript"/>
              </w:rPr>
              <w:t>2</w:t>
            </w:r>
            <w:r>
              <w:t xml:space="preserve"> concentration (Cc_7500) (</w:t>
            </w:r>
            <w:proofErr w:type="spellStart"/>
            <w:r>
              <w:t>slow_met</w:t>
            </w:r>
            <w:proofErr w:type="spellEnd"/>
            <w:r>
              <w:t>)</w:t>
            </w:r>
          </w:p>
        </w:tc>
      </w:tr>
      <w:tr w:rsidR="00227445"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227445" w:rsidRPr="00433E58" w:rsidRDefault="00227445" w:rsidP="005B3538">
            <w:pPr>
              <w:pStyle w:val="TableTextLeft"/>
              <w:spacing w:line="194" w:lineRule="exact"/>
            </w:pPr>
            <w:r w:rsidRPr="00433E58">
              <w:t>Period of record</w:t>
            </w:r>
          </w:p>
        </w:tc>
        <w:tc>
          <w:tcPr>
            <w:cnfStyle w:val="000010000000" w:firstRow="0" w:lastRow="0" w:firstColumn="0" w:lastColumn="0" w:oddVBand="1" w:evenVBand="0" w:oddHBand="0" w:evenHBand="0" w:firstRowFirstColumn="0" w:firstRowLastColumn="0" w:lastRowFirstColumn="0" w:lastRowLastColumn="0"/>
            <w:tcW w:w="6520" w:type="dxa"/>
          </w:tcPr>
          <w:p w:rsidR="00227445" w:rsidRPr="00433E58" w:rsidRDefault="00227445" w:rsidP="005B3538">
            <w:pPr>
              <w:pStyle w:val="TableTextLeft"/>
              <w:spacing w:line="194" w:lineRule="exact"/>
            </w:pPr>
            <w:r>
              <w:t>10 June 2011</w:t>
            </w:r>
            <w:r w:rsidRPr="00433E58">
              <w:t xml:space="preserve"> – </w:t>
            </w:r>
            <w:r>
              <w:t>31 December</w:t>
            </w:r>
            <w:r w:rsidR="000E6E12">
              <w:t xml:space="preserve"> 2013</w:t>
            </w:r>
          </w:p>
        </w:tc>
      </w:tr>
      <w:tr w:rsidR="00227445"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227445" w:rsidRPr="00433E58" w:rsidRDefault="00227445" w:rsidP="005B3538">
            <w:pPr>
              <w:pStyle w:val="TableTextLeft"/>
              <w:spacing w:line="194" w:lineRule="exact"/>
            </w:pPr>
            <w:r w:rsidRPr="00433E58">
              <w:t>Frequency of measurement/</w:t>
            </w:r>
            <w:r w:rsidR="00835F9D">
              <w:t xml:space="preserve"> </w:t>
            </w:r>
            <w:r w:rsidRPr="00433E58">
              <w:t>effective averaging time</w:t>
            </w:r>
          </w:p>
        </w:tc>
        <w:tc>
          <w:tcPr>
            <w:cnfStyle w:val="000010000000" w:firstRow="0" w:lastRow="0" w:firstColumn="0" w:lastColumn="0" w:oddVBand="1" w:evenVBand="0" w:oddHBand="0" w:evenHBand="0" w:firstRowFirstColumn="0" w:firstRowLastColumn="0" w:lastRowFirstColumn="0" w:lastRowLastColumn="0"/>
            <w:tcW w:w="6520" w:type="dxa"/>
          </w:tcPr>
          <w:p w:rsidR="00227445" w:rsidRPr="00433E58" w:rsidRDefault="000E6E12" w:rsidP="005B3538">
            <w:pPr>
              <w:pStyle w:val="TableTextLeft"/>
              <w:spacing w:line="194" w:lineRule="exact"/>
            </w:pPr>
            <w:r w:rsidRPr="00433E58">
              <w:t xml:space="preserve">10 Hz, used to process </w:t>
            </w:r>
            <w:r>
              <w:t>30 minute</w:t>
            </w:r>
            <w:r w:rsidR="00601BA2">
              <w:t xml:space="preserve"> averages</w:t>
            </w:r>
          </w:p>
        </w:tc>
      </w:tr>
      <w:tr w:rsidR="00227445"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227445" w:rsidRPr="00433E58" w:rsidRDefault="00227445" w:rsidP="005B3538">
            <w:pPr>
              <w:pStyle w:val="TableTextLeft"/>
              <w:spacing w:line="194" w:lineRule="exact"/>
            </w:pPr>
            <w:r w:rsidRPr="00433E58">
              <w:t>Forms of data</w:t>
            </w:r>
          </w:p>
        </w:tc>
        <w:tc>
          <w:tcPr>
            <w:cnfStyle w:val="000010000000" w:firstRow="0" w:lastRow="0" w:firstColumn="0" w:lastColumn="0" w:oddVBand="1" w:evenVBand="0" w:oddHBand="0" w:evenHBand="0" w:firstRowFirstColumn="0" w:firstRowLastColumn="0" w:lastRowFirstColumn="0" w:lastRowLastColumn="0"/>
            <w:tcW w:w="6520" w:type="dxa"/>
          </w:tcPr>
          <w:p w:rsidR="00227445" w:rsidRPr="00433E58" w:rsidRDefault="00227445" w:rsidP="005B3538">
            <w:pPr>
              <w:pStyle w:val="TableTextLeft"/>
              <w:spacing w:line="194" w:lineRule="exact"/>
            </w:pPr>
            <w:r>
              <w:t>30 minute</w:t>
            </w:r>
            <w:r w:rsidRPr="00433E58">
              <w:t xml:space="preserve"> dat</w:t>
            </w:r>
            <w:r>
              <w:t>a, quality controlled and filtered</w:t>
            </w:r>
          </w:p>
        </w:tc>
      </w:tr>
      <w:tr w:rsidR="00227445"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227445" w:rsidRPr="00433E58" w:rsidRDefault="00227445" w:rsidP="005B3538">
            <w:pPr>
              <w:pStyle w:val="TableTextLeft"/>
              <w:spacing w:line="194" w:lineRule="exact"/>
            </w:pPr>
            <w:r w:rsidRPr="00433E58">
              <w:t>Corrections</w:t>
            </w:r>
          </w:p>
        </w:tc>
        <w:tc>
          <w:tcPr>
            <w:cnfStyle w:val="000010000000" w:firstRow="0" w:lastRow="0" w:firstColumn="0" w:lastColumn="0" w:oddVBand="1" w:evenVBand="0" w:oddHBand="0" w:evenHBand="0" w:firstRowFirstColumn="0" w:firstRowLastColumn="0" w:lastRowFirstColumn="0" w:lastRowLastColumn="0"/>
            <w:tcW w:w="6520" w:type="dxa"/>
          </w:tcPr>
          <w:p w:rsidR="00227445" w:rsidRPr="00433E58" w:rsidRDefault="00826924" w:rsidP="005B3538">
            <w:pPr>
              <w:pStyle w:val="TableTextLeft"/>
              <w:spacing w:line="194" w:lineRule="exact"/>
            </w:pPr>
            <w:r>
              <w:t>Nil</w:t>
            </w:r>
          </w:p>
        </w:tc>
      </w:tr>
      <w:tr w:rsidR="00227445"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227445" w:rsidRPr="00433E58" w:rsidRDefault="00227445" w:rsidP="005B3538">
            <w:pPr>
              <w:pStyle w:val="TableTextLeft"/>
              <w:spacing w:line="194" w:lineRule="exact"/>
            </w:pPr>
            <w:r w:rsidRPr="00433E58">
              <w:t>Calibration scale</w:t>
            </w:r>
          </w:p>
        </w:tc>
        <w:tc>
          <w:tcPr>
            <w:cnfStyle w:val="000010000000" w:firstRow="0" w:lastRow="0" w:firstColumn="0" w:lastColumn="0" w:oddVBand="1" w:evenVBand="0" w:oddHBand="0" w:evenHBand="0" w:firstRowFirstColumn="0" w:firstRowLastColumn="0" w:lastRowFirstColumn="0" w:lastRowLastColumn="0"/>
            <w:tcW w:w="6520" w:type="dxa"/>
          </w:tcPr>
          <w:p w:rsidR="00227445" w:rsidRPr="00433E58" w:rsidRDefault="00227445" w:rsidP="005B3538">
            <w:pPr>
              <w:pStyle w:val="TableTextLeft"/>
              <w:spacing w:line="194" w:lineRule="exact"/>
            </w:pPr>
            <w:r>
              <w:t>Zero and Span calibrations</w:t>
            </w:r>
          </w:p>
        </w:tc>
      </w:tr>
      <w:tr w:rsidR="00227445"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227445" w:rsidRPr="00433E58" w:rsidRDefault="00663163" w:rsidP="005B3538">
            <w:pPr>
              <w:pStyle w:val="TableTextLeft"/>
              <w:spacing w:line="194" w:lineRule="exact"/>
            </w:pPr>
            <w:r>
              <w:t>A</w:t>
            </w:r>
            <w:r w:rsidR="00227445" w:rsidRPr="00433E58">
              <w:t>ccuracy</w:t>
            </w:r>
          </w:p>
        </w:tc>
        <w:tc>
          <w:tcPr>
            <w:cnfStyle w:val="000010000000" w:firstRow="0" w:lastRow="0" w:firstColumn="0" w:lastColumn="0" w:oddVBand="1" w:evenVBand="0" w:oddHBand="0" w:evenHBand="0" w:firstRowFirstColumn="0" w:firstRowLastColumn="0" w:lastRowFirstColumn="0" w:lastRowLastColumn="0"/>
            <w:tcW w:w="6520" w:type="dxa"/>
          </w:tcPr>
          <w:p w:rsidR="00227445" w:rsidRDefault="00663163" w:rsidP="005B3538">
            <w:pPr>
              <w:pStyle w:val="TableTextLeft"/>
              <w:spacing w:line="194" w:lineRule="exact"/>
            </w:pPr>
            <w:r w:rsidRPr="00F20517">
              <w:rPr>
                <w:rFonts w:hint="eastAsia"/>
              </w:rPr>
              <w:t>±</w:t>
            </w:r>
            <w:r w:rsidR="00926A80">
              <w:t xml:space="preserve"> 1%</w:t>
            </w:r>
          </w:p>
          <w:p w:rsidR="00926A80" w:rsidRDefault="00926A80" w:rsidP="005B3538">
            <w:pPr>
              <w:pStyle w:val="TableTextLeft"/>
              <w:spacing w:line="194" w:lineRule="exact"/>
            </w:pPr>
            <w:r w:rsidRPr="00D43B22">
              <w:rPr>
                <w:rStyle w:val="Bold"/>
              </w:rPr>
              <w:t>Zero drift:</w:t>
            </w:r>
            <w:r>
              <w:t xml:space="preserve"> </w:t>
            </w:r>
            <w:r w:rsidRPr="00F20517">
              <w:rPr>
                <w:rFonts w:hint="eastAsia"/>
              </w:rPr>
              <w:t>±</w:t>
            </w:r>
            <w:r>
              <w:t xml:space="preserve"> 0.3 ppm per °C</w:t>
            </w:r>
          </w:p>
          <w:p w:rsidR="00926A80" w:rsidRPr="00433E58" w:rsidRDefault="00926A80" w:rsidP="005B3538">
            <w:pPr>
              <w:pStyle w:val="TableTextLeft"/>
              <w:spacing w:line="194" w:lineRule="exact"/>
            </w:pPr>
            <w:r w:rsidRPr="00D43B22">
              <w:rPr>
                <w:rStyle w:val="Bold"/>
              </w:rPr>
              <w:t>Gain drift:</w:t>
            </w:r>
            <w:r>
              <w:t xml:space="preserve"> </w:t>
            </w:r>
            <w:r w:rsidRPr="00F20517">
              <w:rPr>
                <w:rFonts w:hint="eastAsia"/>
              </w:rPr>
              <w:t>±</w:t>
            </w:r>
            <w:r>
              <w:t xml:space="preserve"> 0.1% per °C at 370 ppm</w:t>
            </w:r>
          </w:p>
        </w:tc>
      </w:tr>
      <w:tr w:rsidR="00227445"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227445" w:rsidRPr="00433E58" w:rsidRDefault="00227445" w:rsidP="005B3538">
            <w:pPr>
              <w:pStyle w:val="TableTextLeft"/>
              <w:spacing w:line="194" w:lineRule="exact"/>
            </w:pPr>
            <w:r w:rsidRPr="00433E58">
              <w:t>Network</w:t>
            </w:r>
          </w:p>
        </w:tc>
        <w:tc>
          <w:tcPr>
            <w:cnfStyle w:val="000010000000" w:firstRow="0" w:lastRow="0" w:firstColumn="0" w:lastColumn="0" w:oddVBand="1" w:evenVBand="0" w:oddHBand="0" w:evenHBand="0" w:firstRowFirstColumn="0" w:firstRowLastColumn="0" w:lastRowFirstColumn="0" w:lastRowLastColumn="0"/>
            <w:tcW w:w="6520" w:type="dxa"/>
          </w:tcPr>
          <w:p w:rsidR="00227445" w:rsidRPr="00433E58" w:rsidRDefault="00227445" w:rsidP="005B3538">
            <w:pPr>
              <w:pStyle w:val="TableTextLeft"/>
              <w:spacing w:line="194" w:lineRule="exact"/>
            </w:pPr>
            <w:proofErr w:type="spellStart"/>
            <w:r w:rsidRPr="00433E58">
              <w:t>OzFlux</w:t>
            </w:r>
            <w:proofErr w:type="spellEnd"/>
          </w:p>
        </w:tc>
      </w:tr>
      <w:tr w:rsidR="00227445"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227445" w:rsidRPr="00433E58" w:rsidRDefault="00227445" w:rsidP="005B3538">
            <w:pPr>
              <w:pStyle w:val="TableTextLeft"/>
              <w:spacing w:line="194" w:lineRule="exact"/>
            </w:pPr>
            <w:r w:rsidRPr="00433E58">
              <w:t>Primary data storage of calibrated record</w:t>
            </w:r>
          </w:p>
        </w:tc>
        <w:tc>
          <w:tcPr>
            <w:cnfStyle w:val="000010000000" w:firstRow="0" w:lastRow="0" w:firstColumn="0" w:lastColumn="0" w:oddVBand="1" w:evenVBand="0" w:oddHBand="0" w:evenHBand="0" w:firstRowFirstColumn="0" w:firstRowLastColumn="0" w:lastRowFirstColumn="0" w:lastRowLastColumn="0"/>
            <w:tcW w:w="6520" w:type="dxa"/>
          </w:tcPr>
          <w:p w:rsidR="005836EE" w:rsidRPr="00D43B22" w:rsidRDefault="005836EE" w:rsidP="005B3538">
            <w:pPr>
              <w:pStyle w:val="TableTextLeft"/>
              <w:spacing w:line="194" w:lineRule="exact"/>
            </w:pPr>
            <w:r w:rsidRPr="00D43B22">
              <w:t>GA:</w:t>
            </w:r>
          </w:p>
          <w:p w:rsidR="00227445" w:rsidRPr="001E611E" w:rsidRDefault="00227445" w:rsidP="005B3538">
            <w:pPr>
              <w:pStyle w:val="TableTextLeft"/>
              <w:spacing w:line="194" w:lineRule="exact"/>
            </w:pPr>
            <w:r w:rsidRPr="00904168">
              <w:t>\\nas\energy</w:t>
            </w:r>
            <w:r w:rsidRPr="00D43B22">
              <w:t>\ccs\Atmospheric monitoring facility\Arcturus site\Eddy covariance tower\</w:t>
            </w:r>
            <w:proofErr w:type="spellStart"/>
            <w:r w:rsidRPr="00D43B22">
              <w:t>Fully_Processed_Data</w:t>
            </w:r>
            <w:proofErr w:type="spellEnd"/>
          </w:p>
        </w:tc>
      </w:tr>
      <w:tr w:rsidR="00227445"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227445" w:rsidRPr="00433E58" w:rsidRDefault="00227445" w:rsidP="005B3538">
            <w:pPr>
              <w:pStyle w:val="TableTextLeft"/>
              <w:spacing w:line="194" w:lineRule="exact"/>
            </w:pPr>
            <w:r w:rsidRPr="00433E58">
              <w:t>Other locations</w:t>
            </w:r>
          </w:p>
        </w:tc>
        <w:tc>
          <w:tcPr>
            <w:cnfStyle w:val="000010000000" w:firstRow="0" w:lastRow="0" w:firstColumn="0" w:lastColumn="0" w:oddVBand="1" w:evenVBand="0" w:oddHBand="0" w:evenHBand="0" w:firstRowFirstColumn="0" w:firstRowLastColumn="0" w:lastRowFirstColumn="0" w:lastRowLastColumn="0"/>
            <w:tcW w:w="6520" w:type="dxa"/>
          </w:tcPr>
          <w:p w:rsidR="00227445" w:rsidRPr="00433E58" w:rsidRDefault="004975D9" w:rsidP="005B3538">
            <w:pPr>
              <w:pStyle w:val="TableTextLeft"/>
              <w:spacing w:line="194" w:lineRule="exact"/>
            </w:pPr>
            <w:r>
              <w:t>Raw and 10 Hz files on CSIRO server (fsact01-cdc\</w:t>
            </w:r>
            <w:proofErr w:type="spellStart"/>
            <w:r>
              <w:t>csiro</w:t>
            </w:r>
            <w:proofErr w:type="spellEnd"/>
            <w:r>
              <w:t>\</w:t>
            </w:r>
            <w:proofErr w:type="spellStart"/>
            <w:r>
              <w:t>cmar</w:t>
            </w:r>
            <w:proofErr w:type="spellEnd"/>
            <w:r>
              <w:t>\Enterprise1\flux\</w:t>
            </w:r>
            <w:proofErr w:type="spellStart"/>
            <w:r>
              <w:t>arcturus</w:t>
            </w:r>
            <w:proofErr w:type="spellEnd"/>
            <w:r>
              <w:t>). Backed up and processed at GA, Canberra.</w:t>
            </w:r>
          </w:p>
        </w:tc>
      </w:tr>
      <w:tr w:rsidR="00227445"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227445" w:rsidRPr="00433E58" w:rsidRDefault="00227445" w:rsidP="005B3538">
            <w:pPr>
              <w:pStyle w:val="TableTextLeft"/>
              <w:spacing w:line="194" w:lineRule="exact"/>
            </w:pPr>
            <w:r w:rsidRPr="00433E58">
              <w:t>Organisation and primary contact</w:t>
            </w:r>
          </w:p>
        </w:tc>
        <w:tc>
          <w:tcPr>
            <w:cnfStyle w:val="000010000000" w:firstRow="0" w:lastRow="0" w:firstColumn="0" w:lastColumn="0" w:oddVBand="1" w:evenVBand="0" w:oddHBand="0" w:evenHBand="0" w:firstRowFirstColumn="0" w:firstRowLastColumn="0" w:lastRowFirstColumn="0" w:lastRowLastColumn="0"/>
            <w:tcW w:w="6520" w:type="dxa"/>
          </w:tcPr>
          <w:p w:rsidR="00677857" w:rsidRDefault="00677857" w:rsidP="005B3538">
            <w:pPr>
              <w:pStyle w:val="TableTextLeft"/>
              <w:spacing w:line="194" w:lineRule="exact"/>
            </w:pPr>
            <w:r>
              <w:t>Geoscience Australia</w:t>
            </w:r>
          </w:p>
          <w:p w:rsidR="00677857" w:rsidRPr="00433E58" w:rsidRDefault="00677857" w:rsidP="005B3538">
            <w:pPr>
              <w:pStyle w:val="TableTextLeft"/>
              <w:spacing w:line="194" w:lineRule="exact"/>
            </w:pPr>
            <w:r>
              <w:t xml:space="preserve">Andrew </w:t>
            </w:r>
            <w:proofErr w:type="spellStart"/>
            <w:r>
              <w:t>Feitz</w:t>
            </w:r>
            <w:proofErr w:type="spellEnd"/>
          </w:p>
          <w:p w:rsidR="00677857" w:rsidRPr="00677857" w:rsidRDefault="00E0254C" w:rsidP="005B3538">
            <w:pPr>
              <w:pStyle w:val="TableTextLeft"/>
              <w:spacing w:line="194" w:lineRule="exact"/>
            </w:pPr>
            <w:hyperlink r:id="rId47" w:tooltip="Email Andrew Feitz" w:history="1">
              <w:r w:rsidR="00677857" w:rsidRPr="00677857">
                <w:t>andrew.feitz@ga.gov.au</w:t>
              </w:r>
            </w:hyperlink>
          </w:p>
          <w:p w:rsidR="00227445" w:rsidRPr="00433E58" w:rsidRDefault="00677857" w:rsidP="005B3538">
            <w:pPr>
              <w:pStyle w:val="TableTextLeft"/>
              <w:spacing w:line="194" w:lineRule="exact"/>
            </w:pPr>
            <w:r>
              <w:t>02 6249 9781</w:t>
            </w:r>
          </w:p>
        </w:tc>
      </w:tr>
    </w:tbl>
    <w:p w:rsidR="00F20517" w:rsidRDefault="00663163" w:rsidP="000E6E12">
      <w:pPr>
        <w:pStyle w:val="Heading2"/>
      </w:pPr>
      <w:bookmarkStart w:id="128" w:name="_Toc383160422"/>
      <w:bookmarkStart w:id="129" w:name="_Toc383160834"/>
      <w:bookmarkStart w:id="130" w:name="_Toc391302705"/>
      <w:r>
        <w:t>CO</w:t>
      </w:r>
      <w:r w:rsidRPr="004E1438">
        <w:rPr>
          <w:rStyle w:val="Subscript"/>
        </w:rPr>
        <w:t>2</w:t>
      </w:r>
      <w:r>
        <w:t xml:space="preserve"> and H</w:t>
      </w:r>
      <w:r w:rsidRPr="004E1438">
        <w:rPr>
          <w:rStyle w:val="Subscript"/>
        </w:rPr>
        <w:t>2</w:t>
      </w:r>
      <w:r w:rsidR="00904168">
        <w:t>O F</w:t>
      </w:r>
      <w:r>
        <w:t>lux</w:t>
      </w:r>
      <w:bookmarkEnd w:id="128"/>
      <w:bookmarkEnd w:id="129"/>
      <w:bookmarkEnd w:id="130"/>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663163" w:rsidRPr="00433E58" w:rsidTr="000F249E">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551" w:type="dxa"/>
            <w:vAlign w:val="top"/>
          </w:tcPr>
          <w:p w:rsidR="00663163" w:rsidRPr="00433E58" w:rsidRDefault="00663163" w:rsidP="000F249E">
            <w:pPr>
              <w:pStyle w:val="TableTextLeft"/>
            </w:pPr>
            <w:r w:rsidRPr="00433E58">
              <w:t>Location</w:t>
            </w:r>
          </w:p>
        </w:tc>
        <w:tc>
          <w:tcPr>
            <w:cnfStyle w:val="000010000000" w:firstRow="0" w:lastRow="0" w:firstColumn="0" w:lastColumn="0" w:oddVBand="1" w:evenVBand="0" w:oddHBand="0" w:evenHBand="0" w:firstRowFirstColumn="0" w:firstRowLastColumn="0" w:lastRowFirstColumn="0" w:lastRowLastColumn="0"/>
            <w:tcW w:w="6520" w:type="dxa"/>
            <w:vAlign w:val="top"/>
          </w:tcPr>
          <w:p w:rsidR="00663163" w:rsidRPr="00433E58" w:rsidRDefault="00663163" w:rsidP="000F249E">
            <w:pPr>
              <w:pStyle w:val="TableTextLeft"/>
            </w:pPr>
            <w:r w:rsidRPr="00433E58">
              <w:t xml:space="preserve">Flux </w:t>
            </w:r>
            <w:r>
              <w:t>tower</w:t>
            </w:r>
          </w:p>
          <w:p w:rsidR="00663163" w:rsidRPr="00433E58" w:rsidRDefault="00663163" w:rsidP="000F249E">
            <w:pPr>
              <w:pStyle w:val="TableTextLeft"/>
              <w:rPr>
                <w:bCs/>
              </w:rPr>
            </w:pPr>
            <w:r>
              <w:t>23.85872</w:t>
            </w:r>
            <w:r w:rsidRPr="00433E58">
              <w:sym w:font="Symbol" w:char="F0B0"/>
            </w:r>
            <w:r w:rsidRPr="00433E58">
              <w:t xml:space="preserve">S, </w:t>
            </w:r>
            <w:r>
              <w:t>148.4746</w:t>
            </w:r>
            <w:r w:rsidRPr="00433E58">
              <w:sym w:font="Symbol" w:char="F0B0"/>
            </w:r>
            <w:r w:rsidRPr="00433E58">
              <w:t xml:space="preserve">E, </w:t>
            </w:r>
            <w:r>
              <w:t xml:space="preserve">175 </w:t>
            </w:r>
            <w:proofErr w:type="spellStart"/>
            <w:r w:rsidRPr="00433E58">
              <w:t>masl</w:t>
            </w:r>
            <w:proofErr w:type="spellEnd"/>
            <w:r w:rsidRPr="00433E58">
              <w:t xml:space="preserve">, </w:t>
            </w:r>
            <w:r>
              <w:t>6.7</w:t>
            </w:r>
            <w:r w:rsidRPr="00433E58">
              <w:t xml:space="preserve"> m above ground level</w:t>
            </w:r>
            <w:r w:rsidR="00904168">
              <w:t>.</w:t>
            </w:r>
          </w:p>
        </w:tc>
      </w:tr>
      <w:tr w:rsidR="00663163"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663163" w:rsidRPr="00433E58" w:rsidRDefault="00663163" w:rsidP="000F249E">
            <w:pPr>
              <w:pStyle w:val="TableTextLeft"/>
            </w:pPr>
            <w:r w:rsidRPr="00433E58">
              <w:t>Instrument</w:t>
            </w:r>
            <w:r>
              <w:t>s</w:t>
            </w:r>
          </w:p>
        </w:tc>
        <w:tc>
          <w:tcPr>
            <w:cnfStyle w:val="000010000000" w:firstRow="0" w:lastRow="0" w:firstColumn="0" w:lastColumn="0" w:oddVBand="1" w:evenVBand="0" w:oddHBand="0" w:evenHBand="0" w:firstRowFirstColumn="0" w:firstRowLastColumn="0" w:lastRowFirstColumn="0" w:lastRowLastColumn="0"/>
            <w:tcW w:w="6520" w:type="dxa"/>
          </w:tcPr>
          <w:p w:rsidR="00663163" w:rsidRDefault="00663163" w:rsidP="000F249E">
            <w:pPr>
              <w:pStyle w:val="TableTextLeft"/>
            </w:pPr>
            <w:proofErr w:type="spellStart"/>
            <w:r>
              <w:t>Licor</w:t>
            </w:r>
            <w:proofErr w:type="spellEnd"/>
            <w:r>
              <w:t xml:space="preserve"> 750</w:t>
            </w:r>
            <w:r w:rsidRPr="00433E58">
              <w:t>0</w:t>
            </w:r>
            <w:r>
              <w:t>A</w:t>
            </w:r>
            <w:r w:rsidRPr="00433E58">
              <w:t xml:space="preserve"> </w:t>
            </w:r>
            <w:r>
              <w:t>open path</w:t>
            </w:r>
            <w:r w:rsidRPr="00433E58">
              <w:t xml:space="preserve"> infrared gas analyser (</w:t>
            </w:r>
            <w:r>
              <w:t>Li7500A</w:t>
            </w:r>
            <w:r w:rsidRPr="00433E58">
              <w:t>)</w:t>
            </w:r>
            <w:r>
              <w:t xml:space="preserve">, replaced with the </w:t>
            </w:r>
            <w:proofErr w:type="spellStart"/>
            <w:r>
              <w:t>Licor</w:t>
            </w:r>
            <w:proofErr w:type="spellEnd"/>
            <w:r>
              <w:t xml:space="preserve"> 7500 (Li7500) open path infrared gas analyser from 13 December 2011 to 17 July 2012 and 12 March 2013 to 20 August 2013.</w:t>
            </w:r>
          </w:p>
          <w:p w:rsidR="00663163" w:rsidRPr="00433E58" w:rsidRDefault="00663163" w:rsidP="000F249E">
            <w:pPr>
              <w:pStyle w:val="TableTextLeft"/>
            </w:pPr>
            <w:r>
              <w:t>Campbell Scientific CSAT3 3D sonic anemometer</w:t>
            </w:r>
          </w:p>
        </w:tc>
      </w:tr>
      <w:tr w:rsidR="00663163"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663163" w:rsidRPr="00433E58" w:rsidRDefault="00663163" w:rsidP="000F249E">
            <w:pPr>
              <w:pStyle w:val="TableTextLeft"/>
            </w:pPr>
            <w:r>
              <w:t>L1 Output</w:t>
            </w:r>
          </w:p>
        </w:tc>
        <w:tc>
          <w:tcPr>
            <w:cnfStyle w:val="000010000000" w:firstRow="0" w:lastRow="0" w:firstColumn="0" w:lastColumn="0" w:oddVBand="1" w:evenVBand="0" w:oddHBand="0" w:evenHBand="0" w:firstRowFirstColumn="0" w:firstRowLastColumn="0" w:lastRowFirstColumn="0" w:lastRowLastColumn="0"/>
            <w:tcW w:w="6520" w:type="dxa"/>
          </w:tcPr>
          <w:p w:rsidR="00663163" w:rsidRDefault="000E6E12" w:rsidP="000F249E">
            <w:pPr>
              <w:pStyle w:val="TableTextLeft"/>
            </w:pPr>
            <w:r>
              <w:t>CO</w:t>
            </w:r>
            <w:r w:rsidRPr="00665C14">
              <w:rPr>
                <w:rStyle w:val="Subscript"/>
              </w:rPr>
              <w:t>2</w:t>
            </w:r>
            <w:r>
              <w:t xml:space="preserve"> </w:t>
            </w:r>
            <w:proofErr w:type="spellStart"/>
            <w:r>
              <w:t>covariances</w:t>
            </w:r>
            <w:proofErr w:type="spellEnd"/>
            <w:r>
              <w:t xml:space="preserve"> (</w:t>
            </w:r>
            <w:proofErr w:type="spellStart"/>
            <w:r w:rsidR="005836EE">
              <w:t>covUxCc</w:t>
            </w:r>
            <w:proofErr w:type="spellEnd"/>
            <w:r w:rsidR="005836EE">
              <w:t xml:space="preserve">, </w:t>
            </w:r>
            <w:proofErr w:type="spellStart"/>
            <w:r w:rsidR="005836EE">
              <w:t>covUyCc</w:t>
            </w:r>
            <w:proofErr w:type="spellEnd"/>
            <w:r w:rsidR="005836EE">
              <w:t xml:space="preserve">, </w:t>
            </w:r>
            <w:proofErr w:type="spellStart"/>
            <w:r w:rsidR="005836EE">
              <w:t>covUzCc</w:t>
            </w:r>
            <w:proofErr w:type="spellEnd"/>
            <w:r w:rsidR="005836EE">
              <w:t>), p</w:t>
            </w:r>
            <w:r w:rsidR="00663163">
              <w:t>rovisional CO</w:t>
            </w:r>
            <w:r w:rsidR="00663163" w:rsidRPr="00665C14">
              <w:rPr>
                <w:rStyle w:val="Subscript"/>
              </w:rPr>
              <w:t>2</w:t>
            </w:r>
            <w:r w:rsidR="00663163">
              <w:t xml:space="preserve"> flux (Fc) (</w:t>
            </w:r>
            <w:proofErr w:type="spellStart"/>
            <w:r w:rsidR="00663163">
              <w:t>slow_flux</w:t>
            </w:r>
            <w:proofErr w:type="spellEnd"/>
            <w:r w:rsidR="00663163">
              <w:t>)</w:t>
            </w:r>
          </w:p>
          <w:p w:rsidR="000E6E12" w:rsidRDefault="000E6E12" w:rsidP="000F249E">
            <w:pPr>
              <w:pStyle w:val="TableTextLeft"/>
            </w:pPr>
            <w:r>
              <w:t>H</w:t>
            </w:r>
            <w:r w:rsidRPr="00665C14">
              <w:rPr>
                <w:rStyle w:val="Subscript"/>
              </w:rPr>
              <w:t>2</w:t>
            </w:r>
            <w:r>
              <w:t xml:space="preserve">O </w:t>
            </w:r>
            <w:proofErr w:type="spellStart"/>
            <w:r>
              <w:t>covariances</w:t>
            </w:r>
            <w:proofErr w:type="spellEnd"/>
            <w:r w:rsidR="005836EE">
              <w:t xml:space="preserve"> (</w:t>
            </w:r>
            <w:proofErr w:type="spellStart"/>
            <w:r w:rsidR="005836EE">
              <w:t>covUxAh</w:t>
            </w:r>
            <w:proofErr w:type="spellEnd"/>
            <w:r w:rsidR="005836EE">
              <w:t xml:space="preserve">, </w:t>
            </w:r>
            <w:proofErr w:type="spellStart"/>
            <w:r w:rsidR="005836EE">
              <w:t>covUyAh</w:t>
            </w:r>
            <w:proofErr w:type="spellEnd"/>
            <w:r w:rsidR="005836EE">
              <w:t xml:space="preserve">, </w:t>
            </w:r>
            <w:proofErr w:type="spellStart"/>
            <w:r w:rsidR="005836EE">
              <w:t>covUzAh</w:t>
            </w:r>
            <w:proofErr w:type="spellEnd"/>
            <w:r w:rsidR="005836EE">
              <w:t>), p</w:t>
            </w:r>
            <w:r>
              <w:t>rovisional H</w:t>
            </w:r>
            <w:r w:rsidRPr="00665C14">
              <w:rPr>
                <w:rStyle w:val="Subscript"/>
              </w:rPr>
              <w:t>2</w:t>
            </w:r>
            <w:r>
              <w:t>O flux</w:t>
            </w:r>
            <w:r w:rsidR="0022149B">
              <w:t xml:space="preserve"> (Fe) (</w:t>
            </w:r>
            <w:proofErr w:type="spellStart"/>
            <w:r w:rsidR="0022149B">
              <w:t>slow_flux</w:t>
            </w:r>
            <w:proofErr w:type="spellEnd"/>
            <w:r w:rsidR="0022149B">
              <w:t>)</w:t>
            </w:r>
          </w:p>
        </w:tc>
      </w:tr>
      <w:tr w:rsidR="00663163"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663163" w:rsidRPr="00433E58" w:rsidRDefault="00663163" w:rsidP="000F249E">
            <w:pPr>
              <w:pStyle w:val="TableTextLeft"/>
            </w:pPr>
            <w:r w:rsidRPr="00433E58">
              <w:t>Period of record</w:t>
            </w:r>
          </w:p>
        </w:tc>
        <w:tc>
          <w:tcPr>
            <w:cnfStyle w:val="000010000000" w:firstRow="0" w:lastRow="0" w:firstColumn="0" w:lastColumn="0" w:oddVBand="1" w:evenVBand="0" w:oddHBand="0" w:evenHBand="0" w:firstRowFirstColumn="0" w:firstRowLastColumn="0" w:lastRowFirstColumn="0" w:lastRowLastColumn="0"/>
            <w:tcW w:w="6520" w:type="dxa"/>
          </w:tcPr>
          <w:p w:rsidR="00663163" w:rsidRPr="00433E58" w:rsidRDefault="00663163" w:rsidP="000F249E">
            <w:pPr>
              <w:pStyle w:val="TableTextLeft"/>
            </w:pPr>
            <w:r>
              <w:t>10 June 2011</w:t>
            </w:r>
            <w:r w:rsidRPr="00433E58">
              <w:t xml:space="preserve"> – </w:t>
            </w:r>
            <w:r>
              <w:t>31 December</w:t>
            </w:r>
            <w:r w:rsidR="000E6E12">
              <w:t xml:space="preserve"> 2013</w:t>
            </w:r>
          </w:p>
        </w:tc>
      </w:tr>
      <w:tr w:rsidR="00663163"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663163" w:rsidRPr="00433E58" w:rsidRDefault="00663163" w:rsidP="000F249E">
            <w:pPr>
              <w:pStyle w:val="TableTextLeft"/>
            </w:pPr>
            <w:r w:rsidRPr="00433E58">
              <w:t>Frequency of measurement/</w:t>
            </w:r>
            <w:r w:rsidR="00835F9D">
              <w:t xml:space="preserve"> </w:t>
            </w:r>
            <w:r w:rsidRPr="00433E58">
              <w:t>effective averaging time</w:t>
            </w:r>
          </w:p>
        </w:tc>
        <w:tc>
          <w:tcPr>
            <w:cnfStyle w:val="000010000000" w:firstRow="0" w:lastRow="0" w:firstColumn="0" w:lastColumn="0" w:oddVBand="1" w:evenVBand="0" w:oddHBand="0" w:evenHBand="0" w:firstRowFirstColumn="0" w:firstRowLastColumn="0" w:lastRowFirstColumn="0" w:lastRowLastColumn="0"/>
            <w:tcW w:w="6520" w:type="dxa"/>
          </w:tcPr>
          <w:p w:rsidR="00663163" w:rsidRPr="00433E58" w:rsidRDefault="00663163" w:rsidP="00E77039">
            <w:pPr>
              <w:pStyle w:val="TableTextLeft"/>
            </w:pPr>
            <w:r w:rsidRPr="00433E58">
              <w:t>10 Hz</w:t>
            </w:r>
            <w:r w:rsidR="003E2F17">
              <w:t>,</w:t>
            </w:r>
            <w:r w:rsidRPr="00433E58">
              <w:t xml:space="preserve"> </w:t>
            </w:r>
            <w:r w:rsidR="003E2F17">
              <w:t xml:space="preserve">used to </w:t>
            </w:r>
            <w:r w:rsidR="005836EE">
              <w:t>process</w:t>
            </w:r>
            <w:r w:rsidRPr="00433E58">
              <w:t xml:space="preserve"> </w:t>
            </w:r>
            <w:r>
              <w:t xml:space="preserve">30 minute </w:t>
            </w:r>
            <w:r w:rsidR="000E6E12">
              <w:t xml:space="preserve">averages and </w:t>
            </w:r>
            <w:r>
              <w:t>fluxes</w:t>
            </w:r>
            <w:r w:rsidR="00F7325C">
              <w:t>.</w:t>
            </w:r>
          </w:p>
        </w:tc>
      </w:tr>
      <w:tr w:rsidR="00663163"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663163" w:rsidRPr="00433E58" w:rsidRDefault="00663163" w:rsidP="000F249E">
            <w:pPr>
              <w:pStyle w:val="TableTextLeft"/>
            </w:pPr>
            <w:r w:rsidRPr="00433E58">
              <w:t>Forms of data</w:t>
            </w:r>
          </w:p>
        </w:tc>
        <w:tc>
          <w:tcPr>
            <w:cnfStyle w:val="000010000000" w:firstRow="0" w:lastRow="0" w:firstColumn="0" w:lastColumn="0" w:oddVBand="1" w:evenVBand="0" w:oddHBand="0" w:evenHBand="0" w:firstRowFirstColumn="0" w:firstRowLastColumn="0" w:lastRowFirstColumn="0" w:lastRowLastColumn="0"/>
            <w:tcW w:w="6520" w:type="dxa"/>
          </w:tcPr>
          <w:p w:rsidR="00663163" w:rsidRPr="00433E58" w:rsidRDefault="00663163" w:rsidP="000F249E">
            <w:pPr>
              <w:pStyle w:val="TableTextLeft"/>
            </w:pPr>
            <w:r>
              <w:t>30 minute</w:t>
            </w:r>
            <w:r w:rsidRPr="00433E58">
              <w:t xml:space="preserve"> dat</w:t>
            </w:r>
            <w:r>
              <w:t>a, quality controlled and filtered</w:t>
            </w:r>
          </w:p>
        </w:tc>
      </w:tr>
    </w:tbl>
    <w:p w:rsidR="005B3538" w:rsidRDefault="005B3538" w:rsidP="005B3538">
      <w:pPr>
        <w:pStyle w:val="BodyText"/>
      </w:pPr>
      <w:bookmarkStart w:id="131" w:name="_Toc383160423"/>
      <w:bookmarkStart w:id="132" w:name="_Toc383160835"/>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5B3538" w:rsidRPr="00433E58" w:rsidTr="00FB53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1" w:type="dxa"/>
          </w:tcPr>
          <w:p w:rsidR="005B3538" w:rsidRPr="00433E58" w:rsidRDefault="005B3538" w:rsidP="005F2DE3">
            <w:pPr>
              <w:pStyle w:val="TableTextLeft"/>
            </w:pPr>
            <w:r w:rsidRPr="00433E58">
              <w:lastRenderedPageBreak/>
              <w:t>Corrections</w:t>
            </w:r>
          </w:p>
        </w:tc>
        <w:tc>
          <w:tcPr>
            <w:cnfStyle w:val="000010000000" w:firstRow="0" w:lastRow="0" w:firstColumn="0" w:lastColumn="0" w:oddVBand="1" w:evenVBand="0" w:oddHBand="0" w:evenHBand="0" w:firstRowFirstColumn="0" w:firstRowLastColumn="0" w:lastRowFirstColumn="0" w:lastRowLastColumn="0"/>
            <w:tcW w:w="6520" w:type="dxa"/>
          </w:tcPr>
          <w:p w:rsidR="005B3538" w:rsidRDefault="005B3538" w:rsidP="005F2DE3">
            <w:pPr>
              <w:pStyle w:val="TableTextLeft"/>
            </w:pPr>
            <w:r w:rsidRPr="007D20CC">
              <w:t>Sensor separation:</w:t>
            </w:r>
          </w:p>
          <w:p w:rsidR="005B3538" w:rsidRPr="00433E58" w:rsidRDefault="005B3538" w:rsidP="005F2DE3">
            <w:pPr>
              <w:pStyle w:val="TableTextLeft"/>
            </w:pPr>
            <w:r>
              <w:t>CSAT3</w:t>
            </w:r>
            <w:r>
              <w:sym w:font="Wingdings" w:char="F0E0"/>
            </w:r>
            <w:r>
              <w:t>Li7500 = 210 mm at 320°</w:t>
            </w:r>
          </w:p>
        </w:tc>
      </w:tr>
      <w:tr w:rsidR="005B3538" w:rsidRPr="00433E58" w:rsidTr="00FB5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B3538" w:rsidRPr="00433E58" w:rsidRDefault="005B3538" w:rsidP="005F2DE3">
            <w:pPr>
              <w:pStyle w:val="TableTextLeft"/>
            </w:pPr>
            <w:r w:rsidRPr="00433E58">
              <w:t>Calibration scale</w:t>
            </w:r>
          </w:p>
        </w:tc>
        <w:tc>
          <w:tcPr>
            <w:cnfStyle w:val="000010000000" w:firstRow="0" w:lastRow="0" w:firstColumn="0" w:lastColumn="0" w:oddVBand="1" w:evenVBand="0" w:oddHBand="0" w:evenHBand="0" w:firstRowFirstColumn="0" w:firstRowLastColumn="0" w:lastRowFirstColumn="0" w:lastRowLastColumn="0"/>
            <w:tcW w:w="6520" w:type="dxa"/>
          </w:tcPr>
          <w:p w:rsidR="005B3538" w:rsidRPr="00433E58" w:rsidRDefault="005B3538" w:rsidP="005F2DE3">
            <w:pPr>
              <w:pStyle w:val="TableTextLeft"/>
            </w:pPr>
            <w:r>
              <w:t>Zero and Span calibrations</w:t>
            </w:r>
          </w:p>
        </w:tc>
      </w:tr>
      <w:tr w:rsidR="005B3538" w:rsidRPr="00433E58" w:rsidTr="00FB539B">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551" w:type="dxa"/>
          </w:tcPr>
          <w:p w:rsidR="005B3538" w:rsidRPr="00433E58" w:rsidRDefault="005B3538" w:rsidP="005F2DE3">
            <w:pPr>
              <w:pStyle w:val="TableTextLeft"/>
            </w:pPr>
            <w:r>
              <w:t>A</w:t>
            </w:r>
            <w:r w:rsidRPr="00433E58">
              <w:t>ccuracy</w:t>
            </w:r>
          </w:p>
        </w:tc>
        <w:tc>
          <w:tcPr>
            <w:cnfStyle w:val="000010000000" w:firstRow="0" w:lastRow="0" w:firstColumn="0" w:lastColumn="0" w:oddVBand="1" w:evenVBand="0" w:oddHBand="0" w:evenHBand="0" w:firstRowFirstColumn="0" w:firstRowLastColumn="0" w:lastRowFirstColumn="0" w:lastRowLastColumn="0"/>
            <w:tcW w:w="6520" w:type="dxa"/>
          </w:tcPr>
          <w:p w:rsidR="005B3538" w:rsidRPr="00433E58" w:rsidRDefault="005B3538" w:rsidP="005F2DE3">
            <w:pPr>
              <w:pStyle w:val="Tabletext"/>
            </w:pPr>
            <w:r>
              <w:t>N/A</w:t>
            </w:r>
          </w:p>
        </w:tc>
      </w:tr>
      <w:tr w:rsidR="005B3538" w:rsidRPr="00433E58" w:rsidTr="00FB5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B3538" w:rsidRPr="00433E58" w:rsidRDefault="005B3538" w:rsidP="005F2DE3">
            <w:pPr>
              <w:pStyle w:val="TableTextLeft"/>
            </w:pPr>
            <w:r w:rsidRPr="00433E58">
              <w:t>Network</w:t>
            </w:r>
          </w:p>
        </w:tc>
        <w:tc>
          <w:tcPr>
            <w:cnfStyle w:val="000010000000" w:firstRow="0" w:lastRow="0" w:firstColumn="0" w:lastColumn="0" w:oddVBand="1" w:evenVBand="0" w:oddHBand="0" w:evenHBand="0" w:firstRowFirstColumn="0" w:firstRowLastColumn="0" w:lastRowFirstColumn="0" w:lastRowLastColumn="0"/>
            <w:tcW w:w="6520" w:type="dxa"/>
          </w:tcPr>
          <w:p w:rsidR="005B3538" w:rsidRPr="00433E58" w:rsidRDefault="005B3538" w:rsidP="005F2DE3">
            <w:pPr>
              <w:pStyle w:val="TableTextLeft"/>
            </w:pPr>
            <w:proofErr w:type="spellStart"/>
            <w:r w:rsidRPr="00433E58">
              <w:t>OzFlux</w:t>
            </w:r>
            <w:proofErr w:type="spellEnd"/>
          </w:p>
        </w:tc>
      </w:tr>
      <w:tr w:rsidR="005B3538" w:rsidRPr="001E611E" w:rsidTr="00FB539B">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551" w:type="dxa"/>
          </w:tcPr>
          <w:p w:rsidR="005B3538" w:rsidRPr="00433E58" w:rsidRDefault="005B3538" w:rsidP="005F2DE3">
            <w:pPr>
              <w:pStyle w:val="TableTextLeft"/>
            </w:pPr>
            <w:r w:rsidRPr="00433E58">
              <w:t>Primary data storage of calibrated record</w:t>
            </w:r>
          </w:p>
        </w:tc>
        <w:tc>
          <w:tcPr>
            <w:cnfStyle w:val="000010000000" w:firstRow="0" w:lastRow="0" w:firstColumn="0" w:lastColumn="0" w:oddVBand="1" w:evenVBand="0" w:oddHBand="0" w:evenHBand="0" w:firstRowFirstColumn="0" w:firstRowLastColumn="0" w:lastRowFirstColumn="0" w:lastRowLastColumn="0"/>
            <w:tcW w:w="6520" w:type="dxa"/>
          </w:tcPr>
          <w:p w:rsidR="005B3538" w:rsidRPr="00D43B22" w:rsidRDefault="005B3538" w:rsidP="005F2DE3">
            <w:pPr>
              <w:pStyle w:val="TableTextLeft"/>
            </w:pPr>
            <w:r w:rsidRPr="00D43B22">
              <w:t>GA:</w:t>
            </w:r>
          </w:p>
          <w:p w:rsidR="005B3538" w:rsidRPr="001E611E" w:rsidRDefault="005B3538" w:rsidP="005F2DE3">
            <w:pPr>
              <w:pStyle w:val="TableTextLeft"/>
            </w:pPr>
            <w:r w:rsidRPr="00F7325C">
              <w:t>\\nas\energy</w:t>
            </w:r>
            <w:r w:rsidRPr="00D43B22">
              <w:t>\ccs\Atmospheric monitoring facility\Arcturus site\Eddy covariance tower\</w:t>
            </w:r>
            <w:proofErr w:type="spellStart"/>
            <w:r w:rsidRPr="00D43B22">
              <w:t>Fully_Processed_Data</w:t>
            </w:r>
            <w:proofErr w:type="spellEnd"/>
          </w:p>
        </w:tc>
      </w:tr>
      <w:tr w:rsidR="005B3538" w:rsidRPr="00433E58" w:rsidTr="00FB5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B3538" w:rsidRPr="00433E58" w:rsidRDefault="005B3538" w:rsidP="005F2DE3">
            <w:pPr>
              <w:pStyle w:val="TableTextLeft"/>
            </w:pPr>
            <w:r w:rsidRPr="00433E58">
              <w:t>Other locations</w:t>
            </w:r>
          </w:p>
        </w:tc>
        <w:tc>
          <w:tcPr>
            <w:cnfStyle w:val="000010000000" w:firstRow="0" w:lastRow="0" w:firstColumn="0" w:lastColumn="0" w:oddVBand="1" w:evenVBand="0" w:oddHBand="0" w:evenHBand="0" w:firstRowFirstColumn="0" w:firstRowLastColumn="0" w:lastRowFirstColumn="0" w:lastRowLastColumn="0"/>
            <w:tcW w:w="6520" w:type="dxa"/>
          </w:tcPr>
          <w:p w:rsidR="005B3538" w:rsidRPr="00433E58" w:rsidRDefault="005B3538" w:rsidP="005F2DE3">
            <w:pPr>
              <w:pStyle w:val="TableTextLeft"/>
            </w:pPr>
            <w:r>
              <w:t>Raw and 10 Hz files on CSIRO server (fsact01-cdc\</w:t>
            </w:r>
            <w:proofErr w:type="spellStart"/>
            <w:r>
              <w:t>csiro</w:t>
            </w:r>
            <w:proofErr w:type="spellEnd"/>
            <w:r>
              <w:t>\</w:t>
            </w:r>
            <w:proofErr w:type="spellStart"/>
            <w:r>
              <w:t>cmar</w:t>
            </w:r>
            <w:proofErr w:type="spellEnd"/>
            <w:r>
              <w:t>\Enterprise1\flux\</w:t>
            </w:r>
            <w:proofErr w:type="spellStart"/>
            <w:r>
              <w:t>arcturus</w:t>
            </w:r>
            <w:proofErr w:type="spellEnd"/>
            <w:r>
              <w:t>). Backed up and processed at GA, Canberra.</w:t>
            </w:r>
          </w:p>
        </w:tc>
      </w:tr>
      <w:tr w:rsidR="005B3538" w:rsidRPr="00433E58" w:rsidTr="00FB539B">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551" w:type="dxa"/>
          </w:tcPr>
          <w:p w:rsidR="005B3538" w:rsidRPr="00433E58" w:rsidRDefault="005B3538" w:rsidP="005F2DE3">
            <w:pPr>
              <w:pStyle w:val="TableTextLeft"/>
            </w:pPr>
            <w:r w:rsidRPr="00433E58">
              <w:t>Organisation and primary contact</w:t>
            </w:r>
          </w:p>
        </w:tc>
        <w:tc>
          <w:tcPr>
            <w:cnfStyle w:val="000010000000" w:firstRow="0" w:lastRow="0" w:firstColumn="0" w:lastColumn="0" w:oddVBand="1" w:evenVBand="0" w:oddHBand="0" w:evenHBand="0" w:firstRowFirstColumn="0" w:firstRowLastColumn="0" w:lastRowFirstColumn="0" w:lastRowLastColumn="0"/>
            <w:tcW w:w="6520" w:type="dxa"/>
          </w:tcPr>
          <w:p w:rsidR="005B3538" w:rsidRDefault="005B3538" w:rsidP="005F2DE3">
            <w:pPr>
              <w:pStyle w:val="TableTextLeft"/>
            </w:pPr>
            <w:r>
              <w:t>Geoscience Australia</w:t>
            </w:r>
          </w:p>
          <w:p w:rsidR="005B3538" w:rsidRPr="00433E58" w:rsidRDefault="005B3538" w:rsidP="005F2DE3">
            <w:pPr>
              <w:pStyle w:val="TableTextLeft"/>
            </w:pPr>
            <w:r>
              <w:t xml:space="preserve">Andrew </w:t>
            </w:r>
            <w:proofErr w:type="spellStart"/>
            <w:r>
              <w:t>Feitz</w:t>
            </w:r>
            <w:proofErr w:type="spellEnd"/>
          </w:p>
          <w:p w:rsidR="005B3538" w:rsidRPr="00677857" w:rsidRDefault="00E0254C" w:rsidP="005F2DE3">
            <w:pPr>
              <w:pStyle w:val="TableTextLeft"/>
            </w:pPr>
            <w:hyperlink r:id="rId48" w:tooltip="Email Andrew Feitz" w:history="1">
              <w:r w:rsidR="005B3538" w:rsidRPr="00677857">
                <w:t>andrew.feitz@ga.gov.au</w:t>
              </w:r>
            </w:hyperlink>
          </w:p>
          <w:p w:rsidR="005B3538" w:rsidRPr="00433E58" w:rsidRDefault="005B3538" w:rsidP="005F2DE3">
            <w:pPr>
              <w:pStyle w:val="TableTextLeft"/>
            </w:pPr>
            <w:r>
              <w:t>02 6249 9781</w:t>
            </w:r>
          </w:p>
        </w:tc>
      </w:tr>
    </w:tbl>
    <w:p w:rsidR="00663163" w:rsidRDefault="00663163" w:rsidP="00663163">
      <w:pPr>
        <w:pStyle w:val="Heading2"/>
      </w:pPr>
      <w:bookmarkStart w:id="133" w:name="_Toc391302706"/>
      <w:r>
        <w:t>H</w:t>
      </w:r>
      <w:r w:rsidRPr="004E1438">
        <w:rPr>
          <w:rStyle w:val="Subscript"/>
        </w:rPr>
        <w:t>2</w:t>
      </w:r>
      <w:r>
        <w:t>O</w:t>
      </w:r>
      <w:bookmarkEnd w:id="131"/>
      <w:bookmarkEnd w:id="132"/>
      <w:bookmarkEnd w:id="133"/>
    </w:p>
    <w:p w:rsidR="00F20517" w:rsidRDefault="00F7325C" w:rsidP="009B50B3">
      <w:pPr>
        <w:pStyle w:val="Heading3"/>
      </w:pPr>
      <w:bookmarkStart w:id="134" w:name="_Toc383160424"/>
      <w:bookmarkStart w:id="135" w:name="_Toc383160836"/>
      <w:bookmarkStart w:id="136" w:name="_Toc391302707"/>
      <w:r>
        <w:t>Primary absolute humidity and relative h</w:t>
      </w:r>
      <w:r w:rsidR="009B50B3">
        <w:t>umidity</w:t>
      </w:r>
      <w:bookmarkEnd w:id="134"/>
      <w:bookmarkEnd w:id="135"/>
      <w:bookmarkEnd w:id="136"/>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3E2F17" w:rsidRPr="00433E58" w:rsidTr="002B22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1" w:type="dxa"/>
            <w:vAlign w:val="top"/>
          </w:tcPr>
          <w:p w:rsidR="003E2F17" w:rsidRPr="00433E58" w:rsidRDefault="003E2F17" w:rsidP="002B224B">
            <w:pPr>
              <w:pStyle w:val="TableTextLeft"/>
            </w:pPr>
            <w:r w:rsidRPr="00433E58">
              <w:t>Location</w:t>
            </w:r>
          </w:p>
        </w:tc>
        <w:tc>
          <w:tcPr>
            <w:cnfStyle w:val="000010000000" w:firstRow="0" w:lastRow="0" w:firstColumn="0" w:lastColumn="0" w:oddVBand="1" w:evenVBand="0" w:oddHBand="0" w:evenHBand="0" w:firstRowFirstColumn="0" w:firstRowLastColumn="0" w:lastRowFirstColumn="0" w:lastRowLastColumn="0"/>
            <w:tcW w:w="6520" w:type="dxa"/>
            <w:vAlign w:val="top"/>
          </w:tcPr>
          <w:p w:rsidR="003E2F17" w:rsidRPr="00433E58" w:rsidRDefault="003E2F17" w:rsidP="002B224B">
            <w:pPr>
              <w:pStyle w:val="TableTextLeft"/>
            </w:pPr>
            <w:r w:rsidRPr="00433E58">
              <w:t xml:space="preserve">Flux </w:t>
            </w:r>
            <w:r>
              <w:t>tower</w:t>
            </w:r>
          </w:p>
          <w:p w:rsidR="003E2F17" w:rsidRPr="00433E58" w:rsidRDefault="003E2F17" w:rsidP="002B224B">
            <w:pPr>
              <w:pStyle w:val="TableTextLeft"/>
            </w:pPr>
            <w:r>
              <w:t>23.85872</w:t>
            </w:r>
            <w:r w:rsidRPr="00433E58">
              <w:sym w:font="Symbol" w:char="F0B0"/>
            </w:r>
            <w:r w:rsidRPr="00433E58">
              <w:t xml:space="preserve">S, </w:t>
            </w:r>
            <w:r>
              <w:t>148.4746</w:t>
            </w:r>
            <w:r w:rsidRPr="00433E58">
              <w:sym w:font="Symbol" w:char="F0B0"/>
            </w:r>
            <w:r w:rsidRPr="00433E58">
              <w:t xml:space="preserve">E, </w:t>
            </w:r>
            <w:r>
              <w:t xml:space="preserve">175 </w:t>
            </w:r>
            <w:proofErr w:type="spellStart"/>
            <w:r w:rsidRPr="00433E58">
              <w:t>masl</w:t>
            </w:r>
            <w:proofErr w:type="spellEnd"/>
            <w:r w:rsidRPr="00433E58">
              <w:t>,</w:t>
            </w:r>
            <w:r>
              <w:t xml:space="preserve"> 5.6</w:t>
            </w:r>
            <w:r w:rsidRPr="00433E58">
              <w:t xml:space="preserve"> m above ground level</w:t>
            </w:r>
            <w:r>
              <w:t>.</w:t>
            </w:r>
          </w:p>
        </w:tc>
      </w:tr>
      <w:tr w:rsidR="003E2F17" w:rsidRPr="00433E58" w:rsidTr="002B2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3E2F17" w:rsidRPr="00433E58" w:rsidRDefault="003E2F17" w:rsidP="002B224B">
            <w:pPr>
              <w:pStyle w:val="TableTextLeft"/>
            </w:pPr>
            <w:r w:rsidRPr="00433E58">
              <w:t>Instrument</w:t>
            </w:r>
          </w:p>
        </w:tc>
        <w:tc>
          <w:tcPr>
            <w:cnfStyle w:val="000010000000" w:firstRow="0" w:lastRow="0" w:firstColumn="0" w:lastColumn="0" w:oddVBand="1" w:evenVBand="0" w:oddHBand="0" w:evenHBand="0" w:firstRowFirstColumn="0" w:firstRowLastColumn="0" w:lastRowFirstColumn="0" w:lastRowLastColumn="0"/>
            <w:tcW w:w="6520" w:type="dxa"/>
          </w:tcPr>
          <w:p w:rsidR="003E2F17" w:rsidRPr="00433E58" w:rsidRDefault="003E2F17" w:rsidP="002B224B">
            <w:pPr>
              <w:pStyle w:val="TableTextLeft"/>
            </w:pPr>
            <w:proofErr w:type="spellStart"/>
            <w:r>
              <w:t>Vaisala</w:t>
            </w:r>
            <w:proofErr w:type="spellEnd"/>
            <w:r>
              <w:t xml:space="preserve"> HMP45 temperature and relative humidity probe</w:t>
            </w:r>
          </w:p>
        </w:tc>
      </w:tr>
      <w:tr w:rsidR="003E2F17" w:rsidRPr="00433E58" w:rsidTr="002B2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3E2F17" w:rsidRPr="00433E58" w:rsidRDefault="003E2F17" w:rsidP="002B224B">
            <w:pPr>
              <w:pStyle w:val="TableTextLeft"/>
            </w:pPr>
            <w:r>
              <w:t>Output</w:t>
            </w:r>
          </w:p>
        </w:tc>
        <w:tc>
          <w:tcPr>
            <w:cnfStyle w:val="000010000000" w:firstRow="0" w:lastRow="0" w:firstColumn="0" w:lastColumn="0" w:oddVBand="1" w:evenVBand="0" w:oddHBand="0" w:evenHBand="0" w:firstRowFirstColumn="0" w:firstRowLastColumn="0" w:lastRowFirstColumn="0" w:lastRowLastColumn="0"/>
            <w:tcW w:w="6520" w:type="dxa"/>
          </w:tcPr>
          <w:p w:rsidR="003E2F17" w:rsidRDefault="003E2F17" w:rsidP="002B224B">
            <w:pPr>
              <w:pStyle w:val="TableTextLeft"/>
              <w:rPr>
                <w:rFonts w:cs="Courier New"/>
              </w:rPr>
            </w:pPr>
            <w:r>
              <w:t>Absolute humidity (</w:t>
            </w:r>
            <w:proofErr w:type="spellStart"/>
            <w:r>
              <w:t>Ah_HMP</w:t>
            </w:r>
            <w:proofErr w:type="spellEnd"/>
            <w:r>
              <w:t>), relative humidity (RH_HMP) (</w:t>
            </w:r>
            <w:proofErr w:type="spellStart"/>
            <w:r>
              <w:t>slow_met</w:t>
            </w:r>
            <w:proofErr w:type="spellEnd"/>
            <w:r>
              <w:t>)</w:t>
            </w:r>
          </w:p>
        </w:tc>
      </w:tr>
      <w:tr w:rsidR="003E2F17" w:rsidRPr="00433E58" w:rsidTr="002B2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3E2F17" w:rsidRPr="00433E58" w:rsidRDefault="003E2F17" w:rsidP="002B224B">
            <w:pPr>
              <w:pStyle w:val="TableTextLeft"/>
            </w:pPr>
            <w:r w:rsidRPr="00433E58">
              <w:t>Period of record</w:t>
            </w:r>
          </w:p>
        </w:tc>
        <w:tc>
          <w:tcPr>
            <w:cnfStyle w:val="000010000000" w:firstRow="0" w:lastRow="0" w:firstColumn="0" w:lastColumn="0" w:oddVBand="1" w:evenVBand="0" w:oddHBand="0" w:evenHBand="0" w:firstRowFirstColumn="0" w:firstRowLastColumn="0" w:lastRowFirstColumn="0" w:lastRowLastColumn="0"/>
            <w:tcW w:w="6520" w:type="dxa"/>
          </w:tcPr>
          <w:p w:rsidR="003E2F17" w:rsidRPr="00433E58" w:rsidRDefault="003E2F17" w:rsidP="002B224B">
            <w:pPr>
              <w:pStyle w:val="TableTextLeft"/>
            </w:pPr>
            <w:r>
              <w:t>10 June 2011</w:t>
            </w:r>
            <w:r w:rsidRPr="00433E58">
              <w:t xml:space="preserve"> – </w:t>
            </w:r>
            <w:r>
              <w:t>31 December 2013</w:t>
            </w:r>
          </w:p>
        </w:tc>
      </w:tr>
      <w:tr w:rsidR="003E2F17" w:rsidRPr="00433E58" w:rsidTr="002B2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3E2F17" w:rsidRPr="00433E58" w:rsidRDefault="003E2F17" w:rsidP="002B224B">
            <w:pPr>
              <w:pStyle w:val="TableTextLeft"/>
            </w:pPr>
            <w:r w:rsidRPr="00433E58">
              <w:t>Frequency of measurement/</w:t>
            </w:r>
            <w:r w:rsidR="00835F9D">
              <w:t xml:space="preserve"> </w:t>
            </w:r>
            <w:r w:rsidRPr="00433E58">
              <w:t>effective averaging time</w:t>
            </w:r>
          </w:p>
        </w:tc>
        <w:tc>
          <w:tcPr>
            <w:cnfStyle w:val="000010000000" w:firstRow="0" w:lastRow="0" w:firstColumn="0" w:lastColumn="0" w:oddVBand="1" w:evenVBand="0" w:oddHBand="0" w:evenHBand="0" w:firstRowFirstColumn="0" w:firstRowLastColumn="0" w:lastRowFirstColumn="0" w:lastRowLastColumn="0"/>
            <w:tcW w:w="6520" w:type="dxa"/>
          </w:tcPr>
          <w:p w:rsidR="003E2F17" w:rsidRPr="00433E58" w:rsidRDefault="003E2F17" w:rsidP="002B224B">
            <w:pPr>
              <w:pStyle w:val="TableTextLeft"/>
            </w:pPr>
            <w:r w:rsidRPr="00433E58">
              <w:t xml:space="preserve">10 Hz, used to process </w:t>
            </w:r>
            <w:r>
              <w:t>30 minute averages</w:t>
            </w:r>
            <w:r w:rsidRPr="00433E58">
              <w:t xml:space="preserve"> </w:t>
            </w:r>
          </w:p>
        </w:tc>
      </w:tr>
      <w:tr w:rsidR="003E2F17" w:rsidRPr="00433E58" w:rsidTr="002B2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3E2F17" w:rsidRPr="00433E58" w:rsidRDefault="003E2F17" w:rsidP="002B224B">
            <w:pPr>
              <w:pStyle w:val="TableTextLeft"/>
            </w:pPr>
            <w:r w:rsidRPr="00433E58">
              <w:t>Forms of data</w:t>
            </w:r>
          </w:p>
        </w:tc>
        <w:tc>
          <w:tcPr>
            <w:cnfStyle w:val="000010000000" w:firstRow="0" w:lastRow="0" w:firstColumn="0" w:lastColumn="0" w:oddVBand="1" w:evenVBand="0" w:oddHBand="0" w:evenHBand="0" w:firstRowFirstColumn="0" w:firstRowLastColumn="0" w:lastRowFirstColumn="0" w:lastRowLastColumn="0"/>
            <w:tcW w:w="6520" w:type="dxa"/>
          </w:tcPr>
          <w:p w:rsidR="003E2F17" w:rsidRPr="00433E58" w:rsidRDefault="003E2F17" w:rsidP="002B224B">
            <w:pPr>
              <w:pStyle w:val="TableTextLeft"/>
            </w:pPr>
            <w:r>
              <w:t>30 minute</w:t>
            </w:r>
            <w:r w:rsidRPr="00433E58">
              <w:t xml:space="preserve"> dat</w:t>
            </w:r>
            <w:r>
              <w:t>a, quality controlled and filtered</w:t>
            </w:r>
          </w:p>
        </w:tc>
      </w:tr>
      <w:tr w:rsidR="003E2F17" w:rsidRPr="00433E58" w:rsidTr="002B2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3E2F17" w:rsidRPr="00433E58" w:rsidRDefault="003E2F17" w:rsidP="002B224B">
            <w:pPr>
              <w:pStyle w:val="TableTextLeft"/>
            </w:pPr>
            <w:r w:rsidRPr="00433E58">
              <w:t>Corrections</w:t>
            </w:r>
          </w:p>
        </w:tc>
        <w:tc>
          <w:tcPr>
            <w:cnfStyle w:val="000010000000" w:firstRow="0" w:lastRow="0" w:firstColumn="0" w:lastColumn="0" w:oddVBand="1" w:evenVBand="0" w:oddHBand="0" w:evenHBand="0" w:firstRowFirstColumn="0" w:firstRowLastColumn="0" w:lastRowFirstColumn="0" w:lastRowLastColumn="0"/>
            <w:tcW w:w="6520" w:type="dxa"/>
          </w:tcPr>
          <w:p w:rsidR="003E2F17" w:rsidRPr="00433E58" w:rsidRDefault="00FC450D" w:rsidP="002B224B">
            <w:pPr>
              <w:pStyle w:val="TableTextLeft"/>
            </w:pPr>
            <w:r>
              <w:t>Nil</w:t>
            </w:r>
          </w:p>
        </w:tc>
      </w:tr>
      <w:tr w:rsidR="003E2F17" w:rsidRPr="00433E58" w:rsidTr="002B2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3E2F17" w:rsidRPr="00433E58" w:rsidRDefault="003E2F17" w:rsidP="002B224B">
            <w:pPr>
              <w:pStyle w:val="TableTextLeft"/>
            </w:pPr>
            <w:r w:rsidRPr="00433E58">
              <w:t>Calibration scale</w:t>
            </w:r>
          </w:p>
        </w:tc>
        <w:tc>
          <w:tcPr>
            <w:cnfStyle w:val="000010000000" w:firstRow="0" w:lastRow="0" w:firstColumn="0" w:lastColumn="0" w:oddVBand="1" w:evenVBand="0" w:oddHBand="0" w:evenHBand="0" w:firstRowFirstColumn="0" w:firstRowLastColumn="0" w:lastRowFirstColumn="0" w:lastRowLastColumn="0"/>
            <w:tcW w:w="6520" w:type="dxa"/>
          </w:tcPr>
          <w:p w:rsidR="003E2F17" w:rsidRPr="00433E58" w:rsidRDefault="00FC450D" w:rsidP="002B224B">
            <w:pPr>
              <w:pStyle w:val="TableTextLeft"/>
            </w:pPr>
            <w:r>
              <w:t>N/A</w:t>
            </w:r>
          </w:p>
        </w:tc>
      </w:tr>
      <w:tr w:rsidR="003E2F17" w:rsidRPr="00433E58" w:rsidTr="002B2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3E2F17" w:rsidRPr="00433E58" w:rsidRDefault="00475E98" w:rsidP="002B224B">
            <w:pPr>
              <w:pStyle w:val="TableTextLeft"/>
            </w:pPr>
            <w:r>
              <w:t>A</w:t>
            </w:r>
            <w:r w:rsidR="003E2F17" w:rsidRPr="00433E58">
              <w:t>ccuracy</w:t>
            </w:r>
          </w:p>
        </w:tc>
        <w:tc>
          <w:tcPr>
            <w:cnfStyle w:val="000010000000" w:firstRow="0" w:lastRow="0" w:firstColumn="0" w:lastColumn="0" w:oddVBand="1" w:evenVBand="0" w:oddHBand="0" w:evenHBand="0" w:firstRowFirstColumn="0" w:firstRowLastColumn="0" w:lastRowFirstColumn="0" w:lastRowLastColumn="0"/>
            <w:tcW w:w="6520" w:type="dxa"/>
          </w:tcPr>
          <w:p w:rsidR="003E2F17" w:rsidRDefault="00665C14" w:rsidP="002B224B">
            <w:pPr>
              <w:pStyle w:val="TableTextLeft"/>
            </w:pPr>
            <w:r w:rsidRPr="00F20517">
              <w:rPr>
                <w:rFonts w:hint="eastAsia"/>
              </w:rPr>
              <w:t>±</w:t>
            </w:r>
            <w:r w:rsidR="003E2F17">
              <w:t>2% RH (0 to 90% RH)</w:t>
            </w:r>
          </w:p>
          <w:p w:rsidR="003E2F17" w:rsidRPr="0096162C" w:rsidRDefault="00665C14" w:rsidP="002B224B">
            <w:pPr>
              <w:pStyle w:val="TableTextLeft"/>
            </w:pPr>
            <w:r w:rsidRPr="00F20517">
              <w:rPr>
                <w:rFonts w:hint="eastAsia"/>
              </w:rPr>
              <w:t>±</w:t>
            </w:r>
            <w:r w:rsidR="003E2F17">
              <w:t>3% RH (90 to 100% RH)</w:t>
            </w:r>
          </w:p>
        </w:tc>
      </w:tr>
      <w:tr w:rsidR="003E2F17" w:rsidRPr="00433E58" w:rsidTr="002B2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3E2F17" w:rsidRPr="00433E58" w:rsidRDefault="003E2F17" w:rsidP="002B224B">
            <w:pPr>
              <w:pStyle w:val="TableTextLeft"/>
            </w:pPr>
            <w:r w:rsidRPr="00433E58">
              <w:t>Network</w:t>
            </w:r>
          </w:p>
        </w:tc>
        <w:tc>
          <w:tcPr>
            <w:cnfStyle w:val="000010000000" w:firstRow="0" w:lastRow="0" w:firstColumn="0" w:lastColumn="0" w:oddVBand="1" w:evenVBand="0" w:oddHBand="0" w:evenHBand="0" w:firstRowFirstColumn="0" w:firstRowLastColumn="0" w:lastRowFirstColumn="0" w:lastRowLastColumn="0"/>
            <w:tcW w:w="6520" w:type="dxa"/>
          </w:tcPr>
          <w:p w:rsidR="003E2F17" w:rsidRPr="00433E58" w:rsidRDefault="003E2F17" w:rsidP="002B224B">
            <w:pPr>
              <w:pStyle w:val="TableTextLeft"/>
            </w:pPr>
            <w:proofErr w:type="spellStart"/>
            <w:r w:rsidRPr="00433E58">
              <w:t>OzFlux</w:t>
            </w:r>
            <w:proofErr w:type="spellEnd"/>
          </w:p>
        </w:tc>
      </w:tr>
      <w:tr w:rsidR="003E2F17" w:rsidRPr="00433E58" w:rsidTr="002B2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3E2F17" w:rsidRPr="00433E58" w:rsidRDefault="003E2F17" w:rsidP="002B224B">
            <w:pPr>
              <w:pStyle w:val="TableTextLeft"/>
            </w:pPr>
            <w:r w:rsidRPr="00433E58">
              <w:t>Primary data storage of calibrated record</w:t>
            </w:r>
          </w:p>
        </w:tc>
        <w:tc>
          <w:tcPr>
            <w:cnfStyle w:val="000010000000" w:firstRow="0" w:lastRow="0" w:firstColumn="0" w:lastColumn="0" w:oddVBand="1" w:evenVBand="0" w:oddHBand="0" w:evenHBand="0" w:firstRowFirstColumn="0" w:firstRowLastColumn="0" w:lastRowFirstColumn="0" w:lastRowLastColumn="0"/>
            <w:tcW w:w="6520" w:type="dxa"/>
          </w:tcPr>
          <w:p w:rsidR="005836EE" w:rsidRPr="00D43B22" w:rsidRDefault="005836EE" w:rsidP="002B224B">
            <w:pPr>
              <w:pStyle w:val="TableTextLeft"/>
            </w:pPr>
            <w:r w:rsidRPr="00D43B22">
              <w:t>GA:</w:t>
            </w:r>
          </w:p>
          <w:p w:rsidR="003E2F17" w:rsidRPr="001E611E" w:rsidRDefault="003E2F17" w:rsidP="002B224B">
            <w:pPr>
              <w:pStyle w:val="TableTextLeft"/>
            </w:pPr>
            <w:r w:rsidRPr="00F7325C">
              <w:t>\\nas\energy</w:t>
            </w:r>
            <w:r w:rsidRPr="00D43B22">
              <w:t>\ccs\Atmospheric monitoring facility\Arcturus site\Eddy covariance tower\</w:t>
            </w:r>
            <w:proofErr w:type="spellStart"/>
            <w:r w:rsidRPr="00D43B22">
              <w:t>Fully_Processed_Data</w:t>
            </w:r>
            <w:proofErr w:type="spellEnd"/>
          </w:p>
        </w:tc>
      </w:tr>
      <w:tr w:rsidR="003E2F17" w:rsidRPr="00433E58" w:rsidTr="002B2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3E2F17" w:rsidRPr="00433E58" w:rsidRDefault="003E2F17" w:rsidP="002B224B">
            <w:pPr>
              <w:pStyle w:val="TableTextLeft"/>
            </w:pPr>
            <w:r w:rsidRPr="00433E58">
              <w:t>Other locations</w:t>
            </w:r>
          </w:p>
        </w:tc>
        <w:tc>
          <w:tcPr>
            <w:cnfStyle w:val="000010000000" w:firstRow="0" w:lastRow="0" w:firstColumn="0" w:lastColumn="0" w:oddVBand="1" w:evenVBand="0" w:oddHBand="0" w:evenHBand="0" w:firstRowFirstColumn="0" w:firstRowLastColumn="0" w:lastRowFirstColumn="0" w:lastRowLastColumn="0"/>
            <w:tcW w:w="6520" w:type="dxa"/>
          </w:tcPr>
          <w:p w:rsidR="003E2F17" w:rsidRPr="00433E58" w:rsidRDefault="004975D9" w:rsidP="002B224B">
            <w:pPr>
              <w:pStyle w:val="TableTextLeft"/>
            </w:pPr>
            <w:r>
              <w:t>Raw and 10 Hz files on CSIRO server (fsact01-cdc\</w:t>
            </w:r>
            <w:proofErr w:type="spellStart"/>
            <w:r>
              <w:t>csiro</w:t>
            </w:r>
            <w:proofErr w:type="spellEnd"/>
            <w:r>
              <w:t>\</w:t>
            </w:r>
            <w:proofErr w:type="spellStart"/>
            <w:r>
              <w:t>cmar</w:t>
            </w:r>
            <w:proofErr w:type="spellEnd"/>
            <w:r>
              <w:t>\Enterprise1\flux\</w:t>
            </w:r>
            <w:proofErr w:type="spellStart"/>
            <w:r>
              <w:t>arcturus</w:t>
            </w:r>
            <w:proofErr w:type="spellEnd"/>
            <w:r>
              <w:t>). Backed up and processed at GA, Canberra.</w:t>
            </w:r>
          </w:p>
        </w:tc>
      </w:tr>
      <w:tr w:rsidR="003E2F17" w:rsidRPr="00433E58" w:rsidTr="002B2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3E2F17" w:rsidRPr="00433E58" w:rsidRDefault="003E2F17" w:rsidP="002B224B">
            <w:pPr>
              <w:pStyle w:val="TableTextLeft"/>
            </w:pPr>
            <w:r w:rsidRPr="00433E58">
              <w:t>Organisation and primary contact</w:t>
            </w:r>
          </w:p>
        </w:tc>
        <w:tc>
          <w:tcPr>
            <w:cnfStyle w:val="000010000000" w:firstRow="0" w:lastRow="0" w:firstColumn="0" w:lastColumn="0" w:oddVBand="1" w:evenVBand="0" w:oddHBand="0" w:evenHBand="0" w:firstRowFirstColumn="0" w:firstRowLastColumn="0" w:lastRowFirstColumn="0" w:lastRowLastColumn="0"/>
            <w:tcW w:w="6520" w:type="dxa"/>
          </w:tcPr>
          <w:p w:rsidR="00677857" w:rsidRDefault="00677857" w:rsidP="002B224B">
            <w:pPr>
              <w:pStyle w:val="TableTextLeft"/>
            </w:pPr>
            <w:r>
              <w:t>Geoscience Australia</w:t>
            </w:r>
          </w:p>
          <w:p w:rsidR="00677857" w:rsidRPr="00433E58" w:rsidRDefault="00677857" w:rsidP="002B224B">
            <w:pPr>
              <w:pStyle w:val="TableTextLeft"/>
            </w:pPr>
            <w:r>
              <w:t xml:space="preserve">Andrew </w:t>
            </w:r>
            <w:proofErr w:type="spellStart"/>
            <w:r>
              <w:t>Feitz</w:t>
            </w:r>
            <w:proofErr w:type="spellEnd"/>
          </w:p>
          <w:p w:rsidR="00677857" w:rsidRPr="00677857" w:rsidRDefault="00E0254C" w:rsidP="002B224B">
            <w:pPr>
              <w:pStyle w:val="TableTextLeft"/>
            </w:pPr>
            <w:hyperlink r:id="rId49" w:tooltip="Email Andrew Feitz" w:history="1">
              <w:r w:rsidR="00677857" w:rsidRPr="00677857">
                <w:t>andrew.feitz@ga.gov.au</w:t>
              </w:r>
            </w:hyperlink>
          </w:p>
          <w:p w:rsidR="003E2F17" w:rsidRPr="00433E58" w:rsidRDefault="00677857" w:rsidP="002B224B">
            <w:pPr>
              <w:pStyle w:val="TableTextLeft"/>
            </w:pPr>
            <w:r>
              <w:t>02 6249 9781</w:t>
            </w:r>
          </w:p>
        </w:tc>
      </w:tr>
    </w:tbl>
    <w:p w:rsidR="00F018A6" w:rsidRDefault="00F7325C" w:rsidP="009B50B3">
      <w:pPr>
        <w:pStyle w:val="Heading3"/>
      </w:pPr>
      <w:bookmarkStart w:id="137" w:name="_Toc383160425"/>
      <w:bookmarkStart w:id="138" w:name="_Toc383160837"/>
      <w:bookmarkStart w:id="139" w:name="_Toc391302708"/>
      <w:r>
        <w:lastRenderedPageBreak/>
        <w:t>Secondary absolute h</w:t>
      </w:r>
      <w:r w:rsidR="009B50B3">
        <w:t>umidity</w:t>
      </w:r>
      <w:bookmarkEnd w:id="137"/>
      <w:bookmarkEnd w:id="138"/>
      <w:bookmarkEnd w:id="139"/>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3E2F17" w:rsidRPr="00433E58" w:rsidTr="000F249E">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551" w:type="dxa"/>
            <w:vAlign w:val="top"/>
          </w:tcPr>
          <w:p w:rsidR="003E2F17" w:rsidRPr="00433E58" w:rsidRDefault="003E2F17" w:rsidP="005B3538">
            <w:pPr>
              <w:pStyle w:val="TableTextLeft"/>
              <w:spacing w:line="194" w:lineRule="exact"/>
            </w:pPr>
            <w:r w:rsidRPr="00433E58">
              <w:t>Location</w:t>
            </w:r>
          </w:p>
        </w:tc>
        <w:tc>
          <w:tcPr>
            <w:cnfStyle w:val="000010000000" w:firstRow="0" w:lastRow="0" w:firstColumn="0" w:lastColumn="0" w:oddVBand="1" w:evenVBand="0" w:oddHBand="0" w:evenHBand="0" w:firstRowFirstColumn="0" w:firstRowLastColumn="0" w:lastRowFirstColumn="0" w:lastRowLastColumn="0"/>
            <w:tcW w:w="6520" w:type="dxa"/>
            <w:vAlign w:val="top"/>
          </w:tcPr>
          <w:p w:rsidR="003E2F17" w:rsidRPr="00433E58" w:rsidRDefault="003E2F17" w:rsidP="005B3538">
            <w:pPr>
              <w:pStyle w:val="TableTextLeft"/>
              <w:spacing w:line="194" w:lineRule="exact"/>
            </w:pPr>
            <w:r w:rsidRPr="00433E58">
              <w:t xml:space="preserve">Flux </w:t>
            </w:r>
            <w:r>
              <w:t>tower</w:t>
            </w:r>
          </w:p>
          <w:p w:rsidR="003E2F17" w:rsidRPr="00433E58" w:rsidRDefault="003E2F17" w:rsidP="005B3538">
            <w:pPr>
              <w:pStyle w:val="TableTextLeft"/>
              <w:spacing w:line="194" w:lineRule="exact"/>
            </w:pPr>
            <w:r>
              <w:t>23.85872</w:t>
            </w:r>
            <w:r w:rsidRPr="00433E58">
              <w:sym w:font="Symbol" w:char="F0B0"/>
            </w:r>
            <w:r w:rsidRPr="00433E58">
              <w:t xml:space="preserve">S, </w:t>
            </w:r>
            <w:r>
              <w:t>148.4746</w:t>
            </w:r>
            <w:r w:rsidRPr="00433E58">
              <w:sym w:font="Symbol" w:char="F0B0"/>
            </w:r>
            <w:r w:rsidRPr="00433E58">
              <w:t xml:space="preserve">E, </w:t>
            </w:r>
            <w:r>
              <w:t xml:space="preserve">175 </w:t>
            </w:r>
            <w:proofErr w:type="spellStart"/>
            <w:r w:rsidRPr="00433E58">
              <w:t>masl</w:t>
            </w:r>
            <w:proofErr w:type="spellEnd"/>
            <w:r w:rsidRPr="00433E58">
              <w:t>,</w:t>
            </w:r>
            <w:r>
              <w:t xml:space="preserve"> 6.7</w:t>
            </w:r>
            <w:r w:rsidRPr="00433E58">
              <w:t xml:space="preserve"> m above ground level</w:t>
            </w:r>
            <w:r>
              <w:t>.</w:t>
            </w:r>
          </w:p>
        </w:tc>
      </w:tr>
      <w:tr w:rsidR="003E2F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3E2F17" w:rsidRPr="00433E58" w:rsidRDefault="003E2F17" w:rsidP="005B3538">
            <w:pPr>
              <w:pStyle w:val="TableTextLeft"/>
              <w:spacing w:line="194" w:lineRule="exact"/>
            </w:pPr>
            <w:r w:rsidRPr="00433E58">
              <w:t>Instrument</w:t>
            </w:r>
          </w:p>
        </w:tc>
        <w:tc>
          <w:tcPr>
            <w:cnfStyle w:val="000010000000" w:firstRow="0" w:lastRow="0" w:firstColumn="0" w:lastColumn="0" w:oddVBand="1" w:evenVBand="0" w:oddHBand="0" w:evenHBand="0" w:firstRowFirstColumn="0" w:firstRowLastColumn="0" w:lastRowFirstColumn="0" w:lastRowLastColumn="0"/>
            <w:tcW w:w="6520" w:type="dxa"/>
          </w:tcPr>
          <w:p w:rsidR="003E2F17" w:rsidRPr="00433E58" w:rsidRDefault="003E2F17" w:rsidP="005B3538">
            <w:pPr>
              <w:pStyle w:val="TableTextLeft"/>
              <w:spacing w:line="194" w:lineRule="exact"/>
            </w:pPr>
            <w:proofErr w:type="spellStart"/>
            <w:r>
              <w:t>Licor</w:t>
            </w:r>
            <w:proofErr w:type="spellEnd"/>
            <w:r>
              <w:t xml:space="preserve"> 750</w:t>
            </w:r>
            <w:r w:rsidRPr="00433E58">
              <w:t>0</w:t>
            </w:r>
            <w:r>
              <w:t>A</w:t>
            </w:r>
            <w:r w:rsidRPr="00433E58">
              <w:t xml:space="preserve"> </w:t>
            </w:r>
            <w:r>
              <w:t>open path</w:t>
            </w:r>
            <w:r w:rsidRPr="00433E58">
              <w:t xml:space="preserve"> infrared gas analyser (</w:t>
            </w:r>
            <w:r>
              <w:t>Li7500A</w:t>
            </w:r>
            <w:r w:rsidRPr="00433E58">
              <w:t>)</w:t>
            </w:r>
            <w:r>
              <w:t xml:space="preserve">, replaced with the </w:t>
            </w:r>
            <w:proofErr w:type="spellStart"/>
            <w:r>
              <w:t>Licor</w:t>
            </w:r>
            <w:proofErr w:type="spellEnd"/>
            <w:r>
              <w:t xml:space="preserve"> 7500 (Li7500) open path infrared gas analyser from 13 December 2011 to 17 July 2012 and 12 March 2013 to 20 August 2013.</w:t>
            </w:r>
          </w:p>
        </w:tc>
      </w:tr>
      <w:tr w:rsidR="003E2F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3E2F17" w:rsidRPr="00433E58" w:rsidRDefault="003E2F17" w:rsidP="005B3538">
            <w:pPr>
              <w:pStyle w:val="TableTextLeft"/>
              <w:spacing w:line="194" w:lineRule="exact"/>
            </w:pPr>
            <w:r>
              <w:t>Output</w:t>
            </w:r>
          </w:p>
        </w:tc>
        <w:tc>
          <w:tcPr>
            <w:cnfStyle w:val="000010000000" w:firstRow="0" w:lastRow="0" w:firstColumn="0" w:lastColumn="0" w:oddVBand="1" w:evenVBand="0" w:oddHBand="0" w:evenHBand="0" w:firstRowFirstColumn="0" w:firstRowLastColumn="0" w:lastRowFirstColumn="0" w:lastRowLastColumn="0"/>
            <w:tcW w:w="6520" w:type="dxa"/>
          </w:tcPr>
          <w:p w:rsidR="003E2F17" w:rsidRDefault="00F7325C" w:rsidP="005B3538">
            <w:pPr>
              <w:pStyle w:val="TableTextLeft"/>
              <w:spacing w:line="194" w:lineRule="exact"/>
            </w:pPr>
            <w:r>
              <w:t>Absolute h</w:t>
            </w:r>
            <w:r w:rsidR="003E2F17">
              <w:t>umidity (Ah_LI7500) (</w:t>
            </w:r>
            <w:proofErr w:type="spellStart"/>
            <w:r w:rsidR="003E2F17">
              <w:t>slow_met</w:t>
            </w:r>
            <w:proofErr w:type="spellEnd"/>
            <w:r w:rsidR="003E2F17">
              <w:t>)</w:t>
            </w:r>
          </w:p>
        </w:tc>
      </w:tr>
      <w:tr w:rsidR="003E2F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3E2F17" w:rsidRPr="00433E58" w:rsidRDefault="003E2F17" w:rsidP="005B3538">
            <w:pPr>
              <w:pStyle w:val="TableTextLeft"/>
              <w:spacing w:line="194" w:lineRule="exact"/>
            </w:pPr>
            <w:r w:rsidRPr="00433E58">
              <w:t>Period of record</w:t>
            </w:r>
          </w:p>
        </w:tc>
        <w:tc>
          <w:tcPr>
            <w:cnfStyle w:val="000010000000" w:firstRow="0" w:lastRow="0" w:firstColumn="0" w:lastColumn="0" w:oddVBand="1" w:evenVBand="0" w:oddHBand="0" w:evenHBand="0" w:firstRowFirstColumn="0" w:firstRowLastColumn="0" w:lastRowFirstColumn="0" w:lastRowLastColumn="0"/>
            <w:tcW w:w="6520" w:type="dxa"/>
          </w:tcPr>
          <w:p w:rsidR="003E2F17" w:rsidRPr="00433E58" w:rsidRDefault="003E2F17" w:rsidP="005B3538">
            <w:pPr>
              <w:pStyle w:val="TableTextLeft"/>
              <w:spacing w:line="194" w:lineRule="exact"/>
            </w:pPr>
            <w:r>
              <w:t>10 June 2011</w:t>
            </w:r>
            <w:r w:rsidRPr="00433E58">
              <w:t xml:space="preserve"> – </w:t>
            </w:r>
            <w:r>
              <w:t>31 December 2013</w:t>
            </w:r>
          </w:p>
        </w:tc>
      </w:tr>
      <w:tr w:rsidR="003E2F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3E2F17" w:rsidRPr="00433E58" w:rsidRDefault="003E2F17" w:rsidP="005B3538">
            <w:pPr>
              <w:pStyle w:val="TableTextLeft"/>
              <w:spacing w:line="194" w:lineRule="exact"/>
            </w:pPr>
            <w:r w:rsidRPr="00433E58">
              <w:t>Frequency of measurement/</w:t>
            </w:r>
            <w:r w:rsidR="00835F9D">
              <w:t xml:space="preserve"> </w:t>
            </w:r>
            <w:r w:rsidRPr="00433E58">
              <w:t>effective averaging time</w:t>
            </w:r>
          </w:p>
        </w:tc>
        <w:tc>
          <w:tcPr>
            <w:cnfStyle w:val="000010000000" w:firstRow="0" w:lastRow="0" w:firstColumn="0" w:lastColumn="0" w:oddVBand="1" w:evenVBand="0" w:oddHBand="0" w:evenHBand="0" w:firstRowFirstColumn="0" w:firstRowLastColumn="0" w:lastRowFirstColumn="0" w:lastRowLastColumn="0"/>
            <w:tcW w:w="6520" w:type="dxa"/>
          </w:tcPr>
          <w:p w:rsidR="003E2F17" w:rsidRPr="00433E58" w:rsidRDefault="003E2F17" w:rsidP="005B3538">
            <w:pPr>
              <w:pStyle w:val="TableTextLeft"/>
              <w:spacing w:line="194" w:lineRule="exact"/>
            </w:pPr>
            <w:r w:rsidRPr="00433E58">
              <w:t xml:space="preserve">10 Hz, used to process </w:t>
            </w:r>
            <w:r>
              <w:t>30 minute averages</w:t>
            </w:r>
            <w:r w:rsidR="00F7325C">
              <w:t>.</w:t>
            </w:r>
            <w:r w:rsidRPr="00433E58">
              <w:t xml:space="preserve"> </w:t>
            </w:r>
          </w:p>
        </w:tc>
      </w:tr>
      <w:tr w:rsidR="003E2F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3E2F17" w:rsidRPr="00433E58" w:rsidRDefault="003E2F17" w:rsidP="005B3538">
            <w:pPr>
              <w:pStyle w:val="TableTextLeft"/>
              <w:spacing w:line="194" w:lineRule="exact"/>
            </w:pPr>
            <w:r w:rsidRPr="00433E58">
              <w:t>Forms of data</w:t>
            </w:r>
          </w:p>
        </w:tc>
        <w:tc>
          <w:tcPr>
            <w:cnfStyle w:val="000010000000" w:firstRow="0" w:lastRow="0" w:firstColumn="0" w:lastColumn="0" w:oddVBand="1" w:evenVBand="0" w:oddHBand="0" w:evenHBand="0" w:firstRowFirstColumn="0" w:firstRowLastColumn="0" w:lastRowFirstColumn="0" w:lastRowLastColumn="0"/>
            <w:tcW w:w="6520" w:type="dxa"/>
          </w:tcPr>
          <w:p w:rsidR="003E2F17" w:rsidRPr="00433E58" w:rsidRDefault="003E2F17" w:rsidP="005B3538">
            <w:pPr>
              <w:pStyle w:val="TableTextLeft"/>
              <w:spacing w:line="194" w:lineRule="exact"/>
            </w:pPr>
            <w:r>
              <w:t>30 minute</w:t>
            </w:r>
            <w:r w:rsidRPr="00433E58">
              <w:t xml:space="preserve"> dat</w:t>
            </w:r>
            <w:r>
              <w:t>a, quality controlled and filtered</w:t>
            </w:r>
          </w:p>
        </w:tc>
      </w:tr>
      <w:tr w:rsidR="003E2F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3E2F17" w:rsidRPr="00433E58" w:rsidRDefault="003E2F17" w:rsidP="005B3538">
            <w:pPr>
              <w:pStyle w:val="TableTextLeft"/>
              <w:spacing w:line="194" w:lineRule="exact"/>
            </w:pPr>
            <w:r w:rsidRPr="00433E58">
              <w:t>Corrections</w:t>
            </w:r>
          </w:p>
        </w:tc>
        <w:tc>
          <w:tcPr>
            <w:cnfStyle w:val="000010000000" w:firstRow="0" w:lastRow="0" w:firstColumn="0" w:lastColumn="0" w:oddVBand="1" w:evenVBand="0" w:oddHBand="0" w:evenHBand="0" w:firstRowFirstColumn="0" w:firstRowLastColumn="0" w:lastRowFirstColumn="0" w:lastRowLastColumn="0"/>
            <w:tcW w:w="6520" w:type="dxa"/>
          </w:tcPr>
          <w:p w:rsidR="003E2F17" w:rsidRPr="00433E58" w:rsidRDefault="00FC450D" w:rsidP="005B3538">
            <w:pPr>
              <w:pStyle w:val="TableTextLeft"/>
              <w:spacing w:line="194" w:lineRule="exact"/>
            </w:pPr>
            <w:r>
              <w:t>Nil</w:t>
            </w:r>
          </w:p>
        </w:tc>
      </w:tr>
      <w:tr w:rsidR="003E2F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3E2F17" w:rsidRPr="00433E58" w:rsidRDefault="003E2F17" w:rsidP="005B3538">
            <w:pPr>
              <w:pStyle w:val="TableTextLeft"/>
              <w:spacing w:line="194" w:lineRule="exact"/>
            </w:pPr>
            <w:r w:rsidRPr="00433E58">
              <w:t>Calibration scale</w:t>
            </w:r>
          </w:p>
        </w:tc>
        <w:tc>
          <w:tcPr>
            <w:cnfStyle w:val="000010000000" w:firstRow="0" w:lastRow="0" w:firstColumn="0" w:lastColumn="0" w:oddVBand="1" w:evenVBand="0" w:oddHBand="0" w:evenHBand="0" w:firstRowFirstColumn="0" w:firstRowLastColumn="0" w:lastRowFirstColumn="0" w:lastRowLastColumn="0"/>
            <w:tcW w:w="6520" w:type="dxa"/>
          </w:tcPr>
          <w:p w:rsidR="003E2F17" w:rsidRPr="00433E58" w:rsidRDefault="003E2F17" w:rsidP="005B3538">
            <w:pPr>
              <w:pStyle w:val="TableTextLeft"/>
              <w:spacing w:line="194" w:lineRule="exact"/>
            </w:pPr>
            <w:r>
              <w:t>Zero and Span calibrations</w:t>
            </w:r>
          </w:p>
        </w:tc>
      </w:tr>
      <w:tr w:rsidR="003E2F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3E2F17" w:rsidRPr="00433E58" w:rsidRDefault="003E2F17" w:rsidP="005B3538">
            <w:pPr>
              <w:pStyle w:val="TableTextLeft"/>
              <w:spacing w:line="194" w:lineRule="exact"/>
            </w:pPr>
            <w:r>
              <w:t>A</w:t>
            </w:r>
            <w:r w:rsidRPr="00433E58">
              <w:t>ccuracy</w:t>
            </w:r>
          </w:p>
        </w:tc>
        <w:tc>
          <w:tcPr>
            <w:cnfStyle w:val="000010000000" w:firstRow="0" w:lastRow="0" w:firstColumn="0" w:lastColumn="0" w:oddVBand="1" w:evenVBand="0" w:oddHBand="0" w:evenHBand="0" w:firstRowFirstColumn="0" w:firstRowLastColumn="0" w:lastRowFirstColumn="0" w:lastRowLastColumn="0"/>
            <w:tcW w:w="6520" w:type="dxa"/>
          </w:tcPr>
          <w:p w:rsidR="003E2F17" w:rsidRDefault="003E2F17" w:rsidP="005B3538">
            <w:pPr>
              <w:pStyle w:val="TableTextLeft"/>
              <w:spacing w:line="194" w:lineRule="exact"/>
            </w:pPr>
            <w:r w:rsidRPr="00F20517">
              <w:rPr>
                <w:rFonts w:hint="eastAsia"/>
              </w:rPr>
              <w:t>±</w:t>
            </w:r>
            <w:r>
              <w:t xml:space="preserve"> 1%</w:t>
            </w:r>
          </w:p>
          <w:p w:rsidR="003E2F17" w:rsidRDefault="003E2F17" w:rsidP="005B3538">
            <w:pPr>
              <w:pStyle w:val="TableTextLeft"/>
              <w:spacing w:line="194" w:lineRule="exact"/>
            </w:pPr>
            <w:r w:rsidRPr="00D43B22">
              <w:rPr>
                <w:rStyle w:val="Bold"/>
              </w:rPr>
              <w:t>Zero drift:</w:t>
            </w:r>
            <w:r>
              <w:t xml:space="preserve"> </w:t>
            </w:r>
            <w:r w:rsidRPr="00F20517">
              <w:rPr>
                <w:rFonts w:hint="eastAsia"/>
              </w:rPr>
              <w:t>±</w:t>
            </w:r>
            <w:r>
              <w:t xml:space="preserve"> 0.05 </w:t>
            </w:r>
            <w:proofErr w:type="spellStart"/>
            <w:r>
              <w:t>mmol</w:t>
            </w:r>
            <w:proofErr w:type="spellEnd"/>
            <w:r>
              <w:t>/</w:t>
            </w:r>
            <w:proofErr w:type="spellStart"/>
            <w:r>
              <w:t>mol</w:t>
            </w:r>
            <w:proofErr w:type="spellEnd"/>
            <w:r>
              <w:t xml:space="preserve"> per °C</w:t>
            </w:r>
          </w:p>
          <w:p w:rsidR="003E2F17" w:rsidRPr="0096162C" w:rsidRDefault="003E2F17" w:rsidP="005B3538">
            <w:pPr>
              <w:pStyle w:val="TableTextLeft"/>
              <w:spacing w:line="194" w:lineRule="exact"/>
            </w:pPr>
            <w:r w:rsidRPr="00D43B22">
              <w:rPr>
                <w:rStyle w:val="Bold"/>
              </w:rPr>
              <w:t>Gain drift:</w:t>
            </w:r>
            <w:r>
              <w:t xml:space="preserve"> </w:t>
            </w:r>
            <w:r w:rsidRPr="00F20517">
              <w:rPr>
                <w:rFonts w:hint="eastAsia"/>
              </w:rPr>
              <w:t>±</w:t>
            </w:r>
            <w:r>
              <w:t xml:space="preserve"> 0.3% per °C at 20 </w:t>
            </w:r>
            <w:proofErr w:type="spellStart"/>
            <w:r>
              <w:t>mmol</w:t>
            </w:r>
            <w:proofErr w:type="spellEnd"/>
            <w:r>
              <w:t>/</w:t>
            </w:r>
            <w:proofErr w:type="spellStart"/>
            <w:r>
              <w:t>mol</w:t>
            </w:r>
            <w:proofErr w:type="spellEnd"/>
          </w:p>
        </w:tc>
      </w:tr>
      <w:tr w:rsidR="003E2F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3E2F17" w:rsidRPr="00433E58" w:rsidRDefault="003E2F17" w:rsidP="005B3538">
            <w:pPr>
              <w:pStyle w:val="TableTextLeft"/>
              <w:spacing w:line="194" w:lineRule="exact"/>
            </w:pPr>
            <w:r w:rsidRPr="00433E58">
              <w:t>Network</w:t>
            </w:r>
          </w:p>
        </w:tc>
        <w:tc>
          <w:tcPr>
            <w:cnfStyle w:val="000010000000" w:firstRow="0" w:lastRow="0" w:firstColumn="0" w:lastColumn="0" w:oddVBand="1" w:evenVBand="0" w:oddHBand="0" w:evenHBand="0" w:firstRowFirstColumn="0" w:firstRowLastColumn="0" w:lastRowFirstColumn="0" w:lastRowLastColumn="0"/>
            <w:tcW w:w="6520" w:type="dxa"/>
          </w:tcPr>
          <w:p w:rsidR="003E2F17" w:rsidRPr="00433E58" w:rsidRDefault="003E2F17" w:rsidP="005B3538">
            <w:pPr>
              <w:pStyle w:val="TableTextLeft"/>
              <w:spacing w:line="194" w:lineRule="exact"/>
            </w:pPr>
            <w:proofErr w:type="spellStart"/>
            <w:r w:rsidRPr="00433E58">
              <w:t>OzFlux</w:t>
            </w:r>
            <w:proofErr w:type="spellEnd"/>
          </w:p>
        </w:tc>
      </w:tr>
      <w:tr w:rsidR="003E2F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3E2F17" w:rsidRPr="00433E58" w:rsidRDefault="003E2F17" w:rsidP="005B3538">
            <w:pPr>
              <w:pStyle w:val="TableTextLeft"/>
              <w:spacing w:line="194" w:lineRule="exact"/>
            </w:pPr>
            <w:r w:rsidRPr="00433E58">
              <w:t>Primary data storage of calibrated record</w:t>
            </w:r>
          </w:p>
        </w:tc>
        <w:tc>
          <w:tcPr>
            <w:cnfStyle w:val="000010000000" w:firstRow="0" w:lastRow="0" w:firstColumn="0" w:lastColumn="0" w:oddVBand="1" w:evenVBand="0" w:oddHBand="0" w:evenHBand="0" w:firstRowFirstColumn="0" w:firstRowLastColumn="0" w:lastRowFirstColumn="0" w:lastRowLastColumn="0"/>
            <w:tcW w:w="6520" w:type="dxa"/>
          </w:tcPr>
          <w:p w:rsidR="005836EE" w:rsidRPr="00D43B22" w:rsidRDefault="005836EE" w:rsidP="005B3538">
            <w:pPr>
              <w:pStyle w:val="TableTextLeft"/>
              <w:spacing w:line="194" w:lineRule="exact"/>
            </w:pPr>
            <w:r w:rsidRPr="00D43B22">
              <w:t>GA:</w:t>
            </w:r>
          </w:p>
          <w:p w:rsidR="003E2F17" w:rsidRPr="001E611E" w:rsidRDefault="003E2F17" w:rsidP="005B3538">
            <w:pPr>
              <w:pStyle w:val="TableTextLeft"/>
              <w:spacing w:line="194" w:lineRule="exact"/>
            </w:pPr>
            <w:r w:rsidRPr="005836EE">
              <w:t>\\nas\energy</w:t>
            </w:r>
            <w:r w:rsidRPr="00D43B22">
              <w:t>\ccs\Atmospheric monitoring facility\Arcturus site\Eddy covariance tower\</w:t>
            </w:r>
            <w:proofErr w:type="spellStart"/>
            <w:r w:rsidRPr="00D43B22">
              <w:t>Fully_Processed_Data</w:t>
            </w:r>
            <w:proofErr w:type="spellEnd"/>
          </w:p>
        </w:tc>
      </w:tr>
      <w:tr w:rsidR="003E2F17"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3E2F17" w:rsidRPr="00433E58" w:rsidRDefault="003E2F17" w:rsidP="005B3538">
            <w:pPr>
              <w:pStyle w:val="TableTextLeft"/>
              <w:spacing w:line="194" w:lineRule="exact"/>
            </w:pPr>
            <w:r w:rsidRPr="00433E58">
              <w:t>Other locations</w:t>
            </w:r>
          </w:p>
        </w:tc>
        <w:tc>
          <w:tcPr>
            <w:cnfStyle w:val="000010000000" w:firstRow="0" w:lastRow="0" w:firstColumn="0" w:lastColumn="0" w:oddVBand="1" w:evenVBand="0" w:oddHBand="0" w:evenHBand="0" w:firstRowFirstColumn="0" w:firstRowLastColumn="0" w:lastRowFirstColumn="0" w:lastRowLastColumn="0"/>
            <w:tcW w:w="6520" w:type="dxa"/>
          </w:tcPr>
          <w:p w:rsidR="003E2F17" w:rsidRPr="00433E58" w:rsidRDefault="004975D9" w:rsidP="005B3538">
            <w:pPr>
              <w:pStyle w:val="TableTextLeft"/>
              <w:spacing w:line="194" w:lineRule="exact"/>
            </w:pPr>
            <w:r>
              <w:t>Raw and 10 Hz files on CSIRO server (fsact01-cdc\</w:t>
            </w:r>
            <w:proofErr w:type="spellStart"/>
            <w:r>
              <w:t>csiro</w:t>
            </w:r>
            <w:proofErr w:type="spellEnd"/>
            <w:r>
              <w:t>\</w:t>
            </w:r>
            <w:proofErr w:type="spellStart"/>
            <w:r>
              <w:t>cmar</w:t>
            </w:r>
            <w:proofErr w:type="spellEnd"/>
            <w:r>
              <w:t>\Enterprise1\flux\</w:t>
            </w:r>
            <w:proofErr w:type="spellStart"/>
            <w:r>
              <w:t>arcturus</w:t>
            </w:r>
            <w:proofErr w:type="spellEnd"/>
            <w:r>
              <w:t>). Backed up and processed at GA, Canberra.</w:t>
            </w:r>
          </w:p>
        </w:tc>
      </w:tr>
      <w:tr w:rsidR="003E2F17"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3E2F17" w:rsidRPr="00433E58" w:rsidRDefault="003E2F17" w:rsidP="005B3538">
            <w:pPr>
              <w:pStyle w:val="TableTextLeft"/>
              <w:spacing w:line="194" w:lineRule="exact"/>
            </w:pPr>
            <w:r w:rsidRPr="00433E58">
              <w:t>Organisation and primary contact</w:t>
            </w:r>
          </w:p>
        </w:tc>
        <w:tc>
          <w:tcPr>
            <w:cnfStyle w:val="000010000000" w:firstRow="0" w:lastRow="0" w:firstColumn="0" w:lastColumn="0" w:oddVBand="1" w:evenVBand="0" w:oddHBand="0" w:evenHBand="0" w:firstRowFirstColumn="0" w:firstRowLastColumn="0" w:lastRowFirstColumn="0" w:lastRowLastColumn="0"/>
            <w:tcW w:w="6520" w:type="dxa"/>
          </w:tcPr>
          <w:p w:rsidR="00677857" w:rsidRDefault="00677857" w:rsidP="005B3538">
            <w:pPr>
              <w:pStyle w:val="TableTextLeft"/>
              <w:spacing w:line="194" w:lineRule="exact"/>
            </w:pPr>
            <w:r>
              <w:t>Geoscience Australia</w:t>
            </w:r>
          </w:p>
          <w:p w:rsidR="00677857" w:rsidRPr="00433E58" w:rsidRDefault="00677857" w:rsidP="005B3538">
            <w:pPr>
              <w:pStyle w:val="TableTextLeft"/>
              <w:spacing w:line="194" w:lineRule="exact"/>
            </w:pPr>
            <w:r>
              <w:t xml:space="preserve">Andrew </w:t>
            </w:r>
            <w:proofErr w:type="spellStart"/>
            <w:r>
              <w:t>Feitz</w:t>
            </w:r>
            <w:proofErr w:type="spellEnd"/>
          </w:p>
          <w:p w:rsidR="00677857" w:rsidRPr="00862323" w:rsidRDefault="00E0254C" w:rsidP="005B3538">
            <w:pPr>
              <w:pStyle w:val="TableTextLeft"/>
              <w:spacing w:line="194" w:lineRule="exact"/>
            </w:pPr>
            <w:hyperlink r:id="rId50" w:tooltip="Email Andrew Feitz" w:history="1">
              <w:r w:rsidR="00677857" w:rsidRPr="00862323">
                <w:t>andrew.feitz@ga.gov.au</w:t>
              </w:r>
            </w:hyperlink>
          </w:p>
          <w:p w:rsidR="003E2F17" w:rsidRPr="00433E58" w:rsidRDefault="00677857" w:rsidP="005B3538">
            <w:pPr>
              <w:pStyle w:val="TableTextLeft"/>
              <w:tabs>
                <w:tab w:val="left" w:pos="1696"/>
              </w:tabs>
              <w:spacing w:line="194" w:lineRule="exact"/>
            </w:pPr>
            <w:r>
              <w:t>02 6249 9781</w:t>
            </w:r>
          </w:p>
        </w:tc>
      </w:tr>
    </w:tbl>
    <w:p w:rsidR="00F018A6" w:rsidRPr="00F018A6" w:rsidRDefault="00F018A6" w:rsidP="00F018A6">
      <w:pPr>
        <w:pStyle w:val="Heading2"/>
      </w:pPr>
      <w:bookmarkStart w:id="140" w:name="_Toc383160426"/>
      <w:bookmarkStart w:id="141" w:name="_Toc383160838"/>
      <w:bookmarkStart w:id="142" w:name="_Toc391302709"/>
      <w:r>
        <w:t>Radiation</w:t>
      </w:r>
      <w:bookmarkEnd w:id="140"/>
      <w:bookmarkEnd w:id="141"/>
      <w:bookmarkEnd w:id="142"/>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D9534A" w:rsidRPr="00433E58" w:rsidTr="000F249E">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551" w:type="dxa"/>
            <w:vAlign w:val="top"/>
          </w:tcPr>
          <w:p w:rsidR="00D9534A" w:rsidRPr="00433E58" w:rsidRDefault="00D9534A" w:rsidP="000F249E">
            <w:pPr>
              <w:pStyle w:val="TableTextLeft"/>
            </w:pPr>
            <w:r w:rsidRPr="00433E58">
              <w:t>Location</w:t>
            </w:r>
          </w:p>
        </w:tc>
        <w:tc>
          <w:tcPr>
            <w:cnfStyle w:val="000010000000" w:firstRow="0" w:lastRow="0" w:firstColumn="0" w:lastColumn="0" w:oddVBand="1" w:evenVBand="0" w:oddHBand="0" w:evenHBand="0" w:firstRowFirstColumn="0" w:firstRowLastColumn="0" w:lastRowFirstColumn="0" w:lastRowLastColumn="0"/>
            <w:tcW w:w="6520" w:type="dxa"/>
            <w:vAlign w:val="top"/>
          </w:tcPr>
          <w:p w:rsidR="00D9534A" w:rsidRPr="00433E58" w:rsidRDefault="00D9534A" w:rsidP="000F249E">
            <w:pPr>
              <w:pStyle w:val="TableTextLeft"/>
            </w:pPr>
            <w:r w:rsidRPr="00433E58">
              <w:t xml:space="preserve">Flux </w:t>
            </w:r>
            <w:r>
              <w:t>tower</w:t>
            </w:r>
          </w:p>
          <w:p w:rsidR="00D9534A" w:rsidRPr="00433E58" w:rsidRDefault="00D9534A" w:rsidP="000F249E">
            <w:pPr>
              <w:pStyle w:val="TableTextLeft"/>
              <w:rPr>
                <w:bCs/>
              </w:rPr>
            </w:pPr>
            <w:r>
              <w:t>23.85872</w:t>
            </w:r>
            <w:r w:rsidRPr="00433E58">
              <w:sym w:font="Symbol" w:char="F0B0"/>
            </w:r>
            <w:r w:rsidRPr="00433E58">
              <w:t xml:space="preserve">S, </w:t>
            </w:r>
            <w:r>
              <w:t>148.4746</w:t>
            </w:r>
            <w:r w:rsidRPr="00433E58">
              <w:sym w:font="Symbol" w:char="F0B0"/>
            </w:r>
            <w:r w:rsidRPr="00433E58">
              <w:t xml:space="preserve">E, </w:t>
            </w:r>
            <w:r>
              <w:t>175</w:t>
            </w:r>
            <w:r w:rsidR="00475E98">
              <w:t xml:space="preserve"> </w:t>
            </w:r>
            <w:proofErr w:type="spellStart"/>
            <w:r w:rsidRPr="00433E58">
              <w:t>masl</w:t>
            </w:r>
            <w:proofErr w:type="spellEnd"/>
            <w:r w:rsidRPr="00433E58">
              <w:t>,</w:t>
            </w:r>
            <w:r>
              <w:t xml:space="preserve"> </w:t>
            </w:r>
            <w:r w:rsidR="00475E98">
              <w:t>6.7</w:t>
            </w:r>
            <w:r w:rsidRPr="00433E58">
              <w:t xml:space="preserve"> m above ground level</w:t>
            </w:r>
            <w:r w:rsidR="00F7325C">
              <w:t>.</w:t>
            </w:r>
          </w:p>
        </w:tc>
      </w:tr>
      <w:tr w:rsidR="00D9534A"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D9534A" w:rsidRPr="00433E58" w:rsidRDefault="00D9534A" w:rsidP="000F249E">
            <w:pPr>
              <w:pStyle w:val="TableTextLeft"/>
            </w:pPr>
            <w:r w:rsidRPr="00433E58">
              <w:t>Instrument</w:t>
            </w:r>
          </w:p>
        </w:tc>
        <w:tc>
          <w:tcPr>
            <w:cnfStyle w:val="000010000000" w:firstRow="0" w:lastRow="0" w:firstColumn="0" w:lastColumn="0" w:oddVBand="1" w:evenVBand="0" w:oddHBand="0" w:evenHBand="0" w:firstRowFirstColumn="0" w:firstRowLastColumn="0" w:lastRowFirstColumn="0" w:lastRowLastColumn="0"/>
            <w:tcW w:w="6520" w:type="dxa"/>
          </w:tcPr>
          <w:p w:rsidR="00D9534A" w:rsidRPr="00433E58" w:rsidRDefault="00D9534A" w:rsidP="000F249E">
            <w:pPr>
              <w:pStyle w:val="TableTextLeft"/>
            </w:pPr>
            <w:proofErr w:type="spellStart"/>
            <w:r w:rsidRPr="00433E58">
              <w:t>Kipp</w:t>
            </w:r>
            <w:proofErr w:type="spellEnd"/>
            <w:r w:rsidRPr="00433E58">
              <w:t xml:space="preserve"> &amp; </w:t>
            </w:r>
            <w:proofErr w:type="spellStart"/>
            <w:r w:rsidRPr="00433E58">
              <w:t>Zonen</w:t>
            </w:r>
            <w:proofErr w:type="spellEnd"/>
            <w:r w:rsidRPr="00433E58">
              <w:t xml:space="preserve"> CNR</w:t>
            </w:r>
            <w:r w:rsidR="00475E98">
              <w:t>4</w:t>
            </w:r>
            <w:r w:rsidRPr="00433E58">
              <w:t xml:space="preserve"> net radiometer</w:t>
            </w:r>
          </w:p>
        </w:tc>
      </w:tr>
      <w:tr w:rsidR="00D9534A"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D9534A" w:rsidRPr="00433E58" w:rsidRDefault="00D9534A" w:rsidP="000F249E">
            <w:pPr>
              <w:pStyle w:val="TableTextLeft"/>
            </w:pPr>
            <w:r>
              <w:t>Output</w:t>
            </w:r>
          </w:p>
        </w:tc>
        <w:tc>
          <w:tcPr>
            <w:cnfStyle w:val="000010000000" w:firstRow="0" w:lastRow="0" w:firstColumn="0" w:lastColumn="0" w:oddVBand="1" w:evenVBand="0" w:oddHBand="0" w:evenHBand="0" w:firstRowFirstColumn="0" w:firstRowLastColumn="0" w:lastRowFirstColumn="0" w:lastRowLastColumn="0"/>
            <w:tcW w:w="6520" w:type="dxa"/>
          </w:tcPr>
          <w:p w:rsidR="00D9534A" w:rsidRPr="00433E58" w:rsidRDefault="00F7325C" w:rsidP="000F249E">
            <w:pPr>
              <w:pStyle w:val="TableTextLeft"/>
            </w:pPr>
            <w:r>
              <w:t>Net radiation (</w:t>
            </w:r>
            <w:proofErr w:type="spellStart"/>
            <w:r>
              <w:t>Fn</w:t>
            </w:r>
            <w:proofErr w:type="spellEnd"/>
            <w:r>
              <w:t>), shortwave down radiation (</w:t>
            </w:r>
            <w:proofErr w:type="spellStart"/>
            <w:r>
              <w:t>Fsd</w:t>
            </w:r>
            <w:proofErr w:type="spellEnd"/>
            <w:r>
              <w:t>), shortwave up radiation (</w:t>
            </w:r>
            <w:proofErr w:type="spellStart"/>
            <w:r>
              <w:t>Fsu</w:t>
            </w:r>
            <w:proofErr w:type="spellEnd"/>
            <w:r>
              <w:t xml:space="preserve">), </w:t>
            </w:r>
            <w:proofErr w:type="spellStart"/>
            <w:r>
              <w:t>longwave</w:t>
            </w:r>
            <w:proofErr w:type="spellEnd"/>
            <w:r>
              <w:t xml:space="preserve"> down radiation (</w:t>
            </w:r>
            <w:proofErr w:type="spellStart"/>
            <w:r>
              <w:t>Fld</w:t>
            </w:r>
            <w:proofErr w:type="spellEnd"/>
            <w:r>
              <w:t xml:space="preserve">), </w:t>
            </w:r>
            <w:proofErr w:type="spellStart"/>
            <w:r>
              <w:t>longwave</w:t>
            </w:r>
            <w:proofErr w:type="spellEnd"/>
            <w:r>
              <w:t xml:space="preserve"> up radiation (Flu (</w:t>
            </w:r>
            <w:proofErr w:type="spellStart"/>
            <w:r>
              <w:t>slow_rad</w:t>
            </w:r>
            <w:proofErr w:type="spellEnd"/>
            <w:r>
              <w:t>)</w:t>
            </w:r>
            <w:r w:rsidR="00D9534A">
              <w:t xml:space="preserve"> </w:t>
            </w:r>
          </w:p>
        </w:tc>
      </w:tr>
      <w:tr w:rsidR="00D9534A"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D9534A" w:rsidRPr="00433E58" w:rsidRDefault="00D9534A" w:rsidP="000F249E">
            <w:pPr>
              <w:pStyle w:val="TableTextLeft"/>
            </w:pPr>
            <w:r w:rsidRPr="00433E58">
              <w:t>Period of record</w:t>
            </w:r>
          </w:p>
        </w:tc>
        <w:tc>
          <w:tcPr>
            <w:cnfStyle w:val="000010000000" w:firstRow="0" w:lastRow="0" w:firstColumn="0" w:lastColumn="0" w:oddVBand="1" w:evenVBand="0" w:oddHBand="0" w:evenHBand="0" w:firstRowFirstColumn="0" w:firstRowLastColumn="0" w:lastRowFirstColumn="0" w:lastRowLastColumn="0"/>
            <w:tcW w:w="6520" w:type="dxa"/>
          </w:tcPr>
          <w:p w:rsidR="00D9534A" w:rsidRPr="00433E58" w:rsidRDefault="00D9534A" w:rsidP="000F249E">
            <w:pPr>
              <w:pStyle w:val="TableTextLeft"/>
            </w:pPr>
            <w:r>
              <w:t>10 June 2011</w:t>
            </w:r>
            <w:r w:rsidRPr="00433E58">
              <w:t xml:space="preserve"> – </w:t>
            </w:r>
            <w:r>
              <w:t>31 December 2013</w:t>
            </w:r>
          </w:p>
        </w:tc>
      </w:tr>
      <w:tr w:rsidR="00D9534A"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D9534A" w:rsidRPr="00433E58" w:rsidRDefault="00D9534A" w:rsidP="000F249E">
            <w:pPr>
              <w:pStyle w:val="TableTextLeft"/>
            </w:pPr>
            <w:r w:rsidRPr="00433E58">
              <w:t>Frequency of measurement/</w:t>
            </w:r>
            <w:r w:rsidR="00835F9D">
              <w:t xml:space="preserve"> </w:t>
            </w:r>
            <w:r w:rsidRPr="00433E58">
              <w:t>effective averaging time</w:t>
            </w:r>
          </w:p>
        </w:tc>
        <w:tc>
          <w:tcPr>
            <w:cnfStyle w:val="000010000000" w:firstRow="0" w:lastRow="0" w:firstColumn="0" w:lastColumn="0" w:oddVBand="1" w:evenVBand="0" w:oddHBand="0" w:evenHBand="0" w:firstRowFirstColumn="0" w:firstRowLastColumn="0" w:lastRowFirstColumn="0" w:lastRowLastColumn="0"/>
            <w:tcW w:w="6520" w:type="dxa"/>
          </w:tcPr>
          <w:p w:rsidR="00D9534A" w:rsidRPr="00433E58" w:rsidRDefault="00D43B22" w:rsidP="000F249E">
            <w:pPr>
              <w:pStyle w:val="TableTextLeft"/>
            </w:pPr>
            <w:r w:rsidRPr="00433E58">
              <w:t xml:space="preserve">10 Hz, used to process </w:t>
            </w:r>
            <w:r>
              <w:t>30 minute averages.</w:t>
            </w:r>
          </w:p>
        </w:tc>
      </w:tr>
      <w:tr w:rsidR="00D9534A"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D9534A" w:rsidRPr="00433E58" w:rsidRDefault="00D9534A" w:rsidP="000F249E">
            <w:pPr>
              <w:pStyle w:val="TableTextLeft"/>
            </w:pPr>
            <w:r w:rsidRPr="00433E58">
              <w:t>Forms of data</w:t>
            </w:r>
          </w:p>
        </w:tc>
        <w:tc>
          <w:tcPr>
            <w:cnfStyle w:val="000010000000" w:firstRow="0" w:lastRow="0" w:firstColumn="0" w:lastColumn="0" w:oddVBand="1" w:evenVBand="0" w:oddHBand="0" w:evenHBand="0" w:firstRowFirstColumn="0" w:firstRowLastColumn="0" w:lastRowFirstColumn="0" w:lastRowLastColumn="0"/>
            <w:tcW w:w="6520" w:type="dxa"/>
          </w:tcPr>
          <w:p w:rsidR="00D9534A" w:rsidRPr="00433E58" w:rsidRDefault="00D43B22" w:rsidP="000F249E">
            <w:pPr>
              <w:pStyle w:val="TableTextLeft"/>
            </w:pPr>
            <w:r>
              <w:t>30 minute</w:t>
            </w:r>
            <w:r w:rsidRPr="00433E58">
              <w:t xml:space="preserve"> dat</w:t>
            </w:r>
            <w:r>
              <w:t>a, quality controlled and filtered</w:t>
            </w:r>
          </w:p>
        </w:tc>
      </w:tr>
      <w:tr w:rsidR="00D9534A"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D9534A" w:rsidRPr="00433E58" w:rsidRDefault="00D9534A" w:rsidP="000F249E">
            <w:pPr>
              <w:pStyle w:val="TableTextLeft"/>
            </w:pPr>
            <w:r w:rsidRPr="00433E58">
              <w:t>Corrections</w:t>
            </w:r>
          </w:p>
        </w:tc>
        <w:tc>
          <w:tcPr>
            <w:cnfStyle w:val="000010000000" w:firstRow="0" w:lastRow="0" w:firstColumn="0" w:lastColumn="0" w:oddVBand="1" w:evenVBand="0" w:oddHBand="0" w:evenHBand="0" w:firstRowFirstColumn="0" w:firstRowLastColumn="0" w:lastRowFirstColumn="0" w:lastRowLastColumn="0"/>
            <w:tcW w:w="6520" w:type="dxa"/>
          </w:tcPr>
          <w:p w:rsidR="00D9534A" w:rsidRPr="00433E58" w:rsidRDefault="00FC450D" w:rsidP="000F249E">
            <w:pPr>
              <w:pStyle w:val="TableTextLeft"/>
            </w:pPr>
            <w:r>
              <w:t>Nil</w:t>
            </w:r>
          </w:p>
        </w:tc>
      </w:tr>
      <w:tr w:rsidR="00D9534A"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D9534A" w:rsidRPr="00433E58" w:rsidRDefault="00D9534A" w:rsidP="000F249E">
            <w:pPr>
              <w:pStyle w:val="TableTextLeft"/>
            </w:pPr>
            <w:r w:rsidRPr="00433E58">
              <w:t>Calibration scale</w:t>
            </w:r>
          </w:p>
        </w:tc>
        <w:tc>
          <w:tcPr>
            <w:cnfStyle w:val="000010000000" w:firstRow="0" w:lastRow="0" w:firstColumn="0" w:lastColumn="0" w:oddVBand="1" w:evenVBand="0" w:oddHBand="0" w:evenHBand="0" w:firstRowFirstColumn="0" w:firstRowLastColumn="0" w:lastRowFirstColumn="0" w:lastRowLastColumn="0"/>
            <w:tcW w:w="6520" w:type="dxa"/>
          </w:tcPr>
          <w:p w:rsidR="00D9534A" w:rsidRPr="00433E58" w:rsidRDefault="00FC450D" w:rsidP="000F249E">
            <w:pPr>
              <w:pStyle w:val="TableTextLeft"/>
            </w:pPr>
            <w:r>
              <w:t>N/A</w:t>
            </w:r>
          </w:p>
        </w:tc>
      </w:tr>
      <w:tr w:rsidR="00D9534A"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D9534A" w:rsidRPr="00433E58" w:rsidRDefault="00475E98" w:rsidP="000F249E">
            <w:pPr>
              <w:pStyle w:val="TableTextLeft"/>
            </w:pPr>
            <w:r>
              <w:t>A</w:t>
            </w:r>
            <w:r w:rsidR="00D9534A" w:rsidRPr="00433E58">
              <w:t>ccuracy</w:t>
            </w:r>
          </w:p>
        </w:tc>
        <w:tc>
          <w:tcPr>
            <w:cnfStyle w:val="000010000000" w:firstRow="0" w:lastRow="0" w:firstColumn="0" w:lastColumn="0" w:oddVBand="1" w:evenVBand="0" w:oddHBand="0" w:evenHBand="0" w:firstRowFirstColumn="0" w:firstRowLastColumn="0" w:lastRowFirstColumn="0" w:lastRowLastColumn="0"/>
            <w:tcW w:w="6520" w:type="dxa"/>
          </w:tcPr>
          <w:p w:rsidR="00D9534A" w:rsidRPr="00433E58" w:rsidRDefault="00475E98" w:rsidP="000F249E">
            <w:pPr>
              <w:pStyle w:val="TableTextLeft"/>
            </w:pPr>
            <w:r w:rsidRPr="00F20517">
              <w:rPr>
                <w:rFonts w:hint="eastAsia"/>
              </w:rPr>
              <w:t>±</w:t>
            </w:r>
            <w:r>
              <w:t xml:space="preserve"> 10%</w:t>
            </w:r>
          </w:p>
        </w:tc>
      </w:tr>
      <w:tr w:rsidR="00D9534A"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D9534A" w:rsidRPr="00433E58" w:rsidRDefault="00D9534A" w:rsidP="000F249E">
            <w:pPr>
              <w:pStyle w:val="TableTextLeft"/>
            </w:pPr>
            <w:r w:rsidRPr="00433E58">
              <w:t>Network</w:t>
            </w:r>
          </w:p>
        </w:tc>
        <w:tc>
          <w:tcPr>
            <w:cnfStyle w:val="000010000000" w:firstRow="0" w:lastRow="0" w:firstColumn="0" w:lastColumn="0" w:oddVBand="1" w:evenVBand="0" w:oddHBand="0" w:evenHBand="0" w:firstRowFirstColumn="0" w:firstRowLastColumn="0" w:lastRowFirstColumn="0" w:lastRowLastColumn="0"/>
            <w:tcW w:w="6520" w:type="dxa"/>
          </w:tcPr>
          <w:p w:rsidR="00D9534A" w:rsidRPr="00433E58" w:rsidRDefault="00D9534A" w:rsidP="000F249E">
            <w:pPr>
              <w:pStyle w:val="TableTextLeft"/>
            </w:pPr>
            <w:proofErr w:type="spellStart"/>
            <w:r w:rsidRPr="00433E58">
              <w:t>OzFlux</w:t>
            </w:r>
            <w:proofErr w:type="spellEnd"/>
          </w:p>
        </w:tc>
      </w:tr>
    </w:tbl>
    <w:p w:rsidR="005B3538" w:rsidRDefault="005B3538" w:rsidP="005B3538">
      <w:pPr>
        <w:pStyle w:val="BodyText"/>
      </w:pPr>
      <w:bookmarkStart w:id="143" w:name="_Toc383160427"/>
      <w:bookmarkStart w:id="144" w:name="_Toc383160839"/>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5B3538" w:rsidRPr="001E611E" w:rsidTr="00FB53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1" w:type="dxa"/>
          </w:tcPr>
          <w:p w:rsidR="005B3538" w:rsidRPr="00433E58" w:rsidRDefault="005B3538" w:rsidP="005F2DE3">
            <w:pPr>
              <w:pStyle w:val="TableTextLeft"/>
            </w:pPr>
            <w:r w:rsidRPr="00433E58">
              <w:lastRenderedPageBreak/>
              <w:t>Primary data storage of calibrated record</w:t>
            </w:r>
          </w:p>
        </w:tc>
        <w:tc>
          <w:tcPr>
            <w:cnfStyle w:val="000010000000" w:firstRow="0" w:lastRow="0" w:firstColumn="0" w:lastColumn="0" w:oddVBand="1" w:evenVBand="0" w:oddHBand="0" w:evenHBand="0" w:firstRowFirstColumn="0" w:firstRowLastColumn="0" w:lastRowFirstColumn="0" w:lastRowLastColumn="0"/>
            <w:tcW w:w="6520" w:type="dxa"/>
          </w:tcPr>
          <w:p w:rsidR="005B3538" w:rsidRPr="00D43B22" w:rsidRDefault="005B3538" w:rsidP="005F2DE3">
            <w:pPr>
              <w:pStyle w:val="TableTextLeft"/>
            </w:pPr>
            <w:r w:rsidRPr="00D43B22">
              <w:t>GA:</w:t>
            </w:r>
          </w:p>
          <w:p w:rsidR="005B3538" w:rsidRPr="001E611E" w:rsidRDefault="005B3538" w:rsidP="005F2DE3">
            <w:pPr>
              <w:pStyle w:val="TableTextLeft"/>
            </w:pPr>
            <w:r w:rsidRPr="00F7325C">
              <w:t>\\nas\energy</w:t>
            </w:r>
            <w:r w:rsidRPr="00D43B22">
              <w:t>\ccs\Atmospheric monitoring facility\Arcturus site\Eddy covariance tower\</w:t>
            </w:r>
            <w:proofErr w:type="spellStart"/>
            <w:r w:rsidRPr="00D43B22">
              <w:t>Fully_Processed_Data</w:t>
            </w:r>
            <w:proofErr w:type="spellEnd"/>
          </w:p>
        </w:tc>
      </w:tr>
      <w:tr w:rsidR="005B3538" w:rsidRPr="00433E58" w:rsidTr="00FB5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5B3538" w:rsidRPr="00433E58" w:rsidRDefault="005B3538" w:rsidP="005F2DE3">
            <w:pPr>
              <w:pStyle w:val="TableTextLeft"/>
            </w:pPr>
            <w:r w:rsidRPr="00433E58">
              <w:t>Other locations</w:t>
            </w:r>
          </w:p>
        </w:tc>
        <w:tc>
          <w:tcPr>
            <w:cnfStyle w:val="000010000000" w:firstRow="0" w:lastRow="0" w:firstColumn="0" w:lastColumn="0" w:oddVBand="1" w:evenVBand="0" w:oddHBand="0" w:evenHBand="0" w:firstRowFirstColumn="0" w:firstRowLastColumn="0" w:lastRowFirstColumn="0" w:lastRowLastColumn="0"/>
            <w:tcW w:w="6520" w:type="dxa"/>
          </w:tcPr>
          <w:p w:rsidR="005B3538" w:rsidRPr="00433E58" w:rsidRDefault="005B3538" w:rsidP="005F2DE3">
            <w:pPr>
              <w:pStyle w:val="TableTextLeft"/>
            </w:pPr>
            <w:r>
              <w:t>Raw and 10 Hz files on CSIRO server (fsact01-cdc\</w:t>
            </w:r>
            <w:proofErr w:type="spellStart"/>
            <w:r>
              <w:t>csiro</w:t>
            </w:r>
            <w:proofErr w:type="spellEnd"/>
            <w:r>
              <w:t>\</w:t>
            </w:r>
            <w:proofErr w:type="spellStart"/>
            <w:r>
              <w:t>cmar</w:t>
            </w:r>
            <w:proofErr w:type="spellEnd"/>
            <w:r>
              <w:t>\Enterprise1\flux\</w:t>
            </w:r>
            <w:proofErr w:type="spellStart"/>
            <w:r>
              <w:t>arcturus</w:t>
            </w:r>
            <w:proofErr w:type="spellEnd"/>
            <w:r>
              <w:t>). Backed up and processed at GA, Canberra.</w:t>
            </w:r>
          </w:p>
        </w:tc>
      </w:tr>
      <w:tr w:rsidR="005B3538" w:rsidRPr="00433E58" w:rsidTr="00FB539B">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551" w:type="dxa"/>
          </w:tcPr>
          <w:p w:rsidR="005B3538" w:rsidRPr="00433E58" w:rsidRDefault="005B3538" w:rsidP="005F2DE3">
            <w:pPr>
              <w:pStyle w:val="TableTextLeft"/>
            </w:pPr>
            <w:r w:rsidRPr="00433E58">
              <w:t>Organisation and primary contact</w:t>
            </w:r>
          </w:p>
        </w:tc>
        <w:tc>
          <w:tcPr>
            <w:cnfStyle w:val="000010000000" w:firstRow="0" w:lastRow="0" w:firstColumn="0" w:lastColumn="0" w:oddVBand="1" w:evenVBand="0" w:oddHBand="0" w:evenHBand="0" w:firstRowFirstColumn="0" w:firstRowLastColumn="0" w:lastRowFirstColumn="0" w:lastRowLastColumn="0"/>
            <w:tcW w:w="6520" w:type="dxa"/>
          </w:tcPr>
          <w:p w:rsidR="005B3538" w:rsidRDefault="005B3538" w:rsidP="005F2DE3">
            <w:pPr>
              <w:pStyle w:val="TableTextLeft"/>
            </w:pPr>
            <w:r>
              <w:t>Geoscience Australia</w:t>
            </w:r>
          </w:p>
          <w:p w:rsidR="005B3538" w:rsidRPr="00433E58" w:rsidRDefault="005B3538" w:rsidP="005F2DE3">
            <w:pPr>
              <w:pStyle w:val="TableTextLeft"/>
            </w:pPr>
            <w:r>
              <w:t xml:space="preserve">Andrew </w:t>
            </w:r>
            <w:proofErr w:type="spellStart"/>
            <w:r>
              <w:t>Feitz</w:t>
            </w:r>
            <w:proofErr w:type="spellEnd"/>
          </w:p>
          <w:p w:rsidR="005B3538" w:rsidRPr="00677857" w:rsidRDefault="00E0254C" w:rsidP="005F2DE3">
            <w:pPr>
              <w:pStyle w:val="TableTextLeft"/>
            </w:pPr>
            <w:hyperlink r:id="rId51" w:tooltip="Email Andrew Feitz" w:history="1">
              <w:r w:rsidR="005B3538" w:rsidRPr="00677857">
                <w:t>andrew.feitz@ga.gov.au</w:t>
              </w:r>
            </w:hyperlink>
          </w:p>
          <w:p w:rsidR="005B3538" w:rsidRPr="00433E58" w:rsidRDefault="005B3538" w:rsidP="005F2DE3">
            <w:pPr>
              <w:pStyle w:val="TableTextLeft"/>
            </w:pPr>
            <w:r>
              <w:t>02 6249 9781</w:t>
            </w:r>
          </w:p>
        </w:tc>
      </w:tr>
    </w:tbl>
    <w:p w:rsidR="00FC450D" w:rsidRPr="00FC450D" w:rsidRDefault="00FC450D" w:rsidP="00FC450D">
      <w:pPr>
        <w:pStyle w:val="Heading2"/>
      </w:pPr>
      <w:bookmarkStart w:id="145" w:name="_Toc391302710"/>
      <w:r>
        <w:t>Pressure</w:t>
      </w:r>
      <w:bookmarkEnd w:id="143"/>
      <w:bookmarkEnd w:id="144"/>
      <w:bookmarkEnd w:id="145"/>
    </w:p>
    <w:tbl>
      <w:tblPr>
        <w:tblStyle w:val="TableGAHeaderColumn"/>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551"/>
        <w:gridCol w:w="6520"/>
      </w:tblGrid>
      <w:tr w:rsidR="00FC450D" w:rsidRPr="00433E58" w:rsidTr="000F249E">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551" w:type="dxa"/>
            <w:vAlign w:val="top"/>
          </w:tcPr>
          <w:p w:rsidR="00FC450D" w:rsidRPr="00433E58" w:rsidRDefault="00FC450D" w:rsidP="000F249E">
            <w:pPr>
              <w:pStyle w:val="TableTextLeft"/>
            </w:pPr>
            <w:r w:rsidRPr="00433E58">
              <w:t>Location</w:t>
            </w:r>
          </w:p>
        </w:tc>
        <w:tc>
          <w:tcPr>
            <w:cnfStyle w:val="000010000000" w:firstRow="0" w:lastRow="0" w:firstColumn="0" w:lastColumn="0" w:oddVBand="1" w:evenVBand="0" w:oddHBand="0" w:evenHBand="0" w:firstRowFirstColumn="0" w:firstRowLastColumn="0" w:lastRowFirstColumn="0" w:lastRowLastColumn="0"/>
            <w:tcW w:w="6520" w:type="dxa"/>
            <w:vAlign w:val="top"/>
          </w:tcPr>
          <w:p w:rsidR="00FC450D" w:rsidRPr="00433E58" w:rsidRDefault="00FC450D" w:rsidP="000F249E">
            <w:pPr>
              <w:pStyle w:val="TableTextLeft"/>
            </w:pPr>
            <w:r w:rsidRPr="00433E58">
              <w:t xml:space="preserve">Flux </w:t>
            </w:r>
            <w:r>
              <w:t>tower</w:t>
            </w:r>
          </w:p>
          <w:p w:rsidR="00FC450D" w:rsidRPr="00433E58" w:rsidRDefault="00FC450D" w:rsidP="000F249E">
            <w:pPr>
              <w:pStyle w:val="TableTextLeft"/>
            </w:pPr>
            <w:r>
              <w:t>23.85872</w:t>
            </w:r>
            <w:r w:rsidRPr="00433E58">
              <w:sym w:font="Symbol" w:char="F0B0"/>
            </w:r>
            <w:r w:rsidRPr="00433E58">
              <w:t xml:space="preserve">S, </w:t>
            </w:r>
            <w:r>
              <w:t>148.4746</w:t>
            </w:r>
            <w:r w:rsidRPr="00433E58">
              <w:sym w:font="Symbol" w:char="F0B0"/>
            </w:r>
            <w:r w:rsidRPr="00433E58">
              <w:t xml:space="preserve">E, </w:t>
            </w:r>
            <w:r>
              <w:t xml:space="preserve">175 </w:t>
            </w:r>
            <w:proofErr w:type="spellStart"/>
            <w:r w:rsidRPr="00433E58">
              <w:t>masl</w:t>
            </w:r>
            <w:proofErr w:type="spellEnd"/>
            <w:r w:rsidRPr="00433E58">
              <w:t>,</w:t>
            </w:r>
            <w:r>
              <w:t xml:space="preserve"> 6.7</w:t>
            </w:r>
            <w:r w:rsidRPr="00433E58">
              <w:t xml:space="preserve"> m above ground level</w:t>
            </w:r>
            <w:r>
              <w:t>.</w:t>
            </w:r>
          </w:p>
        </w:tc>
      </w:tr>
      <w:tr w:rsidR="00FC450D"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C450D" w:rsidRPr="00433E58" w:rsidRDefault="00FC450D" w:rsidP="000F249E">
            <w:pPr>
              <w:pStyle w:val="TableTextLeft"/>
            </w:pPr>
            <w:r w:rsidRPr="00433E58">
              <w:t>Instrument</w:t>
            </w:r>
          </w:p>
        </w:tc>
        <w:tc>
          <w:tcPr>
            <w:cnfStyle w:val="000010000000" w:firstRow="0" w:lastRow="0" w:firstColumn="0" w:lastColumn="0" w:oddVBand="1" w:evenVBand="0" w:oddHBand="0" w:evenHBand="0" w:firstRowFirstColumn="0" w:firstRowLastColumn="0" w:lastRowFirstColumn="0" w:lastRowLastColumn="0"/>
            <w:tcW w:w="6520" w:type="dxa"/>
          </w:tcPr>
          <w:p w:rsidR="00FC450D" w:rsidRPr="00433E58" w:rsidRDefault="00FC450D" w:rsidP="000F249E">
            <w:pPr>
              <w:pStyle w:val="TableTextLeft"/>
            </w:pPr>
            <w:proofErr w:type="spellStart"/>
            <w:r>
              <w:t>Licor</w:t>
            </w:r>
            <w:proofErr w:type="spellEnd"/>
            <w:r>
              <w:t xml:space="preserve"> 750</w:t>
            </w:r>
            <w:r w:rsidRPr="00433E58">
              <w:t>0</w:t>
            </w:r>
            <w:r>
              <w:t>A</w:t>
            </w:r>
            <w:r w:rsidRPr="00433E58">
              <w:t xml:space="preserve"> </w:t>
            </w:r>
            <w:r>
              <w:t>open path</w:t>
            </w:r>
            <w:r w:rsidRPr="00433E58">
              <w:t xml:space="preserve"> infrared gas analyser (</w:t>
            </w:r>
            <w:r>
              <w:t>Li7500A</w:t>
            </w:r>
            <w:r w:rsidRPr="00433E58">
              <w:t>)</w:t>
            </w:r>
            <w:r>
              <w:t xml:space="preserve">, replaced with the </w:t>
            </w:r>
            <w:proofErr w:type="spellStart"/>
            <w:r>
              <w:t>Licor</w:t>
            </w:r>
            <w:proofErr w:type="spellEnd"/>
            <w:r>
              <w:t xml:space="preserve"> 7500 (Li7500) open path infrared gas analyser from 13 December 2011 to 17 July 2012 and 12 March 2013 to 20 August 2013.</w:t>
            </w:r>
          </w:p>
        </w:tc>
      </w:tr>
      <w:tr w:rsidR="00FC450D"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C450D" w:rsidRPr="00433E58" w:rsidRDefault="00FC450D" w:rsidP="000F249E">
            <w:pPr>
              <w:pStyle w:val="TableTextLeft"/>
            </w:pPr>
            <w:r>
              <w:t>Output</w:t>
            </w:r>
          </w:p>
        </w:tc>
        <w:tc>
          <w:tcPr>
            <w:cnfStyle w:val="000010000000" w:firstRow="0" w:lastRow="0" w:firstColumn="0" w:lastColumn="0" w:oddVBand="1" w:evenVBand="0" w:oddHBand="0" w:evenHBand="0" w:firstRowFirstColumn="0" w:firstRowLastColumn="0" w:lastRowFirstColumn="0" w:lastRowLastColumn="0"/>
            <w:tcW w:w="6520" w:type="dxa"/>
          </w:tcPr>
          <w:p w:rsidR="00FC450D" w:rsidRDefault="00FC450D" w:rsidP="000F249E">
            <w:pPr>
              <w:pStyle w:val="TableTextLeft"/>
            </w:pPr>
            <w:r>
              <w:t>Atmospheric pressure (ps_7500) (</w:t>
            </w:r>
            <w:proofErr w:type="spellStart"/>
            <w:r>
              <w:t>slow_met</w:t>
            </w:r>
            <w:proofErr w:type="spellEnd"/>
            <w:r>
              <w:t>)</w:t>
            </w:r>
          </w:p>
        </w:tc>
      </w:tr>
      <w:tr w:rsidR="00FC450D"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C450D" w:rsidRPr="00433E58" w:rsidRDefault="00FC450D" w:rsidP="000F249E">
            <w:pPr>
              <w:pStyle w:val="TableTextLeft"/>
            </w:pPr>
            <w:r w:rsidRPr="00433E58">
              <w:t>Period of record</w:t>
            </w:r>
          </w:p>
        </w:tc>
        <w:tc>
          <w:tcPr>
            <w:cnfStyle w:val="000010000000" w:firstRow="0" w:lastRow="0" w:firstColumn="0" w:lastColumn="0" w:oddVBand="1" w:evenVBand="0" w:oddHBand="0" w:evenHBand="0" w:firstRowFirstColumn="0" w:firstRowLastColumn="0" w:lastRowFirstColumn="0" w:lastRowLastColumn="0"/>
            <w:tcW w:w="6520" w:type="dxa"/>
          </w:tcPr>
          <w:p w:rsidR="00FC450D" w:rsidRPr="00433E58" w:rsidRDefault="00FC450D" w:rsidP="000F249E">
            <w:pPr>
              <w:pStyle w:val="TableTextLeft"/>
            </w:pPr>
            <w:r>
              <w:t>10 June 2011</w:t>
            </w:r>
            <w:r w:rsidRPr="00433E58">
              <w:t xml:space="preserve"> – </w:t>
            </w:r>
            <w:r>
              <w:t>31 December 2013</w:t>
            </w:r>
          </w:p>
        </w:tc>
      </w:tr>
      <w:tr w:rsidR="00FC450D"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C450D" w:rsidRPr="00433E58" w:rsidRDefault="00FC450D" w:rsidP="000F249E">
            <w:pPr>
              <w:pStyle w:val="TableTextLeft"/>
            </w:pPr>
            <w:r w:rsidRPr="00433E58">
              <w:t>Frequency of measurement/</w:t>
            </w:r>
            <w:r w:rsidR="00835F9D">
              <w:t xml:space="preserve"> </w:t>
            </w:r>
            <w:r w:rsidRPr="00433E58">
              <w:t>effective averaging time</w:t>
            </w:r>
          </w:p>
        </w:tc>
        <w:tc>
          <w:tcPr>
            <w:cnfStyle w:val="000010000000" w:firstRow="0" w:lastRow="0" w:firstColumn="0" w:lastColumn="0" w:oddVBand="1" w:evenVBand="0" w:oddHBand="0" w:evenHBand="0" w:firstRowFirstColumn="0" w:firstRowLastColumn="0" w:lastRowFirstColumn="0" w:lastRowLastColumn="0"/>
            <w:tcW w:w="6520" w:type="dxa"/>
          </w:tcPr>
          <w:p w:rsidR="00FC450D" w:rsidRPr="00433E58" w:rsidRDefault="00FC450D" w:rsidP="000F249E">
            <w:pPr>
              <w:pStyle w:val="TableTextLeft"/>
            </w:pPr>
            <w:r w:rsidRPr="00433E58">
              <w:t xml:space="preserve">10 Hz, used to process </w:t>
            </w:r>
            <w:r>
              <w:t>30 minute averages</w:t>
            </w:r>
            <w:r w:rsidR="00F7325C">
              <w:t>.</w:t>
            </w:r>
            <w:r w:rsidRPr="00433E58">
              <w:t xml:space="preserve"> </w:t>
            </w:r>
          </w:p>
        </w:tc>
      </w:tr>
      <w:tr w:rsidR="00FC450D"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C450D" w:rsidRPr="00433E58" w:rsidRDefault="00FC450D" w:rsidP="000F249E">
            <w:pPr>
              <w:pStyle w:val="TableTextLeft"/>
            </w:pPr>
            <w:r w:rsidRPr="00433E58">
              <w:t>Forms of data</w:t>
            </w:r>
          </w:p>
        </w:tc>
        <w:tc>
          <w:tcPr>
            <w:cnfStyle w:val="000010000000" w:firstRow="0" w:lastRow="0" w:firstColumn="0" w:lastColumn="0" w:oddVBand="1" w:evenVBand="0" w:oddHBand="0" w:evenHBand="0" w:firstRowFirstColumn="0" w:firstRowLastColumn="0" w:lastRowFirstColumn="0" w:lastRowLastColumn="0"/>
            <w:tcW w:w="6520" w:type="dxa"/>
          </w:tcPr>
          <w:p w:rsidR="00FC450D" w:rsidRPr="00433E58" w:rsidRDefault="00FC450D" w:rsidP="000F249E">
            <w:pPr>
              <w:pStyle w:val="TableTextLeft"/>
            </w:pPr>
            <w:r>
              <w:t>30 minute</w:t>
            </w:r>
            <w:r w:rsidRPr="00433E58">
              <w:t xml:space="preserve"> dat</w:t>
            </w:r>
            <w:r>
              <w:t>a, quality controlled and filtered</w:t>
            </w:r>
          </w:p>
        </w:tc>
      </w:tr>
      <w:tr w:rsidR="00FC450D"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C450D" w:rsidRPr="00433E58" w:rsidRDefault="00FC450D" w:rsidP="000F249E">
            <w:pPr>
              <w:pStyle w:val="TableTextLeft"/>
            </w:pPr>
            <w:r w:rsidRPr="00433E58">
              <w:t>Corrections</w:t>
            </w:r>
          </w:p>
        </w:tc>
        <w:tc>
          <w:tcPr>
            <w:cnfStyle w:val="000010000000" w:firstRow="0" w:lastRow="0" w:firstColumn="0" w:lastColumn="0" w:oddVBand="1" w:evenVBand="0" w:oddHBand="0" w:evenHBand="0" w:firstRowFirstColumn="0" w:firstRowLastColumn="0" w:lastRowFirstColumn="0" w:lastRowLastColumn="0"/>
            <w:tcW w:w="6520" w:type="dxa"/>
          </w:tcPr>
          <w:p w:rsidR="00FC450D" w:rsidRPr="00433E58" w:rsidRDefault="00FC450D" w:rsidP="000F249E">
            <w:pPr>
              <w:pStyle w:val="TableTextLeft"/>
            </w:pPr>
            <w:r>
              <w:t>Nil</w:t>
            </w:r>
          </w:p>
        </w:tc>
      </w:tr>
      <w:tr w:rsidR="00FC450D"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C450D" w:rsidRPr="00433E58" w:rsidRDefault="00FC450D" w:rsidP="000F249E">
            <w:pPr>
              <w:pStyle w:val="TableTextLeft"/>
            </w:pPr>
            <w:r w:rsidRPr="00433E58">
              <w:t>Calibration scale</w:t>
            </w:r>
          </w:p>
        </w:tc>
        <w:tc>
          <w:tcPr>
            <w:cnfStyle w:val="000010000000" w:firstRow="0" w:lastRow="0" w:firstColumn="0" w:lastColumn="0" w:oddVBand="1" w:evenVBand="0" w:oddHBand="0" w:evenHBand="0" w:firstRowFirstColumn="0" w:firstRowLastColumn="0" w:lastRowFirstColumn="0" w:lastRowLastColumn="0"/>
            <w:tcW w:w="6520" w:type="dxa"/>
          </w:tcPr>
          <w:p w:rsidR="00FC450D" w:rsidRPr="00433E58" w:rsidRDefault="00FC450D" w:rsidP="000F249E">
            <w:pPr>
              <w:pStyle w:val="TableTextLeft"/>
            </w:pPr>
            <w:r>
              <w:t>Zero and Span calibrations</w:t>
            </w:r>
          </w:p>
        </w:tc>
      </w:tr>
      <w:tr w:rsidR="00FC450D" w:rsidRPr="0096162C"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C450D" w:rsidRPr="00433E58" w:rsidRDefault="00FC22DA" w:rsidP="000F249E">
            <w:pPr>
              <w:pStyle w:val="TableTextLeft"/>
            </w:pPr>
            <w:r>
              <w:t>Accuracy</w:t>
            </w:r>
          </w:p>
        </w:tc>
        <w:tc>
          <w:tcPr>
            <w:cnfStyle w:val="000010000000" w:firstRow="0" w:lastRow="0" w:firstColumn="0" w:lastColumn="0" w:oddVBand="1" w:evenVBand="0" w:oddHBand="0" w:evenHBand="0" w:firstRowFirstColumn="0" w:firstRowLastColumn="0" w:lastRowFirstColumn="0" w:lastRowLastColumn="0"/>
            <w:tcW w:w="6520" w:type="dxa"/>
          </w:tcPr>
          <w:p w:rsidR="00FC450D" w:rsidRPr="0096162C" w:rsidRDefault="00FC450D" w:rsidP="000F249E">
            <w:pPr>
              <w:pStyle w:val="TableTextLeft"/>
            </w:pPr>
            <w:r w:rsidRPr="00F20517">
              <w:rPr>
                <w:rFonts w:hint="eastAsia"/>
              </w:rPr>
              <w:t>±</w:t>
            </w:r>
            <w:r>
              <w:t xml:space="preserve"> 1%</w:t>
            </w:r>
          </w:p>
        </w:tc>
      </w:tr>
      <w:tr w:rsidR="00FC450D"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C450D" w:rsidRPr="00433E58" w:rsidRDefault="00FC450D" w:rsidP="000F249E">
            <w:pPr>
              <w:pStyle w:val="TableTextLeft"/>
            </w:pPr>
            <w:r w:rsidRPr="00433E58">
              <w:t>Network</w:t>
            </w:r>
          </w:p>
        </w:tc>
        <w:tc>
          <w:tcPr>
            <w:cnfStyle w:val="000010000000" w:firstRow="0" w:lastRow="0" w:firstColumn="0" w:lastColumn="0" w:oddVBand="1" w:evenVBand="0" w:oddHBand="0" w:evenHBand="0" w:firstRowFirstColumn="0" w:firstRowLastColumn="0" w:lastRowFirstColumn="0" w:lastRowLastColumn="0"/>
            <w:tcW w:w="6520" w:type="dxa"/>
          </w:tcPr>
          <w:p w:rsidR="00FC450D" w:rsidRPr="00433E58" w:rsidRDefault="00FC450D" w:rsidP="000F249E">
            <w:pPr>
              <w:pStyle w:val="TableTextLeft"/>
            </w:pPr>
            <w:proofErr w:type="spellStart"/>
            <w:r w:rsidRPr="00433E58">
              <w:t>OzFlux</w:t>
            </w:r>
            <w:proofErr w:type="spellEnd"/>
          </w:p>
        </w:tc>
      </w:tr>
      <w:tr w:rsidR="00FC450D"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C450D" w:rsidRPr="00433E58" w:rsidRDefault="00FC450D" w:rsidP="000F249E">
            <w:pPr>
              <w:pStyle w:val="TableTextLeft"/>
            </w:pPr>
            <w:r w:rsidRPr="00433E58">
              <w:t>Primary data storage of calibrated record</w:t>
            </w:r>
          </w:p>
        </w:tc>
        <w:tc>
          <w:tcPr>
            <w:cnfStyle w:val="000010000000" w:firstRow="0" w:lastRow="0" w:firstColumn="0" w:lastColumn="0" w:oddVBand="1" w:evenVBand="0" w:oddHBand="0" w:evenHBand="0" w:firstRowFirstColumn="0" w:firstRowLastColumn="0" w:lastRowFirstColumn="0" w:lastRowLastColumn="0"/>
            <w:tcW w:w="6520" w:type="dxa"/>
          </w:tcPr>
          <w:p w:rsidR="005836EE" w:rsidRPr="00D43B22" w:rsidRDefault="005836EE" w:rsidP="000F249E">
            <w:pPr>
              <w:pStyle w:val="TableTextLeft"/>
            </w:pPr>
            <w:r w:rsidRPr="00D43B22">
              <w:t>GA:</w:t>
            </w:r>
          </w:p>
          <w:p w:rsidR="00FC450D" w:rsidRPr="001E611E" w:rsidRDefault="00FC450D" w:rsidP="000F249E">
            <w:pPr>
              <w:pStyle w:val="TableTextLeft"/>
            </w:pPr>
            <w:r w:rsidRPr="00F7325C">
              <w:t>\\nas\energy</w:t>
            </w:r>
            <w:r w:rsidRPr="00D43B22">
              <w:t>\ccs\Atmospheric monitoring facility\Arcturus site\Eddy covariance tower\</w:t>
            </w:r>
            <w:proofErr w:type="spellStart"/>
            <w:r w:rsidRPr="00D43B22">
              <w:t>Fully_Processed_Data</w:t>
            </w:r>
            <w:proofErr w:type="spellEnd"/>
          </w:p>
        </w:tc>
      </w:tr>
      <w:tr w:rsidR="00FC450D" w:rsidRPr="00433E58" w:rsidTr="000F24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1" w:type="dxa"/>
          </w:tcPr>
          <w:p w:rsidR="00FC450D" w:rsidRPr="00433E58" w:rsidRDefault="00FC450D" w:rsidP="000F249E">
            <w:pPr>
              <w:pStyle w:val="TableTextLeft"/>
            </w:pPr>
            <w:r w:rsidRPr="00433E58">
              <w:t>Other locations</w:t>
            </w:r>
          </w:p>
        </w:tc>
        <w:tc>
          <w:tcPr>
            <w:cnfStyle w:val="000010000000" w:firstRow="0" w:lastRow="0" w:firstColumn="0" w:lastColumn="0" w:oddVBand="1" w:evenVBand="0" w:oddHBand="0" w:evenHBand="0" w:firstRowFirstColumn="0" w:firstRowLastColumn="0" w:lastRowFirstColumn="0" w:lastRowLastColumn="0"/>
            <w:tcW w:w="6520" w:type="dxa"/>
          </w:tcPr>
          <w:p w:rsidR="00FC450D" w:rsidRPr="00433E58" w:rsidRDefault="004975D9" w:rsidP="000F249E">
            <w:pPr>
              <w:pStyle w:val="TableTextLeft"/>
            </w:pPr>
            <w:r>
              <w:t>Raw and 10 Hz files on CSIRO server (fsact01-cdc\</w:t>
            </w:r>
            <w:proofErr w:type="spellStart"/>
            <w:r>
              <w:t>csiro</w:t>
            </w:r>
            <w:proofErr w:type="spellEnd"/>
            <w:r>
              <w:t>\</w:t>
            </w:r>
            <w:proofErr w:type="spellStart"/>
            <w:r>
              <w:t>cmar</w:t>
            </w:r>
            <w:proofErr w:type="spellEnd"/>
            <w:r>
              <w:t>\Enterprise1\flux\</w:t>
            </w:r>
            <w:proofErr w:type="spellStart"/>
            <w:r>
              <w:t>arcturus</w:t>
            </w:r>
            <w:proofErr w:type="spellEnd"/>
            <w:r>
              <w:t>). Backed up and processed at GA, Canberra.</w:t>
            </w:r>
          </w:p>
        </w:tc>
      </w:tr>
      <w:tr w:rsidR="00FC450D" w:rsidRPr="00433E58" w:rsidTr="000F2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FC450D" w:rsidRPr="00433E58" w:rsidRDefault="00FC450D" w:rsidP="000F249E">
            <w:pPr>
              <w:pStyle w:val="TableTextLeft"/>
            </w:pPr>
            <w:r w:rsidRPr="00433E58">
              <w:t>Organisation and primary contact</w:t>
            </w:r>
          </w:p>
        </w:tc>
        <w:tc>
          <w:tcPr>
            <w:cnfStyle w:val="000010000000" w:firstRow="0" w:lastRow="0" w:firstColumn="0" w:lastColumn="0" w:oddVBand="1" w:evenVBand="0" w:oddHBand="0" w:evenHBand="0" w:firstRowFirstColumn="0" w:firstRowLastColumn="0" w:lastRowFirstColumn="0" w:lastRowLastColumn="0"/>
            <w:tcW w:w="6520" w:type="dxa"/>
          </w:tcPr>
          <w:p w:rsidR="00677857" w:rsidRDefault="00677857" w:rsidP="00677857">
            <w:pPr>
              <w:pStyle w:val="TableTextLeft"/>
            </w:pPr>
            <w:r>
              <w:t>Geoscience Australia</w:t>
            </w:r>
          </w:p>
          <w:p w:rsidR="00677857" w:rsidRPr="00433E58" w:rsidRDefault="00677857" w:rsidP="00677857">
            <w:pPr>
              <w:pStyle w:val="TableTextLeft"/>
            </w:pPr>
            <w:r>
              <w:t xml:space="preserve">Andrew </w:t>
            </w:r>
            <w:proofErr w:type="spellStart"/>
            <w:r>
              <w:t>Feitz</w:t>
            </w:r>
            <w:proofErr w:type="spellEnd"/>
          </w:p>
          <w:p w:rsidR="00677857" w:rsidRPr="00677857" w:rsidRDefault="00E0254C" w:rsidP="00677857">
            <w:pPr>
              <w:pStyle w:val="TableTextLeft"/>
            </w:pPr>
            <w:hyperlink r:id="rId52" w:tooltip="Email Andrew Feitz" w:history="1">
              <w:r w:rsidR="00677857" w:rsidRPr="00677857">
                <w:t>andrew.feitz@ga.gov.au</w:t>
              </w:r>
            </w:hyperlink>
          </w:p>
          <w:p w:rsidR="00FC450D" w:rsidRPr="00433E58" w:rsidRDefault="00677857" w:rsidP="00677857">
            <w:pPr>
              <w:pStyle w:val="TableTextLeft"/>
            </w:pPr>
            <w:r>
              <w:t>02 6249 9781</w:t>
            </w:r>
          </w:p>
        </w:tc>
      </w:tr>
    </w:tbl>
    <w:p w:rsidR="00F20517" w:rsidRDefault="00F20517" w:rsidP="00F20517">
      <w:pPr>
        <w:pStyle w:val="Heading1"/>
      </w:pPr>
      <w:bookmarkStart w:id="146" w:name="_Toc17558428"/>
      <w:bookmarkStart w:id="147" w:name="_Toc55379359"/>
      <w:bookmarkStart w:id="148" w:name="_Toc381889022"/>
      <w:bookmarkStart w:id="149" w:name="_Toc383160428"/>
      <w:bookmarkStart w:id="150" w:name="_Toc383160840"/>
      <w:bookmarkStart w:id="151" w:name="_Toc391302711"/>
      <w:r w:rsidRPr="00433E58">
        <w:lastRenderedPageBreak/>
        <w:t>References</w:t>
      </w:r>
      <w:bookmarkEnd w:id="146"/>
      <w:bookmarkEnd w:id="147"/>
      <w:bookmarkEnd w:id="148"/>
      <w:bookmarkEnd w:id="149"/>
      <w:bookmarkEnd w:id="150"/>
      <w:bookmarkEnd w:id="151"/>
    </w:p>
    <w:p w:rsidR="00F20517" w:rsidRDefault="00F20517" w:rsidP="00F20517">
      <w:pPr>
        <w:pStyle w:val="References"/>
      </w:pPr>
      <w:r w:rsidRPr="00433E58">
        <w:t xml:space="preserve">Allison, C. E., and R.J. </w:t>
      </w:r>
      <w:proofErr w:type="spellStart"/>
      <w:r w:rsidRPr="00433E58">
        <w:t>Francey</w:t>
      </w:r>
      <w:proofErr w:type="spellEnd"/>
      <w:r w:rsidRPr="00433E58">
        <w:t xml:space="preserve"> (2007)</w:t>
      </w:r>
      <w:r w:rsidR="008F5A31">
        <w:t>.</w:t>
      </w:r>
      <w:r w:rsidRPr="00433E58">
        <w:t xml:space="preserve"> Verifying Southern Hemisphere trends in atmospheric carbon dioxide stable isotopes</w:t>
      </w:r>
      <w:r w:rsidR="00A173F1">
        <w:t>.</w:t>
      </w:r>
      <w:r w:rsidRPr="00433E58">
        <w:t xml:space="preserve"> </w:t>
      </w:r>
      <w:r w:rsidRPr="00665C14">
        <w:rPr>
          <w:rStyle w:val="Bodytextitalic"/>
        </w:rPr>
        <w:t>J</w:t>
      </w:r>
      <w:r w:rsidR="008F5A31" w:rsidRPr="00665C14">
        <w:rPr>
          <w:rStyle w:val="Bodytextitalic"/>
        </w:rPr>
        <w:t>ournal of</w:t>
      </w:r>
      <w:r w:rsidRPr="00665C14">
        <w:rPr>
          <w:rStyle w:val="Bodytextitalic"/>
        </w:rPr>
        <w:t xml:space="preserve"> Geophys</w:t>
      </w:r>
      <w:r w:rsidR="008F5A31" w:rsidRPr="00665C14">
        <w:rPr>
          <w:rStyle w:val="Bodytextitalic"/>
        </w:rPr>
        <w:t>ical</w:t>
      </w:r>
      <w:r w:rsidRPr="00665C14">
        <w:rPr>
          <w:rStyle w:val="Bodytextitalic"/>
        </w:rPr>
        <w:t>. Res</w:t>
      </w:r>
      <w:r w:rsidR="008F5A31" w:rsidRPr="00665C14">
        <w:rPr>
          <w:rStyle w:val="Bodytextitalic"/>
        </w:rPr>
        <w:t xml:space="preserve">earch: </w:t>
      </w:r>
      <w:r w:rsidRPr="00665C14">
        <w:rPr>
          <w:rStyle w:val="Bodytextitalic"/>
        </w:rPr>
        <w:t>Atmos</w:t>
      </w:r>
      <w:r w:rsidR="008F5A31" w:rsidRPr="00665C14">
        <w:rPr>
          <w:rStyle w:val="Bodytextitalic"/>
        </w:rPr>
        <w:t>pheres</w:t>
      </w:r>
      <w:r w:rsidRPr="00433E58">
        <w:t>, 112</w:t>
      </w:r>
      <w:r w:rsidR="008F5A31">
        <w:t>(D21), pp304</w:t>
      </w:r>
      <w:r w:rsidRPr="00433E58">
        <w:t>.</w:t>
      </w:r>
    </w:p>
    <w:p w:rsidR="00F20517" w:rsidRDefault="00F20517" w:rsidP="00F20517">
      <w:pPr>
        <w:pStyle w:val="References"/>
      </w:pPr>
      <w:r>
        <w:t xml:space="preserve">Allison, C., Z. </w:t>
      </w:r>
      <w:proofErr w:type="spellStart"/>
      <w:r>
        <w:t>Loh</w:t>
      </w:r>
      <w:proofErr w:type="spellEnd"/>
      <w:r>
        <w:t xml:space="preserve">, D. Etheridge, D. Spencer, A. </w:t>
      </w:r>
      <w:proofErr w:type="spellStart"/>
      <w:r>
        <w:t>Stavert</w:t>
      </w:r>
      <w:proofErr w:type="spellEnd"/>
      <w:r>
        <w:t xml:space="preserve">, S. Coram, and A. </w:t>
      </w:r>
      <w:proofErr w:type="spellStart"/>
      <w:r>
        <w:t>Feitz</w:t>
      </w:r>
      <w:proofErr w:type="spellEnd"/>
      <w:r w:rsidR="00FC759A">
        <w:t>.</w:t>
      </w:r>
      <w:r>
        <w:t xml:space="preserve"> </w:t>
      </w:r>
      <w:r w:rsidRPr="008F3F8E">
        <w:t xml:space="preserve">Integrating a remotely deployed stable isotope </w:t>
      </w:r>
      <w:proofErr w:type="spellStart"/>
      <w:r w:rsidRPr="008F3F8E">
        <w:t>Picarro</w:t>
      </w:r>
      <w:proofErr w:type="spellEnd"/>
      <w:r w:rsidRPr="008F3F8E">
        <w:t xml:space="preserve"> CRDS with a global monitoring network</w:t>
      </w:r>
      <w:r w:rsidR="00704921">
        <w:t>.</w:t>
      </w:r>
      <w:r>
        <w:t xml:space="preserve"> </w:t>
      </w:r>
      <w:r w:rsidR="00FC759A">
        <w:t>S</w:t>
      </w:r>
      <w:r>
        <w:t xml:space="preserve">ubmitted to </w:t>
      </w:r>
      <w:r w:rsidR="00FC759A" w:rsidRPr="00665C14">
        <w:rPr>
          <w:rStyle w:val="Bodytextitalic"/>
        </w:rPr>
        <w:t>P</w:t>
      </w:r>
      <w:r w:rsidRPr="00665C14">
        <w:rPr>
          <w:rStyle w:val="Bodytextitalic"/>
        </w:rPr>
        <w:t>roceedings of 17th WMO/IAEA meeting on Carbon Dioxide, Other Greenhouse Gases, and Related Measurement Techniques</w:t>
      </w:r>
      <w:r w:rsidRPr="001B3A04">
        <w:t xml:space="preserve"> (GGMT 2013), Beijing, China, 10-14 June 2013.</w:t>
      </w:r>
      <w:r w:rsidR="008F5A31">
        <w:t xml:space="preserve"> </w:t>
      </w:r>
    </w:p>
    <w:p w:rsidR="00F20517" w:rsidRPr="00C277D5" w:rsidRDefault="00F20517" w:rsidP="00C277D5">
      <w:pPr>
        <w:pStyle w:val="References"/>
      </w:pPr>
      <w:r w:rsidRPr="00C277D5">
        <w:t xml:space="preserve">Berko, H., </w:t>
      </w:r>
      <w:r w:rsidR="008F5A31" w:rsidRPr="00C277D5">
        <w:t xml:space="preserve">D. </w:t>
      </w:r>
      <w:r w:rsidRPr="00C277D5">
        <w:t>Etheridge,</w:t>
      </w:r>
      <w:r w:rsidR="000A43EF">
        <w:t xml:space="preserve"> </w:t>
      </w:r>
      <w:r w:rsidR="008F5A31" w:rsidRPr="00C277D5">
        <w:t>Z.</w:t>
      </w:r>
      <w:r w:rsidRPr="00C277D5">
        <w:t xml:space="preserve"> </w:t>
      </w:r>
      <w:proofErr w:type="spellStart"/>
      <w:r w:rsidRPr="00C277D5">
        <w:t>Loh</w:t>
      </w:r>
      <w:proofErr w:type="spellEnd"/>
      <w:r w:rsidRPr="00C277D5">
        <w:t xml:space="preserve">, </w:t>
      </w:r>
      <w:r w:rsidR="008F5A31" w:rsidRPr="00C277D5">
        <w:t xml:space="preserve">T. </w:t>
      </w:r>
      <w:proofErr w:type="spellStart"/>
      <w:r w:rsidRPr="00C277D5">
        <w:t>Kuske</w:t>
      </w:r>
      <w:proofErr w:type="spellEnd"/>
      <w:r w:rsidR="008F5A31" w:rsidRPr="00C277D5">
        <w:t>,</w:t>
      </w:r>
      <w:r w:rsidR="00CC4462">
        <w:t xml:space="preserve"> </w:t>
      </w:r>
      <w:r w:rsidR="008F5A31" w:rsidRPr="00C277D5">
        <w:t xml:space="preserve">C. </w:t>
      </w:r>
      <w:r w:rsidRPr="00C277D5">
        <w:t xml:space="preserve">Allison, </w:t>
      </w:r>
      <w:r w:rsidR="008F5A31" w:rsidRPr="00C277D5">
        <w:t xml:space="preserve">R. </w:t>
      </w:r>
      <w:r w:rsidRPr="00C277D5">
        <w:t xml:space="preserve">Gregory, </w:t>
      </w:r>
      <w:r w:rsidR="008F5A31" w:rsidRPr="00C277D5">
        <w:t xml:space="preserve">D. </w:t>
      </w:r>
      <w:r w:rsidRPr="00C277D5">
        <w:t xml:space="preserve">Spencer, </w:t>
      </w:r>
      <w:r w:rsidR="008F5A31" w:rsidRPr="00C277D5">
        <w:t xml:space="preserve">R. </w:t>
      </w:r>
      <w:r w:rsidRPr="00C277D5">
        <w:t xml:space="preserve">Law, </w:t>
      </w:r>
      <w:r w:rsidR="008F5A31" w:rsidRPr="00C277D5">
        <w:t xml:space="preserve">S. </w:t>
      </w:r>
      <w:proofErr w:type="spellStart"/>
      <w:r w:rsidRPr="00C277D5">
        <w:t>Zegelin</w:t>
      </w:r>
      <w:proofErr w:type="spellEnd"/>
      <w:r w:rsidRPr="00C277D5">
        <w:t>, and</w:t>
      </w:r>
      <w:r w:rsidR="008F5A31" w:rsidRPr="00C277D5">
        <w:t xml:space="preserve"> A.</w:t>
      </w:r>
      <w:r w:rsidRPr="00C277D5">
        <w:t xml:space="preserve"> </w:t>
      </w:r>
      <w:proofErr w:type="spellStart"/>
      <w:r w:rsidRPr="00C277D5">
        <w:t>Feitz</w:t>
      </w:r>
      <w:proofErr w:type="spellEnd"/>
      <w:r w:rsidRPr="00C277D5">
        <w:t xml:space="preserve">, </w:t>
      </w:r>
      <w:r w:rsidR="008F5A31" w:rsidRPr="00C277D5">
        <w:t>(</w:t>
      </w:r>
      <w:r w:rsidRPr="00C277D5">
        <w:t>2012</w:t>
      </w:r>
      <w:r w:rsidR="008F5A31" w:rsidRPr="00C277D5">
        <w:t>).</w:t>
      </w:r>
      <w:r w:rsidRPr="00C277D5">
        <w:t xml:space="preserve"> Installation Report for Arcturus (ARA): An inland baseline station for the continuous measurement of atmospheric greenhouse gases. Record 2012/54. </w:t>
      </w:r>
      <w:r w:rsidRPr="00C277D5">
        <w:rPr>
          <w:rStyle w:val="BodyTextChar"/>
        </w:rPr>
        <w:t>Geoscience Australia</w:t>
      </w:r>
      <w:r w:rsidR="00A173F1" w:rsidRPr="00C277D5">
        <w:t>,</w:t>
      </w:r>
      <w:r w:rsidRPr="00C277D5">
        <w:t xml:space="preserve"> Canberra.</w:t>
      </w:r>
    </w:p>
    <w:p w:rsidR="00F20517" w:rsidRPr="00433E58" w:rsidRDefault="00F20517" w:rsidP="00F20517">
      <w:pPr>
        <w:pStyle w:val="References"/>
      </w:pPr>
      <w:r w:rsidRPr="00433E58">
        <w:t xml:space="preserve">Chen, H., J. </w:t>
      </w:r>
      <w:proofErr w:type="spellStart"/>
      <w:r w:rsidRPr="00433E58">
        <w:t>Winderlich</w:t>
      </w:r>
      <w:proofErr w:type="spellEnd"/>
      <w:r w:rsidRPr="00433E58">
        <w:t xml:space="preserve">, C. </w:t>
      </w:r>
      <w:proofErr w:type="spellStart"/>
      <w:r w:rsidRPr="00433E58">
        <w:t>Gerbig</w:t>
      </w:r>
      <w:proofErr w:type="spellEnd"/>
      <w:r w:rsidRPr="00433E58">
        <w:t xml:space="preserve">, A. </w:t>
      </w:r>
      <w:proofErr w:type="spellStart"/>
      <w:r w:rsidRPr="00433E58">
        <w:t>Hoefer</w:t>
      </w:r>
      <w:proofErr w:type="spellEnd"/>
      <w:r w:rsidRPr="00433E58">
        <w:t xml:space="preserve">, C.W. </w:t>
      </w:r>
      <w:proofErr w:type="spellStart"/>
      <w:r w:rsidRPr="00433E58">
        <w:t>Rella</w:t>
      </w:r>
      <w:proofErr w:type="spellEnd"/>
      <w:r w:rsidRPr="00433E58">
        <w:t xml:space="preserve">, E.R. </w:t>
      </w:r>
      <w:proofErr w:type="spellStart"/>
      <w:r w:rsidRPr="00433E58">
        <w:t>Crosson</w:t>
      </w:r>
      <w:proofErr w:type="spellEnd"/>
      <w:r w:rsidRPr="00433E58">
        <w:t xml:space="preserve">, A.D. Van Pelt, J. Steinbach, O. </w:t>
      </w:r>
      <w:proofErr w:type="spellStart"/>
      <w:r w:rsidRPr="00433E58">
        <w:t>Kolle</w:t>
      </w:r>
      <w:proofErr w:type="spellEnd"/>
      <w:r w:rsidRPr="00433E58">
        <w:t xml:space="preserve">, V. Beck, B.C. </w:t>
      </w:r>
      <w:proofErr w:type="spellStart"/>
      <w:r w:rsidRPr="00433E58">
        <w:t>Daube</w:t>
      </w:r>
      <w:proofErr w:type="spellEnd"/>
      <w:r w:rsidRPr="00433E58">
        <w:t xml:space="preserve">, E.W. Gottlieb, V.Y. Chow, G.W. </w:t>
      </w:r>
      <w:proofErr w:type="spellStart"/>
      <w:r w:rsidRPr="00433E58">
        <w:t>Santoni</w:t>
      </w:r>
      <w:proofErr w:type="spellEnd"/>
      <w:r w:rsidRPr="00433E58">
        <w:t xml:space="preserve">, and S.C. </w:t>
      </w:r>
      <w:proofErr w:type="spellStart"/>
      <w:r w:rsidRPr="00433E58">
        <w:t>Wofsy</w:t>
      </w:r>
      <w:proofErr w:type="spellEnd"/>
      <w:r w:rsidRPr="00433E58">
        <w:t xml:space="preserve"> (2010)</w:t>
      </w:r>
      <w:r w:rsidR="008F5A31">
        <w:t>.</w:t>
      </w:r>
      <w:r w:rsidRPr="00433E58">
        <w:t xml:space="preserve"> High-accuracy continuous airborne measurements of greenhouse gases (CO2 and CH4) using the cavity ring-down spectroscopy (CRDS) technique</w:t>
      </w:r>
      <w:r w:rsidR="005744F8">
        <w:t>.</w:t>
      </w:r>
      <w:r w:rsidRPr="00433E58">
        <w:t xml:space="preserve"> </w:t>
      </w:r>
      <w:r w:rsidRPr="00665C14">
        <w:rPr>
          <w:rStyle w:val="Bodytextitalic"/>
        </w:rPr>
        <w:t>Atmospheric Measurement Techniques</w:t>
      </w:r>
      <w:r w:rsidRPr="00433E58">
        <w:t xml:space="preserve">, 3(2), </w:t>
      </w:r>
      <w:r w:rsidR="008F5A31">
        <w:t>pp</w:t>
      </w:r>
      <w:r w:rsidRPr="00433E58">
        <w:t>375-386.</w:t>
      </w:r>
    </w:p>
    <w:p w:rsidR="00F20517" w:rsidRPr="00433E58" w:rsidRDefault="00F20517" w:rsidP="00F20517">
      <w:pPr>
        <w:pStyle w:val="References"/>
      </w:pPr>
      <w:proofErr w:type="spellStart"/>
      <w:r w:rsidRPr="00433E58">
        <w:t>Coplen</w:t>
      </w:r>
      <w:proofErr w:type="spellEnd"/>
      <w:r w:rsidRPr="00433E58">
        <w:t xml:space="preserve">, T. B. (1995), Reporting of stable hydrogen, carbon, and oxygen isotopic abundances - (Technical report), </w:t>
      </w:r>
      <w:proofErr w:type="spellStart"/>
      <w:r w:rsidRPr="00C277D5">
        <w:rPr>
          <w:rStyle w:val="Italic"/>
        </w:rPr>
        <w:t>Geothermics</w:t>
      </w:r>
      <w:proofErr w:type="spellEnd"/>
      <w:r w:rsidRPr="00433E58">
        <w:t xml:space="preserve">, 24(5-6), </w:t>
      </w:r>
      <w:r w:rsidR="008F5A31">
        <w:t>pp</w:t>
      </w:r>
      <w:r w:rsidRPr="00433E58">
        <w:t>708-712.</w:t>
      </w:r>
    </w:p>
    <w:p w:rsidR="00F20517" w:rsidRPr="00433E58" w:rsidRDefault="00F20517" w:rsidP="00F20517">
      <w:pPr>
        <w:pStyle w:val="References"/>
      </w:pPr>
      <w:proofErr w:type="spellStart"/>
      <w:r w:rsidRPr="00433E58">
        <w:t>Dlugokencky</w:t>
      </w:r>
      <w:proofErr w:type="spellEnd"/>
      <w:r w:rsidRPr="00433E58">
        <w:t xml:space="preserve">, E. J., R. C. Myers, P. M. Lang, K. A. </w:t>
      </w:r>
      <w:proofErr w:type="spellStart"/>
      <w:r w:rsidRPr="00433E58">
        <w:t>Masarie</w:t>
      </w:r>
      <w:proofErr w:type="spellEnd"/>
      <w:r w:rsidRPr="00433E58">
        <w:t xml:space="preserve">, A. M. </w:t>
      </w:r>
      <w:proofErr w:type="spellStart"/>
      <w:r w:rsidRPr="00433E58">
        <w:t>Crotwell</w:t>
      </w:r>
      <w:proofErr w:type="spellEnd"/>
      <w:r w:rsidRPr="00433E58">
        <w:t xml:space="preserve">, K. W. </w:t>
      </w:r>
      <w:proofErr w:type="spellStart"/>
      <w:r w:rsidRPr="00433E58">
        <w:t>Thoning</w:t>
      </w:r>
      <w:proofErr w:type="spellEnd"/>
      <w:r w:rsidRPr="00433E58">
        <w:t>, B. D. Hall, J. W. Elkins, and L. P. Steele (2005)</w:t>
      </w:r>
      <w:r w:rsidR="005744F8">
        <w:t>.</w:t>
      </w:r>
      <w:r w:rsidRPr="00433E58">
        <w:t xml:space="preserve"> Conversion of NOAA atmospheric dry air CH4 mole fractions to a gravimetrically prepared standard scale</w:t>
      </w:r>
      <w:r w:rsidR="00A173F1">
        <w:t>.</w:t>
      </w:r>
      <w:r w:rsidRPr="00433E58">
        <w:t xml:space="preserve"> </w:t>
      </w:r>
      <w:r w:rsidR="00A173F1" w:rsidRPr="00665C14">
        <w:rPr>
          <w:rStyle w:val="Bodytextitalic"/>
        </w:rPr>
        <w:t>Journal of Geophysical. Research: Atmospheres</w:t>
      </w:r>
      <w:r w:rsidR="00A173F1" w:rsidRPr="00433E58">
        <w:t xml:space="preserve">, </w:t>
      </w:r>
      <w:r w:rsidRPr="00433E58">
        <w:t xml:space="preserve">110(D18), </w:t>
      </w:r>
      <w:r w:rsidR="005744F8">
        <w:t>pp</w:t>
      </w:r>
      <w:r w:rsidRPr="00433E58">
        <w:t>8.</w:t>
      </w:r>
    </w:p>
    <w:p w:rsidR="00F20517" w:rsidRDefault="00F20517" w:rsidP="00F20517">
      <w:pPr>
        <w:pStyle w:val="References"/>
      </w:pPr>
      <w:r w:rsidRPr="00433E58">
        <w:t xml:space="preserve">Etheridge, D., A. </w:t>
      </w:r>
      <w:proofErr w:type="spellStart"/>
      <w:r w:rsidRPr="00433E58">
        <w:t>Luhar</w:t>
      </w:r>
      <w:proofErr w:type="spellEnd"/>
      <w:r w:rsidRPr="00433E58">
        <w:t xml:space="preserve">, Z. </w:t>
      </w:r>
      <w:proofErr w:type="spellStart"/>
      <w:r w:rsidRPr="00433E58">
        <w:t>Loh</w:t>
      </w:r>
      <w:proofErr w:type="spellEnd"/>
      <w:r w:rsidRPr="00433E58">
        <w:t xml:space="preserve">, R. </w:t>
      </w:r>
      <w:proofErr w:type="spellStart"/>
      <w:r w:rsidRPr="00433E58">
        <w:t>Leuning</w:t>
      </w:r>
      <w:proofErr w:type="spellEnd"/>
      <w:r w:rsidRPr="00433E58">
        <w:t xml:space="preserve">, D. Spencer, P. Steele, S. </w:t>
      </w:r>
      <w:proofErr w:type="spellStart"/>
      <w:r w:rsidRPr="00433E58">
        <w:t>Zegelin</w:t>
      </w:r>
      <w:proofErr w:type="spellEnd"/>
      <w:r w:rsidRPr="00433E58">
        <w:t xml:space="preserve">, C. Allison, P. </w:t>
      </w:r>
      <w:proofErr w:type="spellStart"/>
      <w:r w:rsidRPr="00433E58">
        <w:t>Krummel</w:t>
      </w:r>
      <w:proofErr w:type="spellEnd"/>
      <w:r w:rsidRPr="00433E58">
        <w:t xml:space="preserve">, M. </w:t>
      </w:r>
      <w:proofErr w:type="spellStart"/>
      <w:r w:rsidRPr="00433E58">
        <w:t>Leist</w:t>
      </w:r>
      <w:proofErr w:type="spellEnd"/>
      <w:r w:rsidRPr="00433E58">
        <w:t xml:space="preserve">, and M. van der </w:t>
      </w:r>
      <w:proofErr w:type="spellStart"/>
      <w:r w:rsidRPr="00433E58">
        <w:t>Schoot</w:t>
      </w:r>
      <w:proofErr w:type="spellEnd"/>
      <w:r w:rsidRPr="00433E58">
        <w:t xml:space="preserve"> (2011)</w:t>
      </w:r>
      <w:r w:rsidR="005744F8">
        <w:t>.</w:t>
      </w:r>
      <w:r w:rsidRPr="00433E58">
        <w:t xml:space="preserve"> Atmospheric monitoring of the CO2CRC Otway Project and lessons for large scale CO2 storage projects</w:t>
      </w:r>
      <w:r w:rsidR="005744F8">
        <w:t>.</w:t>
      </w:r>
      <w:r w:rsidRPr="00433E58">
        <w:t xml:space="preserve"> </w:t>
      </w:r>
      <w:r w:rsidRPr="00665C14">
        <w:rPr>
          <w:rStyle w:val="Bodytextitalic"/>
        </w:rPr>
        <w:t xml:space="preserve">Energy </w:t>
      </w:r>
      <w:proofErr w:type="spellStart"/>
      <w:r w:rsidRPr="00665C14">
        <w:rPr>
          <w:rStyle w:val="Bodytextitalic"/>
        </w:rPr>
        <w:t>Procedia</w:t>
      </w:r>
      <w:proofErr w:type="spellEnd"/>
      <w:r w:rsidRPr="00433E58">
        <w:t xml:space="preserve">, 4, </w:t>
      </w:r>
      <w:r w:rsidR="005744F8">
        <w:t>pp</w:t>
      </w:r>
      <w:r w:rsidRPr="00433E58">
        <w:t>3666-3675.</w:t>
      </w:r>
    </w:p>
    <w:p w:rsidR="00F20517" w:rsidRPr="00433E58" w:rsidRDefault="00254FDF" w:rsidP="00F20517">
      <w:pPr>
        <w:pStyle w:val="References"/>
      </w:pPr>
      <w:proofErr w:type="spellStart"/>
      <w:r>
        <w:t>Greig</w:t>
      </w:r>
      <w:proofErr w:type="spellEnd"/>
      <w:r>
        <w:t xml:space="preserve">, C. (2012) </w:t>
      </w:r>
      <w:r w:rsidRPr="00254FDF">
        <w:t xml:space="preserve">Early Mover CCS Demonstration – Lessons from the </w:t>
      </w:r>
      <w:proofErr w:type="spellStart"/>
      <w:r w:rsidRPr="00254FDF">
        <w:t>ZeroGen</w:t>
      </w:r>
      <w:proofErr w:type="spellEnd"/>
      <w:r w:rsidRPr="00254FDF">
        <w:t xml:space="preserve"> Project</w:t>
      </w:r>
      <w:r>
        <w:t xml:space="preserve">, </w:t>
      </w:r>
      <w:r w:rsidR="006674A5" w:rsidRPr="00C277D5">
        <w:rPr>
          <w:rStyle w:val="Italic"/>
        </w:rPr>
        <w:t>Cleaner Fossil Energy Securing a Cleaner Energy Future Seminar</w:t>
      </w:r>
      <w:r w:rsidR="006674A5">
        <w:t xml:space="preserve">, </w:t>
      </w:r>
      <w:r w:rsidRPr="006674A5">
        <w:t xml:space="preserve">APEC Energy Working Group, Expert Group on </w:t>
      </w:r>
      <w:r w:rsidR="006674A5" w:rsidRPr="006674A5">
        <w:t>Clean Fossil</w:t>
      </w:r>
      <w:r w:rsidRPr="006674A5">
        <w:t xml:space="preserve"> Energy</w:t>
      </w:r>
      <w:r w:rsidRPr="00C277D5">
        <w:rPr>
          <w:rStyle w:val="Italic"/>
        </w:rPr>
        <w:t xml:space="preserve">, </w:t>
      </w:r>
      <w:r w:rsidR="006674A5">
        <w:t xml:space="preserve">February 21-24, 2012, </w:t>
      </w:r>
      <w:r>
        <w:t xml:space="preserve">Gold Coast, Australia </w:t>
      </w:r>
      <w:proofErr w:type="spellStart"/>
      <w:r w:rsidR="00F20517" w:rsidRPr="00433E58">
        <w:t>Leuning</w:t>
      </w:r>
      <w:proofErr w:type="spellEnd"/>
      <w:r w:rsidR="00F20517" w:rsidRPr="00433E58">
        <w:t xml:space="preserve">, R., D. Etheridge, A. </w:t>
      </w:r>
      <w:proofErr w:type="spellStart"/>
      <w:r w:rsidR="00F20517" w:rsidRPr="00433E58">
        <w:t>Luhar</w:t>
      </w:r>
      <w:proofErr w:type="spellEnd"/>
      <w:r w:rsidR="00F20517" w:rsidRPr="00433E58">
        <w:t xml:space="preserve">, and B. </w:t>
      </w:r>
      <w:proofErr w:type="spellStart"/>
      <w:r w:rsidR="00F20517" w:rsidRPr="00433E58">
        <w:t>Dunse</w:t>
      </w:r>
      <w:proofErr w:type="spellEnd"/>
      <w:r w:rsidR="00F20517" w:rsidRPr="00433E58">
        <w:t xml:space="preserve"> (2008)</w:t>
      </w:r>
      <w:r w:rsidR="005744F8">
        <w:t>.</w:t>
      </w:r>
      <w:r w:rsidR="00F20517" w:rsidRPr="00433E58">
        <w:t xml:space="preserve"> Atmospheric monitoring and verification technologies for CO2 </w:t>
      </w:r>
      <w:proofErr w:type="spellStart"/>
      <w:r w:rsidR="00F20517" w:rsidRPr="00433E58">
        <w:t>geosequestration</w:t>
      </w:r>
      <w:proofErr w:type="spellEnd"/>
      <w:r w:rsidR="005744F8" w:rsidRPr="00665C14">
        <w:rPr>
          <w:rStyle w:val="Bodytextitalic"/>
        </w:rPr>
        <w:t>.</w:t>
      </w:r>
      <w:r w:rsidR="00F20517" w:rsidRPr="00665C14">
        <w:rPr>
          <w:rStyle w:val="Bodytextitalic"/>
        </w:rPr>
        <w:t xml:space="preserve"> International Journal of Greenhouse Gas Control</w:t>
      </w:r>
      <w:r w:rsidR="00F20517" w:rsidRPr="00433E58">
        <w:t xml:space="preserve">, 79, </w:t>
      </w:r>
      <w:r w:rsidR="005744F8">
        <w:t>pp</w:t>
      </w:r>
      <w:r w:rsidR="00F20517" w:rsidRPr="00433E58">
        <w:t>401-414.</w:t>
      </w:r>
    </w:p>
    <w:p w:rsidR="00F20517" w:rsidRPr="00433E58" w:rsidRDefault="00F20517" w:rsidP="00F20517">
      <w:pPr>
        <w:pStyle w:val="References"/>
      </w:pPr>
      <w:proofErr w:type="spellStart"/>
      <w:r w:rsidRPr="00433E58">
        <w:t>Novelli</w:t>
      </w:r>
      <w:proofErr w:type="spellEnd"/>
      <w:r w:rsidRPr="00433E58">
        <w:t>, P.C., J.W. Elkins, and L.P. Steele (1991)</w:t>
      </w:r>
      <w:r w:rsidR="005744F8">
        <w:t>.</w:t>
      </w:r>
      <w:r w:rsidRPr="00433E58">
        <w:t xml:space="preserve"> The development and evaluation of a gravimetric reference scale for the measurements of atmospheric carbon monoxide</w:t>
      </w:r>
      <w:r w:rsidR="005744F8">
        <w:t>.</w:t>
      </w:r>
      <w:r w:rsidRPr="00433E58">
        <w:t xml:space="preserve"> </w:t>
      </w:r>
      <w:r w:rsidR="005744F8" w:rsidRPr="00665C14">
        <w:rPr>
          <w:rStyle w:val="Bodytextitalic"/>
        </w:rPr>
        <w:t>Journal of Geophysical. Research: Atmospheres</w:t>
      </w:r>
      <w:r w:rsidR="005744F8" w:rsidRPr="00433E58">
        <w:t>,</w:t>
      </w:r>
      <w:r w:rsidRPr="00433E58">
        <w:t xml:space="preserve"> 96(D7), </w:t>
      </w:r>
      <w:r w:rsidR="005744F8">
        <w:t>pp</w:t>
      </w:r>
      <w:r w:rsidRPr="00433E58">
        <w:t>13109-13121.</w:t>
      </w:r>
    </w:p>
    <w:p w:rsidR="00F20517" w:rsidRDefault="00F20517" w:rsidP="00F20517">
      <w:pPr>
        <w:pStyle w:val="References"/>
      </w:pPr>
      <w:r>
        <w:t>Wilson, P.</w:t>
      </w:r>
      <w:r w:rsidR="00345F53">
        <w:t xml:space="preserve"> (</w:t>
      </w:r>
      <w:r w:rsidR="000A43EF">
        <w:t>2013</w:t>
      </w:r>
      <w:r w:rsidR="00345F53">
        <w:t>).</w:t>
      </w:r>
      <w:r>
        <w:t xml:space="preserve"> </w:t>
      </w:r>
      <w:r w:rsidRPr="005074D2">
        <w:t>CO</w:t>
      </w:r>
      <w:r w:rsidRPr="00F20517">
        <w:rPr>
          <w:rStyle w:val="Subscript"/>
        </w:rPr>
        <w:t>2</w:t>
      </w:r>
      <w:r w:rsidR="000A43EF">
        <w:t xml:space="preserve"> detection project report</w:t>
      </w:r>
      <w:r w:rsidR="00476C37">
        <w:t xml:space="preserve">. </w:t>
      </w:r>
      <w:r>
        <w:t>Geoscience Australia and the Australia National University</w:t>
      </w:r>
      <w:r w:rsidR="00476C37">
        <w:t>, Canberra</w:t>
      </w:r>
      <w:r w:rsidR="00345F53">
        <w:t>.</w:t>
      </w:r>
    </w:p>
    <w:p w:rsidR="00F20517" w:rsidRDefault="00F20517" w:rsidP="00F20517">
      <w:pPr>
        <w:pStyle w:val="References"/>
      </w:pPr>
      <w:proofErr w:type="spellStart"/>
      <w:r w:rsidRPr="001B3A04">
        <w:t>Ziehn</w:t>
      </w:r>
      <w:proofErr w:type="spellEnd"/>
      <w:r>
        <w:t>, T.</w:t>
      </w:r>
      <w:r w:rsidRPr="001B3A04">
        <w:t xml:space="preserve">, A. </w:t>
      </w:r>
      <w:proofErr w:type="spellStart"/>
      <w:r w:rsidRPr="001B3A04">
        <w:t>Nickless</w:t>
      </w:r>
      <w:proofErr w:type="spellEnd"/>
      <w:r w:rsidRPr="001B3A04">
        <w:t>, P.J. Rayner</w:t>
      </w:r>
      <w:r>
        <w:t>, R. Law</w:t>
      </w:r>
      <w:r w:rsidRPr="001B3A04">
        <w:t xml:space="preserve">, G. </w:t>
      </w:r>
      <w:proofErr w:type="spellStart"/>
      <w:r w:rsidRPr="001B3A04">
        <w:t>Roff</w:t>
      </w:r>
      <w:proofErr w:type="spellEnd"/>
      <w:r w:rsidRPr="001B3A04">
        <w:t xml:space="preserve"> and P. Fraser</w:t>
      </w:r>
      <w:r>
        <w:t xml:space="preserve">. Greenhouse gas network design using backward </w:t>
      </w:r>
      <w:proofErr w:type="spellStart"/>
      <w:r>
        <w:t>Lagrangian</w:t>
      </w:r>
      <w:proofErr w:type="spellEnd"/>
      <w:r>
        <w:t xml:space="preserve"> particle dispersion modelling - Part 1: Methodology and Australian test case. Submitted to </w:t>
      </w:r>
      <w:r w:rsidRPr="00665C14">
        <w:rPr>
          <w:rStyle w:val="Bodytextitalic"/>
        </w:rPr>
        <w:t>Atmospheric Chemistry and Physics.</w:t>
      </w:r>
    </w:p>
    <w:sectPr w:rsidR="00F20517" w:rsidSect="00CC4462">
      <w:headerReference w:type="even" r:id="rId53"/>
      <w:headerReference w:type="default" r:id="rId54"/>
      <w:footerReference w:type="even" r:id="rId55"/>
      <w:footerReference w:type="default" r:id="rId56"/>
      <w:pgSz w:w="11907" w:h="16840" w:code="9"/>
      <w:pgMar w:top="1985" w:right="1418" w:bottom="1418" w:left="1418" w:header="720" w:footer="39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54C" w:rsidRPr="00E5034F" w:rsidRDefault="00E0254C" w:rsidP="00E5034F">
      <w:pPr>
        <w:pStyle w:val="FootnoteText"/>
      </w:pPr>
    </w:p>
    <w:p w:rsidR="00E0254C" w:rsidRDefault="00E0254C"/>
    <w:p w:rsidR="00E0254C" w:rsidRDefault="00E0254C"/>
  </w:endnote>
  <w:endnote w:type="continuationSeparator" w:id="0">
    <w:p w:rsidR="00E0254C" w:rsidRPr="00E5034F" w:rsidRDefault="00E0254C" w:rsidP="00E5034F">
      <w:pPr>
        <w:pStyle w:val="FootnoteText"/>
      </w:pPr>
    </w:p>
    <w:p w:rsidR="00E0254C" w:rsidRDefault="00E0254C"/>
    <w:p w:rsidR="00E0254C" w:rsidRDefault="00E0254C"/>
  </w:endnote>
  <w:endnote w:type="continuationNotice" w:id="1">
    <w:p w:rsidR="00E0254C" w:rsidRDefault="00E0254C" w:rsidP="00E5034F">
      <w:pPr>
        <w:pStyle w:val="FootnoteText"/>
      </w:pPr>
    </w:p>
    <w:p w:rsidR="00E0254C" w:rsidRDefault="00E0254C"/>
    <w:p w:rsidR="00E0254C" w:rsidRDefault="00E02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Bold">
    <w:panose1 w:val="020B07040202020202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EB" w:rsidRDefault="00E0254C">
    <w:pPr>
      <w:pStyle w:val="Footer"/>
    </w:pPr>
    <w:sdt>
      <w:sdtPr>
        <w:id w:val="1500855687"/>
        <w:docPartObj>
          <w:docPartGallery w:val="Page Numbers (Bottom of Page)"/>
          <w:docPartUnique/>
        </w:docPartObj>
      </w:sdtPr>
      <w:sdtEndPr>
        <w:rPr>
          <w:noProof/>
        </w:rPr>
      </w:sdtEndPr>
      <w:sdtContent>
        <w:r w:rsidR="008E08CA" w:rsidRPr="008E7CDC">
          <w:rPr>
            <w:rStyle w:val="PageNumber"/>
          </w:rPr>
          <w:fldChar w:fldCharType="begin"/>
        </w:r>
        <w:r w:rsidR="008E08CA" w:rsidRPr="008E7CDC">
          <w:rPr>
            <w:rStyle w:val="PageNumber"/>
          </w:rPr>
          <w:instrText xml:space="preserve"> PAGE   \* MERGEFORMAT </w:instrText>
        </w:r>
        <w:r w:rsidR="008E08CA" w:rsidRPr="008E7CDC">
          <w:rPr>
            <w:rStyle w:val="PageNumber"/>
          </w:rPr>
          <w:fldChar w:fldCharType="separate"/>
        </w:r>
        <w:r w:rsidR="00FB539B">
          <w:rPr>
            <w:rStyle w:val="PageNumber"/>
            <w:noProof/>
          </w:rPr>
          <w:t>iv</w:t>
        </w:r>
        <w:r w:rsidR="008E08CA" w:rsidRPr="008E7CDC">
          <w:rPr>
            <w:rStyle w:val="PageNumber"/>
          </w:rPr>
          <w:fldChar w:fldCharType="end"/>
        </w:r>
      </w:sdtContent>
    </w:sdt>
    <w:r w:rsidR="008E08CA">
      <w:rPr>
        <w:noProof/>
      </w:rPr>
      <w:tab/>
    </w:r>
    <w:r w:rsidR="008E08CA" w:rsidRPr="00E209BC">
      <w:t>Metadata report: Arcturus atmospheric greenhouse gas monitoring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595514"/>
      <w:docPartObj>
        <w:docPartGallery w:val="Page Numbers (Bottom of Page)"/>
        <w:docPartUnique/>
      </w:docPartObj>
    </w:sdtPr>
    <w:sdtEndPr>
      <w:rPr>
        <w:noProof/>
      </w:rPr>
    </w:sdtEndPr>
    <w:sdtContent>
      <w:p w:rsidR="005D2366" w:rsidRPr="00E209BC" w:rsidRDefault="005D2366" w:rsidP="00E209BC">
        <w:pPr>
          <w:pStyle w:val="Footer"/>
        </w:pPr>
        <w:r w:rsidRPr="00E209BC">
          <w:t>Metadata report: Arcturus atmospheric greenhouse gas monitoring</w:t>
        </w:r>
        <w:r>
          <w:tab/>
        </w:r>
        <w:r w:rsidRPr="008E7CDC">
          <w:rPr>
            <w:rStyle w:val="PageNumber"/>
          </w:rPr>
          <w:fldChar w:fldCharType="begin"/>
        </w:r>
        <w:r w:rsidRPr="008E7CDC">
          <w:rPr>
            <w:rStyle w:val="PageNumber"/>
          </w:rPr>
          <w:instrText xml:space="preserve"> PAGE   \* MERGEFORMAT </w:instrText>
        </w:r>
        <w:r w:rsidRPr="008E7CDC">
          <w:rPr>
            <w:rStyle w:val="PageNumber"/>
          </w:rPr>
          <w:fldChar w:fldCharType="separate"/>
        </w:r>
        <w:r w:rsidR="00FB539B">
          <w:rPr>
            <w:rStyle w:val="PageNumber"/>
            <w:noProof/>
          </w:rPr>
          <w:t>iii</w:t>
        </w:r>
        <w:r w:rsidRPr="008E7CDC">
          <w:rPr>
            <w:rStyle w:val="PageNumber"/>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EB" w:rsidRDefault="00E0254C">
    <w:pPr>
      <w:pStyle w:val="Footer"/>
    </w:pPr>
    <w:sdt>
      <w:sdtPr>
        <w:id w:val="1470632737"/>
        <w:docPartObj>
          <w:docPartGallery w:val="Page Numbers (Bottom of Page)"/>
          <w:docPartUnique/>
        </w:docPartObj>
      </w:sdtPr>
      <w:sdtEndPr>
        <w:rPr>
          <w:noProof/>
        </w:rPr>
      </w:sdtEndPr>
      <w:sdtContent>
        <w:r w:rsidR="00B917EB" w:rsidRPr="008E7CDC">
          <w:rPr>
            <w:rStyle w:val="PageNumber"/>
          </w:rPr>
          <w:fldChar w:fldCharType="begin"/>
        </w:r>
        <w:r w:rsidR="00B917EB" w:rsidRPr="008E7CDC">
          <w:rPr>
            <w:rStyle w:val="PageNumber"/>
          </w:rPr>
          <w:instrText xml:space="preserve"> PAGE   \* MERGEFORMAT </w:instrText>
        </w:r>
        <w:r w:rsidR="00B917EB" w:rsidRPr="008E7CDC">
          <w:rPr>
            <w:rStyle w:val="PageNumber"/>
          </w:rPr>
          <w:fldChar w:fldCharType="separate"/>
        </w:r>
        <w:r w:rsidR="00FB539B">
          <w:rPr>
            <w:rStyle w:val="PageNumber"/>
            <w:noProof/>
          </w:rPr>
          <w:t>18</w:t>
        </w:r>
        <w:r w:rsidR="00B917EB" w:rsidRPr="008E7CDC">
          <w:rPr>
            <w:rStyle w:val="PageNumber"/>
          </w:rPr>
          <w:fldChar w:fldCharType="end"/>
        </w:r>
      </w:sdtContent>
    </w:sdt>
    <w:r w:rsidR="00B917EB">
      <w:rPr>
        <w:noProof/>
      </w:rPr>
      <w:tab/>
    </w:r>
    <w:r w:rsidR="00B917EB" w:rsidRPr="00E209BC">
      <w:t>Metadata report: Arcturus atmospheric greenhouse gas monitoring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078041"/>
      <w:docPartObj>
        <w:docPartGallery w:val="Page Numbers (Bottom of Page)"/>
        <w:docPartUnique/>
      </w:docPartObj>
    </w:sdtPr>
    <w:sdtEndPr>
      <w:rPr>
        <w:noProof/>
      </w:rPr>
    </w:sdtEndPr>
    <w:sdtContent>
      <w:p w:rsidR="005D2366" w:rsidRDefault="005D2366">
        <w:pPr>
          <w:pStyle w:val="Footer"/>
        </w:pPr>
        <w:r w:rsidRPr="00E209BC">
          <w:t>Metadata report: Arcturus atmospheric greenhouse gas monitoring</w:t>
        </w:r>
        <w:r>
          <w:tab/>
        </w:r>
        <w:r w:rsidRPr="008E7CDC">
          <w:rPr>
            <w:rStyle w:val="PageNumber"/>
          </w:rPr>
          <w:fldChar w:fldCharType="begin"/>
        </w:r>
        <w:r w:rsidRPr="008E7CDC">
          <w:rPr>
            <w:rStyle w:val="PageNumber"/>
          </w:rPr>
          <w:instrText xml:space="preserve"> PAGE   \* MERGEFORMAT </w:instrText>
        </w:r>
        <w:r w:rsidRPr="008E7CDC">
          <w:rPr>
            <w:rStyle w:val="PageNumber"/>
          </w:rPr>
          <w:fldChar w:fldCharType="separate"/>
        </w:r>
        <w:r w:rsidR="00FB539B">
          <w:rPr>
            <w:rStyle w:val="PageNumber"/>
            <w:noProof/>
          </w:rPr>
          <w:t>17</w:t>
        </w:r>
        <w:r w:rsidRPr="008E7CDC">
          <w:rPr>
            <w:rStyle w:val="PageNumbe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54C" w:rsidRPr="00050174" w:rsidRDefault="00E0254C" w:rsidP="00050174">
      <w:pPr>
        <w:pStyle w:val="FootnoteText"/>
      </w:pPr>
    </w:p>
  </w:footnote>
  <w:footnote w:type="continuationSeparator" w:id="0">
    <w:p w:rsidR="00E0254C" w:rsidRPr="00050174" w:rsidRDefault="00E0254C" w:rsidP="00050174">
      <w:pPr>
        <w:pStyle w:val="FootnoteText"/>
      </w:pPr>
    </w:p>
  </w:footnote>
  <w:footnote w:type="continuationNotice" w:id="1">
    <w:p w:rsidR="00E0254C" w:rsidRPr="00050174" w:rsidRDefault="00E0254C" w:rsidP="0005017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66" w:rsidRDefault="005D2366">
    <w:pPr>
      <w:pStyle w:val="Header"/>
    </w:pPr>
    <w:r w:rsidRPr="00F20517">
      <w:t>Metadata report: Arcturus atmospheric greenhouse gas monitoring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EB" w:rsidRPr="008E08CA" w:rsidRDefault="00B917EB" w:rsidP="008E08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66" w:rsidRPr="00C70D6F" w:rsidRDefault="005D2366" w:rsidP="00C70D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EB" w:rsidRPr="00B917EB" w:rsidRDefault="00B917EB" w:rsidP="00B917E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EB" w:rsidRPr="00C70D6F" w:rsidRDefault="00B917EB" w:rsidP="00C70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162C0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86C1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1E008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C21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541C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4BEA3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E744A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4A19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6C484DE"/>
    <w:lvl w:ilvl="0">
      <w:start w:val="1"/>
      <w:numFmt w:val="decimal"/>
      <w:pStyle w:val="ListNumber"/>
      <w:lvlText w:val="%1."/>
      <w:lvlJc w:val="left"/>
      <w:pPr>
        <w:tabs>
          <w:tab w:val="num" w:pos="360"/>
        </w:tabs>
        <w:ind w:left="360" w:hanging="360"/>
      </w:pPr>
    </w:lvl>
  </w:abstractNum>
  <w:abstractNum w:abstractNumId="9">
    <w:nsid w:val="FFFFFF89"/>
    <w:multiLevelType w:val="singleLevel"/>
    <w:tmpl w:val="033A2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bullet"/>
      <w:pStyle w:val="Bulletlevel1"/>
      <w:lvlText w:val=""/>
      <w:lvlJc w:val="left"/>
      <w:pPr>
        <w:tabs>
          <w:tab w:val="num" w:pos="360"/>
        </w:tabs>
        <w:ind w:left="360" w:hanging="360"/>
      </w:pPr>
      <w:rPr>
        <w:rFonts w:ascii="Symbol" w:hAnsi="Symbol" w:hint="default"/>
        <w:sz w:val="18"/>
      </w:rPr>
    </w:lvl>
  </w:abstractNum>
  <w:abstractNum w:abstractNumId="11">
    <w:nsid w:val="00000002"/>
    <w:multiLevelType w:val="singleLevel"/>
    <w:tmpl w:val="00000000"/>
    <w:lvl w:ilvl="0">
      <w:start w:val="1"/>
      <w:numFmt w:val="bullet"/>
      <w:pStyle w:val="Bulletlevel2"/>
      <w:lvlText w:val=""/>
      <w:lvlJc w:val="left"/>
      <w:pPr>
        <w:tabs>
          <w:tab w:val="num" w:pos="1080"/>
        </w:tabs>
        <w:ind w:left="1003" w:hanging="283"/>
      </w:pPr>
      <w:rPr>
        <w:rFonts w:ascii="Symbol" w:hAnsi="Symbol" w:hint="default"/>
      </w:rPr>
    </w:lvl>
  </w:abstractNum>
  <w:abstractNum w:abstractNumId="12">
    <w:nsid w:val="00000003"/>
    <w:multiLevelType w:val="singleLevel"/>
    <w:tmpl w:val="DE94523A"/>
    <w:lvl w:ilvl="0">
      <w:start w:val="1"/>
      <w:numFmt w:val="decimal"/>
      <w:pStyle w:val="Notes"/>
      <w:lvlText w:val="%1."/>
      <w:lvlJc w:val="left"/>
      <w:pPr>
        <w:tabs>
          <w:tab w:val="num" w:pos="360"/>
        </w:tabs>
        <w:ind w:left="360" w:hanging="360"/>
      </w:pPr>
    </w:lvl>
  </w:abstractNum>
  <w:abstractNum w:abstractNumId="13">
    <w:nsid w:val="00D62FE1"/>
    <w:multiLevelType w:val="multilevel"/>
    <w:tmpl w:val="A4B8C762"/>
    <w:styleLink w:val="GAAppendices"/>
    <w:lvl w:ilvl="0">
      <w:start w:val="1"/>
      <w:numFmt w:val="upperLetter"/>
      <w:pStyle w:val="Heading9"/>
      <w:suff w:val="space"/>
      <w:lvlText w:val="Appendix %1"/>
      <w:lvlJc w:val="left"/>
      <w:pPr>
        <w:ind w:left="0" w:firstLine="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Appendix2"/>
      <w:suff w:val="space"/>
      <w:lvlText w:val="%1.%2"/>
      <w:lvlJc w:val="left"/>
      <w:pPr>
        <w:ind w:left="0" w:firstLine="0"/>
      </w:pPr>
      <w:rPr>
        <w:rFonts w:hint="default"/>
      </w:rPr>
    </w:lvl>
    <w:lvl w:ilvl="2">
      <w:start w:val="1"/>
      <w:numFmt w:val="decimal"/>
      <w:pStyle w:val="HeadingAppendix3"/>
      <w:suff w:val="space"/>
      <w:lvlText w:val="%1.%2.%3"/>
      <w:lvlJc w:val="left"/>
      <w:pPr>
        <w:ind w:left="0" w:firstLine="0"/>
      </w:pPr>
      <w:rPr>
        <w:rFonts w:hint="default"/>
      </w:rPr>
    </w:lvl>
    <w:lvl w:ilvl="3">
      <w:start w:val="1"/>
      <w:numFmt w:val="decimal"/>
      <w:pStyle w:val="HeadingAppendix4"/>
      <w:suff w:val="space"/>
      <w:lvlText w:val="%1.%2.%3.%4"/>
      <w:lvlJc w:val="left"/>
      <w:pPr>
        <w:ind w:left="0" w:firstLine="0"/>
      </w:pPr>
      <w:rPr>
        <w:rFonts w:hint="default"/>
      </w:rPr>
    </w:lvl>
    <w:lvl w:ilvl="4">
      <w:start w:val="1"/>
      <w:numFmt w:val="decimal"/>
      <w:pStyle w:val="HeadingAppendix5"/>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nsid w:val="01C80A0C"/>
    <w:multiLevelType w:val="multilevel"/>
    <w:tmpl w:val="1C0A2C06"/>
    <w:lvl w:ilvl="0">
      <w:start w:val="1"/>
      <w:numFmt w:val="bullet"/>
      <w:pStyle w:val="ListBulletLevel1"/>
      <w:lvlText w:val=""/>
      <w:lvlJc w:val="left"/>
      <w:pPr>
        <w:tabs>
          <w:tab w:val="num" w:pos="567"/>
        </w:tabs>
        <w:ind w:left="567" w:hanging="283"/>
      </w:pPr>
      <w:rPr>
        <w:rFonts w:ascii="Symbol" w:hAnsi="Symbol" w:hint="default"/>
        <w:color w:val="auto"/>
        <w:sz w:val="16"/>
        <w:szCs w:val="16"/>
      </w:rPr>
    </w:lvl>
    <w:lvl w:ilvl="1">
      <w:start w:val="1"/>
      <w:numFmt w:val="bullet"/>
      <w:pStyle w:val="ListBulletLevel2"/>
      <w:lvlText w:val=""/>
      <w:lvlJc w:val="left"/>
      <w:pPr>
        <w:tabs>
          <w:tab w:val="num" w:pos="851"/>
        </w:tabs>
        <w:ind w:left="851" w:hanging="284"/>
      </w:pPr>
      <w:rPr>
        <w:rFonts w:ascii="Symbol" w:hAnsi="Symbol" w:hint="default"/>
        <w:color w:val="auto"/>
        <w:sz w:val="16"/>
        <w:szCs w:val="16"/>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0207720D"/>
    <w:multiLevelType w:val="multilevel"/>
    <w:tmpl w:val="7C123498"/>
    <w:lvl w:ilvl="0">
      <w:start w:val="1"/>
      <w:numFmt w:val="decimal"/>
      <w:pStyle w:val="ListNumberedLevel1"/>
      <w:lvlText w:val="%1."/>
      <w:lvlJc w:val="left"/>
      <w:pPr>
        <w:tabs>
          <w:tab w:val="num" w:pos="709"/>
        </w:tabs>
        <w:ind w:left="709" w:hanging="425"/>
      </w:pPr>
      <w:rPr>
        <w:rFonts w:hint="default"/>
      </w:rPr>
    </w:lvl>
    <w:lvl w:ilvl="1">
      <w:start w:val="1"/>
      <w:numFmt w:val="lowerLetter"/>
      <w:pStyle w:val="ListNumberedLevel2"/>
      <w:lvlText w:val="%2."/>
      <w:lvlJc w:val="left"/>
      <w:pPr>
        <w:tabs>
          <w:tab w:val="num" w:pos="1276"/>
        </w:tabs>
        <w:ind w:left="1276" w:hanging="567"/>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6">
    <w:nsid w:val="139A1F5D"/>
    <w:multiLevelType w:val="multilevel"/>
    <w:tmpl w:val="FF7031EA"/>
    <w:styleLink w:val="1ai"/>
    <w:lvl w:ilvl="0">
      <w:start w:val="1"/>
      <w:numFmt w:val="decimal"/>
      <w:lvlText w:val="%1."/>
      <w:lvlJc w:val="left"/>
      <w:pPr>
        <w:ind w:left="432" w:hanging="432"/>
      </w:pPr>
      <w:rPr>
        <w:rFonts w:hint="default"/>
        <w:color w:val="FF0000"/>
      </w:rPr>
    </w:lvl>
    <w:lvl w:ilvl="1">
      <w:start w:val="1"/>
      <w:numFmt w:val="decimal"/>
      <w:suff w:val="space"/>
      <w:lvlText w:val="%1.%2"/>
      <w:lvlJc w:val="left"/>
      <w:pPr>
        <w:ind w:left="576" w:hanging="576"/>
      </w:pPr>
      <w:rPr>
        <w:rFonts w:hint="default"/>
        <w:color w:val="FF0000"/>
      </w:rPr>
    </w:lvl>
    <w:lvl w:ilvl="2">
      <w:start w:val="1"/>
      <w:numFmt w:val="decimal"/>
      <w:suff w:val="space"/>
      <w:lvlText w:val="%1.%2.%3"/>
      <w:lvlJc w:val="left"/>
      <w:pPr>
        <w:ind w:left="720" w:hanging="720"/>
      </w:pPr>
      <w:rPr>
        <w:rFonts w:hint="default"/>
        <w:color w:val="FF0000"/>
      </w:rPr>
    </w:lvl>
    <w:lvl w:ilvl="3">
      <w:start w:val="1"/>
      <w:numFmt w:val="decimal"/>
      <w:suff w:val="space"/>
      <w:lvlText w:val="%1.%2.%3.%4"/>
      <w:lvlJc w:val="left"/>
      <w:pPr>
        <w:ind w:left="864" w:hanging="864"/>
      </w:pPr>
      <w:rPr>
        <w:rFonts w:hint="default"/>
        <w:color w:val="FF0000"/>
      </w:rPr>
    </w:lvl>
    <w:lvl w:ilvl="4">
      <w:start w:val="1"/>
      <w:numFmt w:val="decimal"/>
      <w:suff w:val="space"/>
      <w:lvlText w:val="%1.%2.%3.%4.%5"/>
      <w:lvlJc w:val="left"/>
      <w:pPr>
        <w:ind w:left="1008" w:hanging="1008"/>
      </w:pPr>
      <w:rPr>
        <w:rFonts w:hint="default"/>
        <w:color w:val="FF0000"/>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7">
    <w:nsid w:val="1F71600B"/>
    <w:multiLevelType w:val="multilevel"/>
    <w:tmpl w:val="2CEA796A"/>
    <w:styleLink w:val="GAMultilevelList"/>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nsid w:val="4A3B7541"/>
    <w:multiLevelType w:val="hybridMultilevel"/>
    <w:tmpl w:val="418E329E"/>
    <w:lvl w:ilvl="0" w:tplc="D53AA150">
      <w:start w:val="1"/>
      <w:numFmt w:val="bullet"/>
      <w:pStyle w:val="TableTextBulletL2"/>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A756E0"/>
    <w:multiLevelType w:val="multilevel"/>
    <w:tmpl w:val="0C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0">
    <w:nsid w:val="52B40B6E"/>
    <w:multiLevelType w:val="multilevel"/>
    <w:tmpl w:val="0C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FA31F47"/>
    <w:multiLevelType w:val="hybridMultilevel"/>
    <w:tmpl w:val="F18870F8"/>
    <w:lvl w:ilvl="0" w:tplc="5FC4484A">
      <w:start w:val="1"/>
      <w:numFmt w:val="bullet"/>
      <w:pStyle w:val="TableTextBulletL1"/>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9"/>
  </w:num>
  <w:num w:numId="4">
    <w:abstractNumId w:val="16"/>
  </w:num>
  <w:num w:numId="5">
    <w:abstractNumId w:val="20"/>
  </w:num>
  <w:num w:numId="6">
    <w:abstractNumId w:val="13"/>
  </w:num>
  <w:num w:numId="7">
    <w:abstractNumId w:val="17"/>
  </w:num>
  <w:num w:numId="8">
    <w:abstractNumId w:val="17"/>
  </w:num>
  <w:num w:numId="9">
    <w:abstractNumId w:val="13"/>
  </w:num>
  <w:num w:numId="10">
    <w:abstractNumId w:val="9"/>
  </w:num>
  <w:num w:numId="11">
    <w:abstractNumId w:val="7"/>
  </w:num>
  <w:num w:numId="12">
    <w:abstractNumId w:val="6"/>
  </w:num>
  <w:num w:numId="13">
    <w:abstractNumId w:val="5"/>
  </w:num>
  <w:num w:numId="14">
    <w:abstractNumId w:val="4"/>
  </w:num>
  <w:num w:numId="15">
    <w:abstractNumId w:val="1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2"/>
  </w:num>
  <w:num w:numId="23">
    <w:abstractNumId w:val="21"/>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mirrorMargins/>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567"/>
  <w:clickAndTypeStyle w:val="BodyText"/>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17"/>
    <w:rsid w:val="0000139E"/>
    <w:rsid w:val="00001856"/>
    <w:rsid w:val="00002347"/>
    <w:rsid w:val="00004E0E"/>
    <w:rsid w:val="000065C4"/>
    <w:rsid w:val="00017FB4"/>
    <w:rsid w:val="00024F53"/>
    <w:rsid w:val="00025273"/>
    <w:rsid w:val="00031F5D"/>
    <w:rsid w:val="00032BC0"/>
    <w:rsid w:val="0003728F"/>
    <w:rsid w:val="000410C0"/>
    <w:rsid w:val="0004112D"/>
    <w:rsid w:val="000467F3"/>
    <w:rsid w:val="0004694B"/>
    <w:rsid w:val="00050174"/>
    <w:rsid w:val="00055CA8"/>
    <w:rsid w:val="000562CA"/>
    <w:rsid w:val="00056336"/>
    <w:rsid w:val="00056A83"/>
    <w:rsid w:val="00061E69"/>
    <w:rsid w:val="000630CA"/>
    <w:rsid w:val="00064B35"/>
    <w:rsid w:val="00065A46"/>
    <w:rsid w:val="00070295"/>
    <w:rsid w:val="000704C9"/>
    <w:rsid w:val="0008118A"/>
    <w:rsid w:val="00082994"/>
    <w:rsid w:val="00082D8D"/>
    <w:rsid w:val="00082DBA"/>
    <w:rsid w:val="00084F46"/>
    <w:rsid w:val="0008638C"/>
    <w:rsid w:val="00090500"/>
    <w:rsid w:val="000916BA"/>
    <w:rsid w:val="00092833"/>
    <w:rsid w:val="00094076"/>
    <w:rsid w:val="000956A2"/>
    <w:rsid w:val="000A2D24"/>
    <w:rsid w:val="000A43EF"/>
    <w:rsid w:val="000B006F"/>
    <w:rsid w:val="000B1669"/>
    <w:rsid w:val="000B1D96"/>
    <w:rsid w:val="000B257C"/>
    <w:rsid w:val="000B419F"/>
    <w:rsid w:val="000C1CA5"/>
    <w:rsid w:val="000C7648"/>
    <w:rsid w:val="000D0ECD"/>
    <w:rsid w:val="000D3BBA"/>
    <w:rsid w:val="000D4C21"/>
    <w:rsid w:val="000D67F9"/>
    <w:rsid w:val="000E0646"/>
    <w:rsid w:val="000E20FA"/>
    <w:rsid w:val="000E2860"/>
    <w:rsid w:val="000E6E12"/>
    <w:rsid w:val="000E7F57"/>
    <w:rsid w:val="000F249E"/>
    <w:rsid w:val="000F68D0"/>
    <w:rsid w:val="000F7204"/>
    <w:rsid w:val="00100153"/>
    <w:rsid w:val="00103188"/>
    <w:rsid w:val="001070CF"/>
    <w:rsid w:val="00111A1E"/>
    <w:rsid w:val="00120843"/>
    <w:rsid w:val="00123CA3"/>
    <w:rsid w:val="00130009"/>
    <w:rsid w:val="001312FF"/>
    <w:rsid w:val="00131A4D"/>
    <w:rsid w:val="00135632"/>
    <w:rsid w:val="00140E1D"/>
    <w:rsid w:val="00142623"/>
    <w:rsid w:val="001439D6"/>
    <w:rsid w:val="00143CBC"/>
    <w:rsid w:val="0014508A"/>
    <w:rsid w:val="0014638A"/>
    <w:rsid w:val="00150271"/>
    <w:rsid w:val="00151636"/>
    <w:rsid w:val="00153F7B"/>
    <w:rsid w:val="001549E7"/>
    <w:rsid w:val="00155627"/>
    <w:rsid w:val="00160E7F"/>
    <w:rsid w:val="001627C9"/>
    <w:rsid w:val="00163DBF"/>
    <w:rsid w:val="001730F4"/>
    <w:rsid w:val="00173730"/>
    <w:rsid w:val="00175476"/>
    <w:rsid w:val="001779A9"/>
    <w:rsid w:val="00182949"/>
    <w:rsid w:val="00183903"/>
    <w:rsid w:val="001869CD"/>
    <w:rsid w:val="00191C8A"/>
    <w:rsid w:val="0019311E"/>
    <w:rsid w:val="001945B4"/>
    <w:rsid w:val="001956D3"/>
    <w:rsid w:val="00196A3D"/>
    <w:rsid w:val="001A0069"/>
    <w:rsid w:val="001B0696"/>
    <w:rsid w:val="001B2435"/>
    <w:rsid w:val="001B382C"/>
    <w:rsid w:val="001B4D1D"/>
    <w:rsid w:val="001B7056"/>
    <w:rsid w:val="001C1AE7"/>
    <w:rsid w:val="001C5B69"/>
    <w:rsid w:val="001C619B"/>
    <w:rsid w:val="001D1286"/>
    <w:rsid w:val="001D3EFC"/>
    <w:rsid w:val="001D4CA5"/>
    <w:rsid w:val="001E0BEB"/>
    <w:rsid w:val="001E728E"/>
    <w:rsid w:val="001F0804"/>
    <w:rsid w:val="001F1EFD"/>
    <w:rsid w:val="001F32A3"/>
    <w:rsid w:val="001F763D"/>
    <w:rsid w:val="001F7D77"/>
    <w:rsid w:val="00202A2E"/>
    <w:rsid w:val="00212255"/>
    <w:rsid w:val="002160FD"/>
    <w:rsid w:val="00220E4F"/>
    <w:rsid w:val="0022149B"/>
    <w:rsid w:val="002250C3"/>
    <w:rsid w:val="00225397"/>
    <w:rsid w:val="00225439"/>
    <w:rsid w:val="00227445"/>
    <w:rsid w:val="002302CD"/>
    <w:rsid w:val="00230718"/>
    <w:rsid w:val="00246BA9"/>
    <w:rsid w:val="002504D9"/>
    <w:rsid w:val="002520FF"/>
    <w:rsid w:val="00252F33"/>
    <w:rsid w:val="00254FDF"/>
    <w:rsid w:val="00255300"/>
    <w:rsid w:val="00256A49"/>
    <w:rsid w:val="00267BE3"/>
    <w:rsid w:val="002712FC"/>
    <w:rsid w:val="00273536"/>
    <w:rsid w:val="00274F2C"/>
    <w:rsid w:val="00277007"/>
    <w:rsid w:val="00281204"/>
    <w:rsid w:val="0028393E"/>
    <w:rsid w:val="00283B16"/>
    <w:rsid w:val="00284F91"/>
    <w:rsid w:val="00292E95"/>
    <w:rsid w:val="00293686"/>
    <w:rsid w:val="00294220"/>
    <w:rsid w:val="00295CB9"/>
    <w:rsid w:val="00296DBF"/>
    <w:rsid w:val="002A2279"/>
    <w:rsid w:val="002A64C3"/>
    <w:rsid w:val="002B1F80"/>
    <w:rsid w:val="002B224B"/>
    <w:rsid w:val="002B23A6"/>
    <w:rsid w:val="002B3E41"/>
    <w:rsid w:val="002B4972"/>
    <w:rsid w:val="002B5957"/>
    <w:rsid w:val="002B5FB8"/>
    <w:rsid w:val="002C24AE"/>
    <w:rsid w:val="002C2E83"/>
    <w:rsid w:val="002C777C"/>
    <w:rsid w:val="002D6B68"/>
    <w:rsid w:val="002D77A9"/>
    <w:rsid w:val="002E0C35"/>
    <w:rsid w:val="002E27F7"/>
    <w:rsid w:val="002E4BF6"/>
    <w:rsid w:val="002E5354"/>
    <w:rsid w:val="002F1F32"/>
    <w:rsid w:val="002F5C0B"/>
    <w:rsid w:val="002F79D6"/>
    <w:rsid w:val="003022AD"/>
    <w:rsid w:val="00305413"/>
    <w:rsid w:val="003056BE"/>
    <w:rsid w:val="00306344"/>
    <w:rsid w:val="00310E9D"/>
    <w:rsid w:val="0031108D"/>
    <w:rsid w:val="003113AA"/>
    <w:rsid w:val="00311E8F"/>
    <w:rsid w:val="00314463"/>
    <w:rsid w:val="003164FF"/>
    <w:rsid w:val="00317526"/>
    <w:rsid w:val="003212BB"/>
    <w:rsid w:val="00323913"/>
    <w:rsid w:val="00324BA8"/>
    <w:rsid w:val="00325C36"/>
    <w:rsid w:val="00326180"/>
    <w:rsid w:val="003268E4"/>
    <w:rsid w:val="0033245F"/>
    <w:rsid w:val="0033294A"/>
    <w:rsid w:val="00332996"/>
    <w:rsid w:val="00335826"/>
    <w:rsid w:val="003375DF"/>
    <w:rsid w:val="00341462"/>
    <w:rsid w:val="00341D41"/>
    <w:rsid w:val="00343CCE"/>
    <w:rsid w:val="00344EA3"/>
    <w:rsid w:val="00345A80"/>
    <w:rsid w:val="00345F53"/>
    <w:rsid w:val="00347C4D"/>
    <w:rsid w:val="00350C1E"/>
    <w:rsid w:val="00353C64"/>
    <w:rsid w:val="00356C14"/>
    <w:rsid w:val="003579CB"/>
    <w:rsid w:val="00361CF5"/>
    <w:rsid w:val="00370E9B"/>
    <w:rsid w:val="003734B9"/>
    <w:rsid w:val="00375A79"/>
    <w:rsid w:val="00381B51"/>
    <w:rsid w:val="00381C2C"/>
    <w:rsid w:val="003828A9"/>
    <w:rsid w:val="00382E17"/>
    <w:rsid w:val="00392218"/>
    <w:rsid w:val="00395946"/>
    <w:rsid w:val="00396080"/>
    <w:rsid w:val="00396D65"/>
    <w:rsid w:val="003A0FDD"/>
    <w:rsid w:val="003A1CA9"/>
    <w:rsid w:val="003A4105"/>
    <w:rsid w:val="003A66C2"/>
    <w:rsid w:val="003B3ACC"/>
    <w:rsid w:val="003B46FE"/>
    <w:rsid w:val="003B4864"/>
    <w:rsid w:val="003C066E"/>
    <w:rsid w:val="003C07E4"/>
    <w:rsid w:val="003C43E0"/>
    <w:rsid w:val="003D140A"/>
    <w:rsid w:val="003E2181"/>
    <w:rsid w:val="003E2F17"/>
    <w:rsid w:val="003E533A"/>
    <w:rsid w:val="003E5D4D"/>
    <w:rsid w:val="003F654A"/>
    <w:rsid w:val="003F67AC"/>
    <w:rsid w:val="003F6894"/>
    <w:rsid w:val="003F72B5"/>
    <w:rsid w:val="0040043B"/>
    <w:rsid w:val="0040094A"/>
    <w:rsid w:val="00403BB1"/>
    <w:rsid w:val="0040750B"/>
    <w:rsid w:val="004144F6"/>
    <w:rsid w:val="004157C5"/>
    <w:rsid w:val="00417522"/>
    <w:rsid w:val="0042000F"/>
    <w:rsid w:val="004205B2"/>
    <w:rsid w:val="00425713"/>
    <w:rsid w:val="004300BD"/>
    <w:rsid w:val="0043322D"/>
    <w:rsid w:val="0043471F"/>
    <w:rsid w:val="004400B1"/>
    <w:rsid w:val="00442312"/>
    <w:rsid w:val="0044467F"/>
    <w:rsid w:val="00447490"/>
    <w:rsid w:val="004475C8"/>
    <w:rsid w:val="00450F8A"/>
    <w:rsid w:val="00452DEB"/>
    <w:rsid w:val="004573FC"/>
    <w:rsid w:val="0046348E"/>
    <w:rsid w:val="0046448F"/>
    <w:rsid w:val="004666B0"/>
    <w:rsid w:val="00475B1F"/>
    <w:rsid w:val="00475E98"/>
    <w:rsid w:val="00476C37"/>
    <w:rsid w:val="00480723"/>
    <w:rsid w:val="00481719"/>
    <w:rsid w:val="00481A41"/>
    <w:rsid w:val="004831E5"/>
    <w:rsid w:val="004832D8"/>
    <w:rsid w:val="004855D9"/>
    <w:rsid w:val="00497435"/>
    <w:rsid w:val="004975D9"/>
    <w:rsid w:val="004A01CF"/>
    <w:rsid w:val="004A1105"/>
    <w:rsid w:val="004B3FC6"/>
    <w:rsid w:val="004C2C2E"/>
    <w:rsid w:val="004C2C63"/>
    <w:rsid w:val="004D7C32"/>
    <w:rsid w:val="004E1438"/>
    <w:rsid w:val="004F0DF1"/>
    <w:rsid w:val="004F26E6"/>
    <w:rsid w:val="004F4E97"/>
    <w:rsid w:val="004F6C1F"/>
    <w:rsid w:val="005030D1"/>
    <w:rsid w:val="00516E6A"/>
    <w:rsid w:val="0051773F"/>
    <w:rsid w:val="0052043D"/>
    <w:rsid w:val="005222DF"/>
    <w:rsid w:val="00524A01"/>
    <w:rsid w:val="00530DFD"/>
    <w:rsid w:val="00536F31"/>
    <w:rsid w:val="00537260"/>
    <w:rsid w:val="00542AC1"/>
    <w:rsid w:val="00553B4F"/>
    <w:rsid w:val="00554755"/>
    <w:rsid w:val="00557D7D"/>
    <w:rsid w:val="005619C8"/>
    <w:rsid w:val="00564838"/>
    <w:rsid w:val="0056564A"/>
    <w:rsid w:val="00565C18"/>
    <w:rsid w:val="00572D5D"/>
    <w:rsid w:val="005744F8"/>
    <w:rsid w:val="00577405"/>
    <w:rsid w:val="00577B37"/>
    <w:rsid w:val="0058027F"/>
    <w:rsid w:val="00582A1A"/>
    <w:rsid w:val="005836EE"/>
    <w:rsid w:val="0058784C"/>
    <w:rsid w:val="005879E6"/>
    <w:rsid w:val="00587AB9"/>
    <w:rsid w:val="005917D3"/>
    <w:rsid w:val="0059275D"/>
    <w:rsid w:val="005936FC"/>
    <w:rsid w:val="005971D9"/>
    <w:rsid w:val="005A0114"/>
    <w:rsid w:val="005A21C7"/>
    <w:rsid w:val="005A2422"/>
    <w:rsid w:val="005A41E2"/>
    <w:rsid w:val="005A42BF"/>
    <w:rsid w:val="005A53AE"/>
    <w:rsid w:val="005A577E"/>
    <w:rsid w:val="005A65FF"/>
    <w:rsid w:val="005A7843"/>
    <w:rsid w:val="005A78E8"/>
    <w:rsid w:val="005B1CC3"/>
    <w:rsid w:val="005B3538"/>
    <w:rsid w:val="005B5107"/>
    <w:rsid w:val="005B572B"/>
    <w:rsid w:val="005C069C"/>
    <w:rsid w:val="005C0856"/>
    <w:rsid w:val="005C319C"/>
    <w:rsid w:val="005C3E58"/>
    <w:rsid w:val="005C5005"/>
    <w:rsid w:val="005D078C"/>
    <w:rsid w:val="005D221A"/>
    <w:rsid w:val="005D2322"/>
    <w:rsid w:val="005D2366"/>
    <w:rsid w:val="005D34BC"/>
    <w:rsid w:val="005E29BC"/>
    <w:rsid w:val="005E3314"/>
    <w:rsid w:val="005E46B7"/>
    <w:rsid w:val="005F35D2"/>
    <w:rsid w:val="005F3CC4"/>
    <w:rsid w:val="005F3F0F"/>
    <w:rsid w:val="005F6E32"/>
    <w:rsid w:val="00601306"/>
    <w:rsid w:val="00601BA2"/>
    <w:rsid w:val="00604703"/>
    <w:rsid w:val="00606F01"/>
    <w:rsid w:val="006127D9"/>
    <w:rsid w:val="00615756"/>
    <w:rsid w:val="00615B77"/>
    <w:rsid w:val="00617DDE"/>
    <w:rsid w:val="00622C5C"/>
    <w:rsid w:val="00622F63"/>
    <w:rsid w:val="00623E3E"/>
    <w:rsid w:val="00624696"/>
    <w:rsid w:val="006306BF"/>
    <w:rsid w:val="006318AA"/>
    <w:rsid w:val="0064168D"/>
    <w:rsid w:val="00643E88"/>
    <w:rsid w:val="00645FAC"/>
    <w:rsid w:val="00650639"/>
    <w:rsid w:val="00651E7A"/>
    <w:rsid w:val="0065374A"/>
    <w:rsid w:val="00661A73"/>
    <w:rsid w:val="00663163"/>
    <w:rsid w:val="006635DE"/>
    <w:rsid w:val="006639BF"/>
    <w:rsid w:val="00663CFD"/>
    <w:rsid w:val="0066594E"/>
    <w:rsid w:val="00665C14"/>
    <w:rsid w:val="006674A5"/>
    <w:rsid w:val="00667848"/>
    <w:rsid w:val="006773AC"/>
    <w:rsid w:val="00677857"/>
    <w:rsid w:val="00680DCF"/>
    <w:rsid w:val="0068464F"/>
    <w:rsid w:val="00691AF9"/>
    <w:rsid w:val="00692160"/>
    <w:rsid w:val="0069250C"/>
    <w:rsid w:val="006926D3"/>
    <w:rsid w:val="006A2664"/>
    <w:rsid w:val="006A2893"/>
    <w:rsid w:val="006A37F7"/>
    <w:rsid w:val="006A4465"/>
    <w:rsid w:val="006A4641"/>
    <w:rsid w:val="006B35F2"/>
    <w:rsid w:val="006B5582"/>
    <w:rsid w:val="006B5FA0"/>
    <w:rsid w:val="006C2849"/>
    <w:rsid w:val="006C5639"/>
    <w:rsid w:val="006D1D66"/>
    <w:rsid w:val="006D21CA"/>
    <w:rsid w:val="006D5616"/>
    <w:rsid w:val="006D5639"/>
    <w:rsid w:val="006D65DD"/>
    <w:rsid w:val="006D70FC"/>
    <w:rsid w:val="006E1411"/>
    <w:rsid w:val="006E5225"/>
    <w:rsid w:val="006F10FE"/>
    <w:rsid w:val="006F1DB1"/>
    <w:rsid w:val="006F6274"/>
    <w:rsid w:val="00700AB5"/>
    <w:rsid w:val="00701F23"/>
    <w:rsid w:val="00703302"/>
    <w:rsid w:val="00704921"/>
    <w:rsid w:val="007057D4"/>
    <w:rsid w:val="00707F1B"/>
    <w:rsid w:val="00710117"/>
    <w:rsid w:val="0071091F"/>
    <w:rsid w:val="00711A95"/>
    <w:rsid w:val="00714D0A"/>
    <w:rsid w:val="00717265"/>
    <w:rsid w:val="00717E91"/>
    <w:rsid w:val="007224A5"/>
    <w:rsid w:val="007237BA"/>
    <w:rsid w:val="00727D15"/>
    <w:rsid w:val="0073058F"/>
    <w:rsid w:val="007315BB"/>
    <w:rsid w:val="00733F22"/>
    <w:rsid w:val="00734819"/>
    <w:rsid w:val="007349C8"/>
    <w:rsid w:val="00735649"/>
    <w:rsid w:val="00740391"/>
    <w:rsid w:val="00745104"/>
    <w:rsid w:val="007601B5"/>
    <w:rsid w:val="00762332"/>
    <w:rsid w:val="007635BF"/>
    <w:rsid w:val="00763B14"/>
    <w:rsid w:val="00765842"/>
    <w:rsid w:val="00771FE4"/>
    <w:rsid w:val="00772044"/>
    <w:rsid w:val="00773C9E"/>
    <w:rsid w:val="0078034C"/>
    <w:rsid w:val="0078157E"/>
    <w:rsid w:val="00782E11"/>
    <w:rsid w:val="007848D4"/>
    <w:rsid w:val="00785A2C"/>
    <w:rsid w:val="0078614C"/>
    <w:rsid w:val="0078624C"/>
    <w:rsid w:val="0078760D"/>
    <w:rsid w:val="007879AF"/>
    <w:rsid w:val="00787C33"/>
    <w:rsid w:val="00792071"/>
    <w:rsid w:val="00795F67"/>
    <w:rsid w:val="00797053"/>
    <w:rsid w:val="007A0A7A"/>
    <w:rsid w:val="007A1DD9"/>
    <w:rsid w:val="007B0DC1"/>
    <w:rsid w:val="007B5ADC"/>
    <w:rsid w:val="007B5C62"/>
    <w:rsid w:val="007C466B"/>
    <w:rsid w:val="007C682E"/>
    <w:rsid w:val="007D1BCA"/>
    <w:rsid w:val="007D20CC"/>
    <w:rsid w:val="007D3E3D"/>
    <w:rsid w:val="007D6268"/>
    <w:rsid w:val="007E1905"/>
    <w:rsid w:val="007E1AC4"/>
    <w:rsid w:val="007E53BB"/>
    <w:rsid w:val="007F0A42"/>
    <w:rsid w:val="007F27B1"/>
    <w:rsid w:val="007F28E2"/>
    <w:rsid w:val="007F2C9D"/>
    <w:rsid w:val="007F4AD9"/>
    <w:rsid w:val="007F4E1A"/>
    <w:rsid w:val="008044DE"/>
    <w:rsid w:val="00804C42"/>
    <w:rsid w:val="00806006"/>
    <w:rsid w:val="00806F26"/>
    <w:rsid w:val="0081050D"/>
    <w:rsid w:val="008168C0"/>
    <w:rsid w:val="00821214"/>
    <w:rsid w:val="00821E11"/>
    <w:rsid w:val="00826825"/>
    <w:rsid w:val="00826924"/>
    <w:rsid w:val="008305CD"/>
    <w:rsid w:val="0083320E"/>
    <w:rsid w:val="008355B7"/>
    <w:rsid w:val="00835F9D"/>
    <w:rsid w:val="00837267"/>
    <w:rsid w:val="008414DC"/>
    <w:rsid w:val="00842638"/>
    <w:rsid w:val="0084375F"/>
    <w:rsid w:val="00843C8F"/>
    <w:rsid w:val="00845117"/>
    <w:rsid w:val="0085102C"/>
    <w:rsid w:val="00852645"/>
    <w:rsid w:val="00855F3F"/>
    <w:rsid w:val="0086085E"/>
    <w:rsid w:val="00861666"/>
    <w:rsid w:val="00862323"/>
    <w:rsid w:val="0086335B"/>
    <w:rsid w:val="0087306E"/>
    <w:rsid w:val="00877F77"/>
    <w:rsid w:val="00883A0E"/>
    <w:rsid w:val="0088425D"/>
    <w:rsid w:val="008851C2"/>
    <w:rsid w:val="00887FDE"/>
    <w:rsid w:val="008903F2"/>
    <w:rsid w:val="00892C31"/>
    <w:rsid w:val="00893172"/>
    <w:rsid w:val="00897E62"/>
    <w:rsid w:val="008A26AE"/>
    <w:rsid w:val="008A2F78"/>
    <w:rsid w:val="008A732B"/>
    <w:rsid w:val="008B004C"/>
    <w:rsid w:val="008B157E"/>
    <w:rsid w:val="008B17D1"/>
    <w:rsid w:val="008B1CAB"/>
    <w:rsid w:val="008B2FC0"/>
    <w:rsid w:val="008B3B11"/>
    <w:rsid w:val="008C0F61"/>
    <w:rsid w:val="008C0FD3"/>
    <w:rsid w:val="008C4E06"/>
    <w:rsid w:val="008C60FF"/>
    <w:rsid w:val="008C6818"/>
    <w:rsid w:val="008C7FAB"/>
    <w:rsid w:val="008D2732"/>
    <w:rsid w:val="008E08CA"/>
    <w:rsid w:val="008E4133"/>
    <w:rsid w:val="008E4996"/>
    <w:rsid w:val="008E617E"/>
    <w:rsid w:val="008E633A"/>
    <w:rsid w:val="008E6EEB"/>
    <w:rsid w:val="008E7CDC"/>
    <w:rsid w:val="008F3E14"/>
    <w:rsid w:val="008F4C52"/>
    <w:rsid w:val="008F5A31"/>
    <w:rsid w:val="00904168"/>
    <w:rsid w:val="009063AF"/>
    <w:rsid w:val="00910FB5"/>
    <w:rsid w:val="009153F9"/>
    <w:rsid w:val="00921D43"/>
    <w:rsid w:val="009250DE"/>
    <w:rsid w:val="00926A80"/>
    <w:rsid w:val="00932561"/>
    <w:rsid w:val="0093491D"/>
    <w:rsid w:val="00935E59"/>
    <w:rsid w:val="00944B66"/>
    <w:rsid w:val="009503EF"/>
    <w:rsid w:val="009526C3"/>
    <w:rsid w:val="00954985"/>
    <w:rsid w:val="009550CC"/>
    <w:rsid w:val="009574E6"/>
    <w:rsid w:val="00960C6E"/>
    <w:rsid w:val="00964078"/>
    <w:rsid w:val="00965F57"/>
    <w:rsid w:val="009675BB"/>
    <w:rsid w:val="009725D7"/>
    <w:rsid w:val="009730CB"/>
    <w:rsid w:val="00973672"/>
    <w:rsid w:val="00981727"/>
    <w:rsid w:val="00983C60"/>
    <w:rsid w:val="00984B9C"/>
    <w:rsid w:val="00984C34"/>
    <w:rsid w:val="009850BE"/>
    <w:rsid w:val="00987348"/>
    <w:rsid w:val="009876A9"/>
    <w:rsid w:val="00991097"/>
    <w:rsid w:val="009A15BE"/>
    <w:rsid w:val="009A1DCF"/>
    <w:rsid w:val="009A398A"/>
    <w:rsid w:val="009B50B3"/>
    <w:rsid w:val="009B5AF4"/>
    <w:rsid w:val="009C37A8"/>
    <w:rsid w:val="009C42AA"/>
    <w:rsid w:val="009C76B7"/>
    <w:rsid w:val="009D0583"/>
    <w:rsid w:val="009D0BC2"/>
    <w:rsid w:val="009D3604"/>
    <w:rsid w:val="009D3E58"/>
    <w:rsid w:val="009D460F"/>
    <w:rsid w:val="009D717C"/>
    <w:rsid w:val="009E221E"/>
    <w:rsid w:val="009E2696"/>
    <w:rsid w:val="009F6E9C"/>
    <w:rsid w:val="00A0279A"/>
    <w:rsid w:val="00A03075"/>
    <w:rsid w:val="00A0508B"/>
    <w:rsid w:val="00A053BB"/>
    <w:rsid w:val="00A11C89"/>
    <w:rsid w:val="00A131E6"/>
    <w:rsid w:val="00A13810"/>
    <w:rsid w:val="00A13BEC"/>
    <w:rsid w:val="00A14AD7"/>
    <w:rsid w:val="00A14ADE"/>
    <w:rsid w:val="00A173F1"/>
    <w:rsid w:val="00A22723"/>
    <w:rsid w:val="00A2391B"/>
    <w:rsid w:val="00A2542B"/>
    <w:rsid w:val="00A304D2"/>
    <w:rsid w:val="00A32A11"/>
    <w:rsid w:val="00A34D66"/>
    <w:rsid w:val="00A366A3"/>
    <w:rsid w:val="00A37939"/>
    <w:rsid w:val="00A43766"/>
    <w:rsid w:val="00A45278"/>
    <w:rsid w:val="00A525B9"/>
    <w:rsid w:val="00A54C1B"/>
    <w:rsid w:val="00A57B3C"/>
    <w:rsid w:val="00A62B97"/>
    <w:rsid w:val="00A64014"/>
    <w:rsid w:val="00A669F2"/>
    <w:rsid w:val="00A70BA2"/>
    <w:rsid w:val="00A715FF"/>
    <w:rsid w:val="00A718CB"/>
    <w:rsid w:val="00A71EF1"/>
    <w:rsid w:val="00A75F8B"/>
    <w:rsid w:val="00A8172F"/>
    <w:rsid w:val="00A82509"/>
    <w:rsid w:val="00A8508A"/>
    <w:rsid w:val="00A862BE"/>
    <w:rsid w:val="00A90974"/>
    <w:rsid w:val="00A91F04"/>
    <w:rsid w:val="00A95B42"/>
    <w:rsid w:val="00A97C99"/>
    <w:rsid w:val="00AA0039"/>
    <w:rsid w:val="00AA7A72"/>
    <w:rsid w:val="00AB0343"/>
    <w:rsid w:val="00AB1D7D"/>
    <w:rsid w:val="00AB4EBB"/>
    <w:rsid w:val="00AC0891"/>
    <w:rsid w:val="00AC5340"/>
    <w:rsid w:val="00AC760A"/>
    <w:rsid w:val="00AD2347"/>
    <w:rsid w:val="00AD37F4"/>
    <w:rsid w:val="00AD4457"/>
    <w:rsid w:val="00AD592C"/>
    <w:rsid w:val="00AD71BC"/>
    <w:rsid w:val="00AD7E19"/>
    <w:rsid w:val="00AE01F1"/>
    <w:rsid w:val="00AE4A6A"/>
    <w:rsid w:val="00AF235E"/>
    <w:rsid w:val="00AF3213"/>
    <w:rsid w:val="00AF4991"/>
    <w:rsid w:val="00B026F2"/>
    <w:rsid w:val="00B039AC"/>
    <w:rsid w:val="00B05C3D"/>
    <w:rsid w:val="00B07F3D"/>
    <w:rsid w:val="00B220F6"/>
    <w:rsid w:val="00B2229E"/>
    <w:rsid w:val="00B233AA"/>
    <w:rsid w:val="00B35B3A"/>
    <w:rsid w:val="00B40DEE"/>
    <w:rsid w:val="00B41676"/>
    <w:rsid w:val="00B44605"/>
    <w:rsid w:val="00B5232E"/>
    <w:rsid w:val="00B56CFF"/>
    <w:rsid w:val="00B57127"/>
    <w:rsid w:val="00B636E4"/>
    <w:rsid w:val="00B74071"/>
    <w:rsid w:val="00B7409B"/>
    <w:rsid w:val="00B80664"/>
    <w:rsid w:val="00B81C8A"/>
    <w:rsid w:val="00B83539"/>
    <w:rsid w:val="00B839A8"/>
    <w:rsid w:val="00B858CD"/>
    <w:rsid w:val="00B861B3"/>
    <w:rsid w:val="00B9058B"/>
    <w:rsid w:val="00B917EB"/>
    <w:rsid w:val="00B91A99"/>
    <w:rsid w:val="00B93BAC"/>
    <w:rsid w:val="00B97408"/>
    <w:rsid w:val="00B97AC9"/>
    <w:rsid w:val="00BA1254"/>
    <w:rsid w:val="00BB4140"/>
    <w:rsid w:val="00BC1777"/>
    <w:rsid w:val="00BC3E44"/>
    <w:rsid w:val="00BC5398"/>
    <w:rsid w:val="00BE1716"/>
    <w:rsid w:val="00BE31B0"/>
    <w:rsid w:val="00BE32FA"/>
    <w:rsid w:val="00BE4857"/>
    <w:rsid w:val="00BF33B3"/>
    <w:rsid w:val="00BF4095"/>
    <w:rsid w:val="00BF48EF"/>
    <w:rsid w:val="00BF6275"/>
    <w:rsid w:val="00BF7934"/>
    <w:rsid w:val="00C00B6E"/>
    <w:rsid w:val="00C01FF9"/>
    <w:rsid w:val="00C07E32"/>
    <w:rsid w:val="00C10900"/>
    <w:rsid w:val="00C1106C"/>
    <w:rsid w:val="00C11944"/>
    <w:rsid w:val="00C11ADC"/>
    <w:rsid w:val="00C12856"/>
    <w:rsid w:val="00C13020"/>
    <w:rsid w:val="00C153F9"/>
    <w:rsid w:val="00C21490"/>
    <w:rsid w:val="00C23BAA"/>
    <w:rsid w:val="00C277D5"/>
    <w:rsid w:val="00C42336"/>
    <w:rsid w:val="00C4340B"/>
    <w:rsid w:val="00C51536"/>
    <w:rsid w:val="00C546B2"/>
    <w:rsid w:val="00C62CC8"/>
    <w:rsid w:val="00C64702"/>
    <w:rsid w:val="00C64B40"/>
    <w:rsid w:val="00C64E80"/>
    <w:rsid w:val="00C67B2A"/>
    <w:rsid w:val="00C70D6F"/>
    <w:rsid w:val="00C74A21"/>
    <w:rsid w:val="00C76952"/>
    <w:rsid w:val="00C801C8"/>
    <w:rsid w:val="00C808FC"/>
    <w:rsid w:val="00C82D23"/>
    <w:rsid w:val="00C852D3"/>
    <w:rsid w:val="00C873B0"/>
    <w:rsid w:val="00C925B9"/>
    <w:rsid w:val="00C9347D"/>
    <w:rsid w:val="00C9465D"/>
    <w:rsid w:val="00C95A1D"/>
    <w:rsid w:val="00C96012"/>
    <w:rsid w:val="00CA0454"/>
    <w:rsid w:val="00CA05CE"/>
    <w:rsid w:val="00CA0868"/>
    <w:rsid w:val="00CA1983"/>
    <w:rsid w:val="00CA4D02"/>
    <w:rsid w:val="00CA6FF6"/>
    <w:rsid w:val="00CB15F0"/>
    <w:rsid w:val="00CB1BB1"/>
    <w:rsid w:val="00CB20A6"/>
    <w:rsid w:val="00CB230E"/>
    <w:rsid w:val="00CB2440"/>
    <w:rsid w:val="00CB2BEC"/>
    <w:rsid w:val="00CB3D23"/>
    <w:rsid w:val="00CB61DA"/>
    <w:rsid w:val="00CB74DF"/>
    <w:rsid w:val="00CC05D0"/>
    <w:rsid w:val="00CC4462"/>
    <w:rsid w:val="00CD2239"/>
    <w:rsid w:val="00CD2F74"/>
    <w:rsid w:val="00CD34F6"/>
    <w:rsid w:val="00CD5000"/>
    <w:rsid w:val="00CD5AE1"/>
    <w:rsid w:val="00CF44C1"/>
    <w:rsid w:val="00D036AC"/>
    <w:rsid w:val="00D10221"/>
    <w:rsid w:val="00D132B0"/>
    <w:rsid w:val="00D147C2"/>
    <w:rsid w:val="00D14BEE"/>
    <w:rsid w:val="00D1646B"/>
    <w:rsid w:val="00D16753"/>
    <w:rsid w:val="00D1739C"/>
    <w:rsid w:val="00D17B8F"/>
    <w:rsid w:val="00D200CA"/>
    <w:rsid w:val="00D24921"/>
    <w:rsid w:val="00D26085"/>
    <w:rsid w:val="00D27085"/>
    <w:rsid w:val="00D27776"/>
    <w:rsid w:val="00D3395E"/>
    <w:rsid w:val="00D35793"/>
    <w:rsid w:val="00D357BB"/>
    <w:rsid w:val="00D42672"/>
    <w:rsid w:val="00D43B22"/>
    <w:rsid w:val="00D502B0"/>
    <w:rsid w:val="00D50CF3"/>
    <w:rsid w:val="00D55DB8"/>
    <w:rsid w:val="00D56C90"/>
    <w:rsid w:val="00D56D54"/>
    <w:rsid w:val="00D717F5"/>
    <w:rsid w:val="00D71DF8"/>
    <w:rsid w:val="00D724A8"/>
    <w:rsid w:val="00D74C7D"/>
    <w:rsid w:val="00D77C38"/>
    <w:rsid w:val="00D809E4"/>
    <w:rsid w:val="00D80E80"/>
    <w:rsid w:val="00D80E9D"/>
    <w:rsid w:val="00D8201B"/>
    <w:rsid w:val="00D84E12"/>
    <w:rsid w:val="00D8647C"/>
    <w:rsid w:val="00D879F4"/>
    <w:rsid w:val="00D9534A"/>
    <w:rsid w:val="00DA0D07"/>
    <w:rsid w:val="00DA0FBF"/>
    <w:rsid w:val="00DA4843"/>
    <w:rsid w:val="00DA7CEC"/>
    <w:rsid w:val="00DB11D7"/>
    <w:rsid w:val="00DB2696"/>
    <w:rsid w:val="00DB59B3"/>
    <w:rsid w:val="00DC0DD7"/>
    <w:rsid w:val="00DC26B1"/>
    <w:rsid w:val="00DC282B"/>
    <w:rsid w:val="00DC571D"/>
    <w:rsid w:val="00DC58B1"/>
    <w:rsid w:val="00DD0728"/>
    <w:rsid w:val="00DD13B3"/>
    <w:rsid w:val="00DD77E1"/>
    <w:rsid w:val="00DD7D9E"/>
    <w:rsid w:val="00DD7DD1"/>
    <w:rsid w:val="00DE191C"/>
    <w:rsid w:val="00DE2D3F"/>
    <w:rsid w:val="00DE3FFD"/>
    <w:rsid w:val="00DE7181"/>
    <w:rsid w:val="00DF0397"/>
    <w:rsid w:val="00DF130B"/>
    <w:rsid w:val="00DF2324"/>
    <w:rsid w:val="00DF5C9B"/>
    <w:rsid w:val="00DF688C"/>
    <w:rsid w:val="00E0220B"/>
    <w:rsid w:val="00E0254C"/>
    <w:rsid w:val="00E0318A"/>
    <w:rsid w:val="00E06CD6"/>
    <w:rsid w:val="00E06DBF"/>
    <w:rsid w:val="00E071C1"/>
    <w:rsid w:val="00E1079C"/>
    <w:rsid w:val="00E1575C"/>
    <w:rsid w:val="00E176A9"/>
    <w:rsid w:val="00E17B53"/>
    <w:rsid w:val="00E209BC"/>
    <w:rsid w:val="00E239AE"/>
    <w:rsid w:val="00E30618"/>
    <w:rsid w:val="00E31459"/>
    <w:rsid w:val="00E34239"/>
    <w:rsid w:val="00E34403"/>
    <w:rsid w:val="00E36509"/>
    <w:rsid w:val="00E3780C"/>
    <w:rsid w:val="00E40DF9"/>
    <w:rsid w:val="00E427F7"/>
    <w:rsid w:val="00E42D9B"/>
    <w:rsid w:val="00E45D4E"/>
    <w:rsid w:val="00E5034F"/>
    <w:rsid w:val="00E50B39"/>
    <w:rsid w:val="00E5354A"/>
    <w:rsid w:val="00E53EAE"/>
    <w:rsid w:val="00E55651"/>
    <w:rsid w:val="00E63DBA"/>
    <w:rsid w:val="00E77039"/>
    <w:rsid w:val="00E77BC4"/>
    <w:rsid w:val="00E8411E"/>
    <w:rsid w:val="00E8598A"/>
    <w:rsid w:val="00E949CC"/>
    <w:rsid w:val="00E95149"/>
    <w:rsid w:val="00E972B4"/>
    <w:rsid w:val="00EA0A34"/>
    <w:rsid w:val="00EA5AEF"/>
    <w:rsid w:val="00EB1965"/>
    <w:rsid w:val="00EB4359"/>
    <w:rsid w:val="00EC0E97"/>
    <w:rsid w:val="00EC2CB0"/>
    <w:rsid w:val="00EC603E"/>
    <w:rsid w:val="00EC6BB5"/>
    <w:rsid w:val="00ED1590"/>
    <w:rsid w:val="00ED34BD"/>
    <w:rsid w:val="00ED531A"/>
    <w:rsid w:val="00ED5599"/>
    <w:rsid w:val="00ED7808"/>
    <w:rsid w:val="00EE11F0"/>
    <w:rsid w:val="00EE2974"/>
    <w:rsid w:val="00EE47BA"/>
    <w:rsid w:val="00EE4A9C"/>
    <w:rsid w:val="00EE790C"/>
    <w:rsid w:val="00EF0378"/>
    <w:rsid w:val="00EF1673"/>
    <w:rsid w:val="00EF2987"/>
    <w:rsid w:val="00F012C2"/>
    <w:rsid w:val="00F018A6"/>
    <w:rsid w:val="00F07AB1"/>
    <w:rsid w:val="00F145E5"/>
    <w:rsid w:val="00F16A71"/>
    <w:rsid w:val="00F20093"/>
    <w:rsid w:val="00F20517"/>
    <w:rsid w:val="00F23330"/>
    <w:rsid w:val="00F27F15"/>
    <w:rsid w:val="00F3005F"/>
    <w:rsid w:val="00F30274"/>
    <w:rsid w:val="00F3048D"/>
    <w:rsid w:val="00F30F89"/>
    <w:rsid w:val="00F30FD1"/>
    <w:rsid w:val="00F31412"/>
    <w:rsid w:val="00F33F8B"/>
    <w:rsid w:val="00F342D5"/>
    <w:rsid w:val="00F43CEA"/>
    <w:rsid w:val="00F441C7"/>
    <w:rsid w:val="00F45C1A"/>
    <w:rsid w:val="00F476CA"/>
    <w:rsid w:val="00F51477"/>
    <w:rsid w:val="00F514FD"/>
    <w:rsid w:val="00F5164C"/>
    <w:rsid w:val="00F54EE6"/>
    <w:rsid w:val="00F5577A"/>
    <w:rsid w:val="00F56949"/>
    <w:rsid w:val="00F56952"/>
    <w:rsid w:val="00F6638A"/>
    <w:rsid w:val="00F66776"/>
    <w:rsid w:val="00F67491"/>
    <w:rsid w:val="00F72E6B"/>
    <w:rsid w:val="00F7325C"/>
    <w:rsid w:val="00F7499B"/>
    <w:rsid w:val="00F76E61"/>
    <w:rsid w:val="00F77E2B"/>
    <w:rsid w:val="00F90052"/>
    <w:rsid w:val="00F9209F"/>
    <w:rsid w:val="00F937F4"/>
    <w:rsid w:val="00FA1BD7"/>
    <w:rsid w:val="00FA3B21"/>
    <w:rsid w:val="00FA5EC5"/>
    <w:rsid w:val="00FB0DD9"/>
    <w:rsid w:val="00FB19C3"/>
    <w:rsid w:val="00FB2291"/>
    <w:rsid w:val="00FB539B"/>
    <w:rsid w:val="00FC1251"/>
    <w:rsid w:val="00FC22DA"/>
    <w:rsid w:val="00FC450D"/>
    <w:rsid w:val="00FC5193"/>
    <w:rsid w:val="00FC6276"/>
    <w:rsid w:val="00FC759A"/>
    <w:rsid w:val="00FD42CB"/>
    <w:rsid w:val="00FD4C7A"/>
    <w:rsid w:val="00FD6B9D"/>
    <w:rsid w:val="00FE073F"/>
    <w:rsid w:val="00FE4A5D"/>
    <w:rsid w:val="00FE7FE0"/>
    <w:rsid w:val="00FF36F2"/>
    <w:rsid w:val="00FF3B10"/>
    <w:rsid w:val="00FF4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0D1A34-EF63-43B4-A87D-6B72F3BD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w:hAnsi="Arial" w:cs="Times New Roman"/>
        <w:lang w:val="en-AU" w:eastAsia="en-AU" w:bidi="ar-SA"/>
      </w:rPr>
    </w:rPrDefault>
    <w:pPrDefault>
      <w:pPr>
        <w:spacing w:before="180" w:after="180" w:line="280" w:lineRule="atLeast"/>
      </w:pPr>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qFormat="1"/>
    <w:lsdException w:name="heading 7" w:semiHidden="1" w:unhideWhenUsed="1" w:qFormat="1"/>
    <w:lsdException w:name="heading 8"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qFormat="1"/>
    <w:lsdException w:name="index heading" w:semiHidden="1" w:unhideWhenUsed="1"/>
    <w:lsdException w:name="caption" w:locked="0" w:semiHidden="1" w:unhideWhenUsed="1" w:qFormat="1"/>
    <w:lsdException w:name="table of figures" w:locked="0"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lsdException w:name="Intense Reference" w:semiHidden="1" w:uiPriority="32" w:qFormat="1"/>
    <w:lsdException w:name="Book Title" w:semiHidden="1" w:uiPriority="33"/>
    <w:lsdException w:name="Bibliography" w:semiHidden="1" w:uiPriority="37" w:unhideWhenUsed="1"/>
    <w:lsdException w:name="TOC Heading" w:locked="0"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N-DO NOT USE"/>
    <w:next w:val="BodyText"/>
    <w:qFormat/>
    <w:rsid w:val="005C5005"/>
    <w:rPr>
      <w:rFonts w:cs="Arial"/>
      <w:color w:val="FF0000"/>
    </w:rPr>
  </w:style>
  <w:style w:type="paragraph" w:styleId="Heading1">
    <w:name w:val="heading 1"/>
    <w:next w:val="BodyText"/>
    <w:link w:val="Heading1Char"/>
    <w:qFormat/>
    <w:rsid w:val="005C5005"/>
    <w:pPr>
      <w:keepNext/>
      <w:keepLines/>
      <w:pageBreakBefore/>
      <w:numPr>
        <w:numId w:val="8"/>
      </w:numPr>
      <w:spacing w:before="0" w:after="1080" w:line="240" w:lineRule="auto"/>
      <w:outlineLvl w:val="0"/>
    </w:pPr>
    <w:rPr>
      <w:rFonts w:cs="Arial"/>
      <w:kern w:val="28"/>
      <w:sz w:val="40"/>
    </w:rPr>
  </w:style>
  <w:style w:type="paragraph" w:styleId="Heading2">
    <w:name w:val="heading 2"/>
    <w:basedOn w:val="Heading1"/>
    <w:next w:val="BodyText"/>
    <w:link w:val="Heading2Char"/>
    <w:qFormat/>
    <w:rsid w:val="005C5005"/>
    <w:pPr>
      <w:pageBreakBefore w:val="0"/>
      <w:numPr>
        <w:ilvl w:val="1"/>
      </w:numPr>
      <w:spacing w:before="480" w:after="180"/>
      <w:outlineLvl w:val="1"/>
    </w:pPr>
    <w:rPr>
      <w:sz w:val="30"/>
      <w:szCs w:val="30"/>
    </w:rPr>
  </w:style>
  <w:style w:type="paragraph" w:styleId="Heading3">
    <w:name w:val="heading 3"/>
    <w:basedOn w:val="Heading2"/>
    <w:next w:val="BodyText"/>
    <w:link w:val="Heading3Char"/>
    <w:qFormat/>
    <w:rsid w:val="005C5005"/>
    <w:pPr>
      <w:numPr>
        <w:ilvl w:val="2"/>
      </w:numPr>
      <w:outlineLvl w:val="2"/>
    </w:pPr>
    <w:rPr>
      <w:b/>
      <w:sz w:val="24"/>
    </w:rPr>
  </w:style>
  <w:style w:type="paragraph" w:styleId="Heading4">
    <w:name w:val="heading 4"/>
    <w:basedOn w:val="Heading3"/>
    <w:next w:val="BodyText"/>
    <w:link w:val="Heading4Char"/>
    <w:qFormat/>
    <w:rsid w:val="005C5005"/>
    <w:pPr>
      <w:numPr>
        <w:ilvl w:val="3"/>
      </w:numPr>
      <w:spacing w:before="180"/>
      <w:outlineLvl w:val="3"/>
    </w:pPr>
    <w:rPr>
      <w:i/>
      <w:sz w:val="22"/>
    </w:rPr>
  </w:style>
  <w:style w:type="paragraph" w:styleId="Heading5">
    <w:name w:val="heading 5"/>
    <w:basedOn w:val="Heading4"/>
    <w:next w:val="BodyText"/>
    <w:qFormat/>
    <w:rsid w:val="005C5005"/>
    <w:pPr>
      <w:numPr>
        <w:ilvl w:val="4"/>
      </w:numPr>
      <w:outlineLvl w:val="4"/>
    </w:pPr>
    <w:rPr>
      <w:b w:val="0"/>
    </w:rPr>
  </w:style>
  <w:style w:type="paragraph" w:styleId="Heading6">
    <w:name w:val="heading 6"/>
    <w:basedOn w:val="Heading5"/>
    <w:next w:val="BodyText"/>
    <w:link w:val="Heading6Char"/>
    <w:qFormat/>
    <w:locked/>
    <w:rsid w:val="005C5005"/>
    <w:pPr>
      <w:numPr>
        <w:ilvl w:val="5"/>
      </w:numPr>
      <w:spacing w:before="240"/>
      <w:outlineLvl w:val="5"/>
    </w:pPr>
    <w:rPr>
      <w:b/>
      <w:i w:val="0"/>
      <w:sz w:val="20"/>
    </w:rPr>
  </w:style>
  <w:style w:type="paragraph" w:styleId="Heading7">
    <w:name w:val="heading 7"/>
    <w:basedOn w:val="Heading6"/>
    <w:next w:val="BodyText"/>
    <w:qFormat/>
    <w:locked/>
    <w:rsid w:val="005C5005"/>
    <w:pPr>
      <w:numPr>
        <w:ilvl w:val="6"/>
      </w:numPr>
      <w:spacing w:line="220" w:lineRule="exact"/>
      <w:outlineLvl w:val="6"/>
    </w:pPr>
    <w:rPr>
      <w:rFonts w:ascii="Arial Bold" w:hAnsi="Arial Bold"/>
      <w:i/>
      <w:spacing w:val="10"/>
      <w:sz w:val="16"/>
    </w:rPr>
  </w:style>
  <w:style w:type="paragraph" w:styleId="Heading8">
    <w:name w:val="heading 8"/>
    <w:basedOn w:val="Heading7"/>
    <w:next w:val="BodyText"/>
    <w:qFormat/>
    <w:locked/>
    <w:rsid w:val="005C5005"/>
    <w:pPr>
      <w:numPr>
        <w:ilvl w:val="7"/>
      </w:numPr>
      <w:outlineLvl w:val="7"/>
    </w:pPr>
    <w:rPr>
      <w:i w:val="0"/>
    </w:rPr>
  </w:style>
  <w:style w:type="paragraph" w:styleId="Heading9">
    <w:name w:val="heading 9"/>
    <w:aliases w:val="Heading Appendix 1"/>
    <w:basedOn w:val="Headingappendix1base"/>
    <w:next w:val="BodyText"/>
    <w:qFormat/>
    <w:rsid w:val="005C5005"/>
    <w:pPr>
      <w:numPr>
        <w:numId w:val="9"/>
      </w:numPr>
      <w:spacing w:before="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C5005"/>
    <w:rPr>
      <w:rFonts w:cs="Arial"/>
    </w:rPr>
  </w:style>
  <w:style w:type="paragraph" w:styleId="Footer">
    <w:name w:val="footer"/>
    <w:next w:val="BodyText"/>
    <w:link w:val="FooterChar"/>
    <w:qFormat/>
    <w:rsid w:val="005C5005"/>
    <w:pPr>
      <w:pBdr>
        <w:top w:val="single" w:sz="2" w:space="2" w:color="auto"/>
      </w:pBdr>
      <w:tabs>
        <w:tab w:val="right" w:pos="9072"/>
      </w:tabs>
      <w:spacing w:line="160" w:lineRule="atLeast"/>
      <w:mirrorIndents/>
    </w:pPr>
    <w:rPr>
      <w:rFonts w:ascii="Arial Bold" w:hAnsi="Arial Bold" w:cs="Arial"/>
      <w:b/>
      <w:sz w:val="16"/>
      <w:szCs w:val="16"/>
    </w:rPr>
  </w:style>
  <w:style w:type="paragraph" w:styleId="Header">
    <w:name w:val="header"/>
    <w:basedOn w:val="BodyText"/>
    <w:link w:val="HeaderChar"/>
    <w:locked/>
    <w:rsid w:val="005C5005"/>
    <w:pPr>
      <w:tabs>
        <w:tab w:val="center" w:pos="4320"/>
        <w:tab w:val="right" w:pos="8640"/>
      </w:tabs>
      <w:spacing w:before="0" w:after="0"/>
    </w:pPr>
    <w:rPr>
      <w:rFonts w:ascii="Arial Bold" w:hAnsi="Arial Bold"/>
      <w:b/>
      <w:sz w:val="16"/>
      <w:szCs w:val="16"/>
    </w:rPr>
  </w:style>
  <w:style w:type="paragraph" w:customStyle="1" w:styleId="Record">
    <w:name w:val="Record #"/>
    <w:next w:val="Authors"/>
    <w:qFormat/>
    <w:rsid w:val="005C5005"/>
    <w:pPr>
      <w:keepNext/>
      <w:spacing w:after="1440"/>
    </w:pPr>
    <w:rPr>
      <w:rFonts w:eastAsia="Times New Roman"/>
      <w:caps/>
      <w:spacing w:val="10"/>
      <w:sz w:val="19"/>
    </w:rPr>
  </w:style>
  <w:style w:type="character" w:styleId="FollowedHyperlink">
    <w:name w:val="FollowedHyperlink"/>
    <w:basedOn w:val="DefaultParagraphFont"/>
    <w:semiHidden/>
    <w:rsid w:val="005C5005"/>
    <w:rPr>
      <w:color w:val="0000FF"/>
      <w:u w:val="none"/>
    </w:rPr>
  </w:style>
  <w:style w:type="paragraph" w:customStyle="1" w:styleId="DocumentTitle">
    <w:name w:val="Document Title"/>
    <w:next w:val="DocumentSubtitle"/>
    <w:qFormat/>
    <w:rsid w:val="005C5005"/>
    <w:pPr>
      <w:keepNext/>
      <w:spacing w:before="1680" w:after="360" w:line="240" w:lineRule="auto"/>
      <w:outlineLvl w:val="0"/>
    </w:pPr>
    <w:rPr>
      <w:rFonts w:eastAsia="Times New Roman"/>
      <w:sz w:val="48"/>
    </w:rPr>
  </w:style>
  <w:style w:type="paragraph" w:customStyle="1" w:styleId="Notes">
    <w:name w:val="Notes"/>
    <w:basedOn w:val="BodyText"/>
    <w:next w:val="BodyText"/>
    <w:qFormat/>
    <w:rsid w:val="005C5005"/>
    <w:pPr>
      <w:numPr>
        <w:numId w:val="22"/>
      </w:numPr>
      <w:pBdr>
        <w:top w:val="single" w:sz="4" w:space="1" w:color="808080"/>
      </w:pBdr>
      <w:tabs>
        <w:tab w:val="clear" w:pos="360"/>
        <w:tab w:val="num" w:pos="284"/>
      </w:tabs>
      <w:spacing w:before="0" w:after="0" w:line="160" w:lineRule="atLeast"/>
    </w:pPr>
    <w:rPr>
      <w:rFonts w:eastAsia="Times New Roman"/>
      <w:sz w:val="16"/>
    </w:rPr>
  </w:style>
  <w:style w:type="paragraph" w:styleId="CommentText">
    <w:name w:val="annotation text"/>
    <w:aliases w:val="CT-DO NOT USE"/>
    <w:next w:val="BodyText"/>
    <w:link w:val="CommentTextChar"/>
    <w:semiHidden/>
    <w:locked/>
    <w:rsid w:val="005C5005"/>
    <w:rPr>
      <w:rFonts w:cs="Arial"/>
    </w:rPr>
  </w:style>
  <w:style w:type="character" w:customStyle="1" w:styleId="CommentTextChar">
    <w:name w:val="Comment Text Char"/>
    <w:aliases w:val="CT-DO NOT USE Char"/>
    <w:basedOn w:val="DefaultParagraphFont"/>
    <w:link w:val="CommentText"/>
    <w:semiHidden/>
    <w:rsid w:val="005C5005"/>
    <w:rPr>
      <w:rFonts w:cs="Arial"/>
    </w:rPr>
  </w:style>
  <w:style w:type="paragraph" w:customStyle="1" w:styleId="ListBulletLevel1">
    <w:name w:val="List Bullet Level 1"/>
    <w:basedOn w:val="BodyText"/>
    <w:next w:val="BodyText"/>
    <w:link w:val="ListBulletLevel1Char"/>
    <w:qFormat/>
    <w:rsid w:val="005C5005"/>
    <w:pPr>
      <w:numPr>
        <w:numId w:val="15"/>
      </w:numPr>
      <w:spacing w:before="60" w:after="60"/>
    </w:pPr>
    <w:rPr>
      <w:rFonts w:eastAsia="Times New Roman"/>
    </w:rPr>
  </w:style>
  <w:style w:type="character" w:styleId="BookTitle">
    <w:name w:val="Book Title"/>
    <w:aliases w:val="BT-DO NOT USE"/>
    <w:uiPriority w:val="33"/>
    <w:semiHidden/>
    <w:locked/>
    <w:rsid w:val="005C5005"/>
  </w:style>
  <w:style w:type="paragraph" w:customStyle="1" w:styleId="ListBulletLevel2">
    <w:name w:val="List Bullet Level 2"/>
    <w:basedOn w:val="ListBulletLevel1"/>
    <w:next w:val="BodyText"/>
    <w:qFormat/>
    <w:rsid w:val="005C5005"/>
    <w:pPr>
      <w:numPr>
        <w:ilvl w:val="1"/>
      </w:numPr>
    </w:pPr>
  </w:style>
  <w:style w:type="paragraph" w:customStyle="1" w:styleId="TableTitle">
    <w:name w:val="Table Title"/>
    <w:basedOn w:val="BodyText"/>
    <w:next w:val="BodyText"/>
    <w:qFormat/>
    <w:rsid w:val="005C5005"/>
    <w:pPr>
      <w:keepNext/>
      <w:spacing w:before="360" w:after="120" w:line="240" w:lineRule="atLeast"/>
    </w:pPr>
    <w:rPr>
      <w:rFonts w:eastAsia="Times New Roman"/>
      <w:i/>
      <w:sz w:val="18"/>
      <w:szCs w:val="18"/>
    </w:rPr>
  </w:style>
  <w:style w:type="paragraph" w:customStyle="1" w:styleId="TableTextLeft">
    <w:name w:val="Table Text Left"/>
    <w:qFormat/>
    <w:rsid w:val="005C5005"/>
    <w:pPr>
      <w:spacing w:before="20" w:after="20" w:line="180" w:lineRule="atLeast"/>
    </w:pPr>
    <w:rPr>
      <w:rFonts w:eastAsia="Times New Roman" w:cs="Arial"/>
      <w:sz w:val="18"/>
    </w:rPr>
  </w:style>
  <w:style w:type="paragraph" w:customStyle="1" w:styleId="Tableheadingleft">
    <w:name w:val="Table heading left"/>
    <w:next w:val="BodyText"/>
    <w:semiHidden/>
    <w:rsid w:val="005C5005"/>
    <w:pPr>
      <w:spacing w:before="20" w:after="20" w:line="200" w:lineRule="atLeast"/>
    </w:pPr>
    <w:rPr>
      <w:rFonts w:ascii="Arial Bold" w:eastAsia="Times New Roman" w:hAnsi="Arial Bold" w:cs="Arial"/>
      <w:color w:val="FFFFFF"/>
      <w:sz w:val="18"/>
    </w:rPr>
  </w:style>
  <w:style w:type="paragraph" w:customStyle="1" w:styleId="References">
    <w:name w:val="References"/>
    <w:basedOn w:val="BodyText"/>
    <w:qFormat/>
    <w:rsid w:val="005C5005"/>
    <w:pPr>
      <w:spacing w:before="60" w:after="60" w:line="240" w:lineRule="atLeast"/>
      <w:ind w:left="284" w:hanging="284"/>
    </w:pPr>
    <w:rPr>
      <w:rFonts w:eastAsia="Times New Roman"/>
    </w:rPr>
  </w:style>
  <w:style w:type="character" w:styleId="CommentReference">
    <w:name w:val="annotation reference"/>
    <w:aliases w:val="CR-DO NOT USE"/>
    <w:locked/>
    <w:rsid w:val="005C5005"/>
  </w:style>
  <w:style w:type="paragraph" w:styleId="EndnoteText">
    <w:name w:val="endnote text"/>
    <w:aliases w:val="ET-DO NOT USE"/>
    <w:semiHidden/>
    <w:locked/>
    <w:rsid w:val="005C5005"/>
    <w:rPr>
      <w:rFonts w:cs="Arial"/>
    </w:rPr>
  </w:style>
  <w:style w:type="character" w:customStyle="1" w:styleId="HeaderChar">
    <w:name w:val="Header Char"/>
    <w:basedOn w:val="DefaultParagraphFont"/>
    <w:link w:val="Header"/>
    <w:rsid w:val="005C5005"/>
    <w:rPr>
      <w:rFonts w:ascii="Arial Bold" w:hAnsi="Arial Bold" w:cs="Arial"/>
      <w:b/>
      <w:sz w:val="16"/>
      <w:szCs w:val="16"/>
    </w:rPr>
  </w:style>
  <w:style w:type="character" w:customStyle="1" w:styleId="BodyTextChar">
    <w:name w:val="Body Text Char"/>
    <w:basedOn w:val="DefaultParagraphFont"/>
    <w:link w:val="BodyText"/>
    <w:rsid w:val="005C5005"/>
    <w:rPr>
      <w:rFonts w:cs="Arial"/>
    </w:rPr>
  </w:style>
  <w:style w:type="character" w:styleId="Strong">
    <w:name w:val="Strong"/>
    <w:aliases w:val="St-DO NOT USE"/>
    <w:qFormat/>
    <w:locked/>
    <w:rsid w:val="005C5005"/>
  </w:style>
  <w:style w:type="paragraph" w:styleId="TOC1">
    <w:name w:val="toc 1"/>
    <w:basedOn w:val="BodyText"/>
    <w:next w:val="BodyText"/>
    <w:autoRedefine/>
    <w:uiPriority w:val="39"/>
    <w:qFormat/>
    <w:rsid w:val="005C5005"/>
    <w:pPr>
      <w:tabs>
        <w:tab w:val="right" w:leader="dot" w:pos="9072"/>
      </w:tabs>
      <w:spacing w:before="120" w:after="0" w:line="200" w:lineRule="atLeast"/>
      <w:ind w:right="567"/>
    </w:pPr>
    <w:rPr>
      <w:noProof/>
    </w:rPr>
  </w:style>
  <w:style w:type="paragraph" w:styleId="TOC2">
    <w:name w:val="toc 2"/>
    <w:basedOn w:val="TOC1"/>
    <w:next w:val="BodyText"/>
    <w:autoRedefine/>
    <w:uiPriority w:val="39"/>
    <w:qFormat/>
    <w:rsid w:val="005C5005"/>
    <w:pPr>
      <w:spacing w:before="60"/>
      <w:ind w:left="142"/>
    </w:pPr>
  </w:style>
  <w:style w:type="paragraph" w:styleId="TOC3">
    <w:name w:val="toc 3"/>
    <w:basedOn w:val="TOC2"/>
    <w:next w:val="BodyText"/>
    <w:autoRedefine/>
    <w:uiPriority w:val="39"/>
    <w:qFormat/>
    <w:rsid w:val="005C5005"/>
    <w:pPr>
      <w:ind w:left="284"/>
    </w:pPr>
  </w:style>
  <w:style w:type="paragraph" w:styleId="TOC4">
    <w:name w:val="toc 4"/>
    <w:basedOn w:val="TOC3"/>
    <w:next w:val="BodyText"/>
    <w:autoRedefine/>
    <w:uiPriority w:val="39"/>
    <w:qFormat/>
    <w:rsid w:val="005C5005"/>
    <w:pPr>
      <w:ind w:left="425"/>
    </w:pPr>
  </w:style>
  <w:style w:type="paragraph" w:styleId="BodyText3">
    <w:name w:val="Body Text 3"/>
    <w:aliases w:val="BT3-DO NOT USE"/>
    <w:basedOn w:val="BodyText"/>
    <w:link w:val="BodyText3Char"/>
    <w:semiHidden/>
    <w:locked/>
    <w:rsid w:val="005C5005"/>
  </w:style>
  <w:style w:type="paragraph" w:customStyle="1" w:styleId="Heading1NoNumbers">
    <w:name w:val="Heading1 No Numbers"/>
    <w:next w:val="BodyText"/>
    <w:link w:val="Heading1NoNumbersChar"/>
    <w:qFormat/>
    <w:rsid w:val="005C5005"/>
    <w:pPr>
      <w:keepNext/>
      <w:keepLines/>
      <w:pageBreakBefore/>
      <w:spacing w:before="0" w:after="1080" w:line="240" w:lineRule="auto"/>
      <w:outlineLvl w:val="0"/>
    </w:pPr>
    <w:rPr>
      <w:rFonts w:cs="Arial"/>
      <w:kern w:val="28"/>
      <w:sz w:val="40"/>
    </w:rPr>
  </w:style>
  <w:style w:type="paragraph" w:customStyle="1" w:styleId="FiguresImagesLeft">
    <w:name w:val="Figures &amp; Images Left"/>
    <w:basedOn w:val="BodyText"/>
    <w:next w:val="Caption"/>
    <w:link w:val="FiguresImagesLeftChar"/>
    <w:qFormat/>
    <w:rsid w:val="005C5005"/>
    <w:pPr>
      <w:keepNext/>
      <w:spacing w:before="480" w:after="80" w:line="160" w:lineRule="atLeast"/>
    </w:pPr>
  </w:style>
  <w:style w:type="character" w:customStyle="1" w:styleId="FiguresImagesLeftChar">
    <w:name w:val="Figures &amp; Images Left Char"/>
    <w:basedOn w:val="BodyTextChar"/>
    <w:link w:val="FiguresImagesLeft"/>
    <w:rsid w:val="005C5005"/>
    <w:rPr>
      <w:rFonts w:cs="Arial"/>
    </w:rPr>
  </w:style>
  <w:style w:type="character" w:styleId="Hyperlink">
    <w:name w:val="Hyperlink"/>
    <w:uiPriority w:val="99"/>
    <w:qFormat/>
    <w:rsid w:val="005C5005"/>
    <w:rPr>
      <w:color w:val="0000FF"/>
    </w:rPr>
  </w:style>
  <w:style w:type="paragraph" w:styleId="TOC5">
    <w:name w:val="toc 5"/>
    <w:basedOn w:val="TOC4"/>
    <w:next w:val="BodyText"/>
    <w:autoRedefine/>
    <w:uiPriority w:val="39"/>
    <w:qFormat/>
    <w:rsid w:val="005C5005"/>
    <w:pPr>
      <w:ind w:left="567"/>
    </w:pPr>
  </w:style>
  <w:style w:type="paragraph" w:customStyle="1" w:styleId="VersoPageInfo">
    <w:name w:val="Verso Page Info"/>
    <w:basedOn w:val="BodyText"/>
    <w:link w:val="VersoPageInfoChar"/>
    <w:qFormat/>
    <w:rsid w:val="005C5005"/>
    <w:pPr>
      <w:spacing w:before="0"/>
    </w:pPr>
  </w:style>
  <w:style w:type="character" w:customStyle="1" w:styleId="Heading6Char">
    <w:name w:val="Heading 6 Char"/>
    <w:basedOn w:val="BodyTextChar"/>
    <w:link w:val="Heading6"/>
    <w:rsid w:val="005C5005"/>
    <w:rPr>
      <w:rFonts w:cs="Arial"/>
      <w:b/>
      <w:kern w:val="28"/>
      <w:szCs w:val="30"/>
    </w:rPr>
  </w:style>
  <w:style w:type="character" w:customStyle="1" w:styleId="VersoPageInfoChar">
    <w:name w:val="Verso Page Info Char"/>
    <w:basedOn w:val="BodyTextChar"/>
    <w:link w:val="VersoPageInfo"/>
    <w:rsid w:val="005C5005"/>
    <w:rPr>
      <w:rFonts w:cs="Arial"/>
    </w:rPr>
  </w:style>
  <w:style w:type="character" w:customStyle="1" w:styleId="ListBulletLevel1Char">
    <w:name w:val="List Bullet Level 1 Char"/>
    <w:basedOn w:val="BodyTextChar"/>
    <w:link w:val="ListBulletLevel1"/>
    <w:rsid w:val="005C5005"/>
    <w:rPr>
      <w:rFonts w:eastAsia="Times New Roman" w:cs="Arial"/>
    </w:rPr>
  </w:style>
  <w:style w:type="paragraph" w:styleId="TOCHeading">
    <w:name w:val="TOC Heading"/>
    <w:next w:val="BodyText"/>
    <w:qFormat/>
    <w:rsid w:val="005C5005"/>
    <w:pPr>
      <w:pageBreakBefore/>
      <w:spacing w:after="960" w:line="240" w:lineRule="auto"/>
    </w:pPr>
    <w:rPr>
      <w:rFonts w:eastAsia="Times New Roman"/>
      <w:sz w:val="40"/>
    </w:rPr>
  </w:style>
  <w:style w:type="paragraph" w:styleId="Closing">
    <w:name w:val="Closing"/>
    <w:aliases w:val="C-DO NOT USE"/>
    <w:basedOn w:val="CommentSubject"/>
    <w:next w:val="BodyText"/>
    <w:semiHidden/>
    <w:locked/>
    <w:rsid w:val="005C5005"/>
  </w:style>
  <w:style w:type="paragraph" w:styleId="Date">
    <w:name w:val="Date"/>
    <w:aliases w:val="D-DO NOT USE"/>
    <w:next w:val="BodyText"/>
    <w:semiHidden/>
    <w:locked/>
    <w:rsid w:val="005C5005"/>
    <w:rPr>
      <w:rFonts w:cs="Arial"/>
    </w:rPr>
  </w:style>
  <w:style w:type="paragraph" w:styleId="E-mailSignature">
    <w:name w:val="E-mail Signature"/>
    <w:aliases w:val="EM-DO NOT USE"/>
    <w:next w:val="BodyText"/>
    <w:semiHidden/>
    <w:locked/>
    <w:rsid w:val="005C5005"/>
    <w:rPr>
      <w:rFonts w:cs="Arial"/>
    </w:rPr>
  </w:style>
  <w:style w:type="paragraph" w:styleId="EnvelopeAddress">
    <w:name w:val="envelope address"/>
    <w:aliases w:val="EA-DO NOT USE"/>
    <w:next w:val="BodyText"/>
    <w:semiHidden/>
    <w:locked/>
    <w:rsid w:val="005C5005"/>
    <w:rPr>
      <w:rFonts w:cs="Arial"/>
    </w:rPr>
  </w:style>
  <w:style w:type="paragraph" w:styleId="EnvelopeReturn">
    <w:name w:val="envelope return"/>
    <w:aliases w:val="ER-DO NOT USE"/>
    <w:next w:val="BodyText"/>
    <w:semiHidden/>
    <w:locked/>
    <w:rsid w:val="005C5005"/>
    <w:rPr>
      <w:rFonts w:cs="Arial"/>
    </w:rPr>
  </w:style>
  <w:style w:type="paragraph" w:styleId="HTMLAddress">
    <w:name w:val="HTML Address"/>
    <w:aliases w:val="HAd-DO NOT USE"/>
    <w:next w:val="BodyText"/>
    <w:semiHidden/>
    <w:locked/>
    <w:rsid w:val="005C5005"/>
    <w:rPr>
      <w:rFonts w:cs="Arial"/>
    </w:rPr>
  </w:style>
  <w:style w:type="paragraph" w:styleId="HTMLPreformatted">
    <w:name w:val="HTML Preformatted"/>
    <w:aliases w:val="HP-DO NOT USE"/>
    <w:next w:val="BodyText"/>
    <w:semiHidden/>
    <w:locked/>
    <w:rsid w:val="005C5005"/>
    <w:rPr>
      <w:rFonts w:cs="Arial"/>
    </w:rPr>
  </w:style>
  <w:style w:type="paragraph" w:styleId="List">
    <w:name w:val="List"/>
    <w:basedOn w:val="BodyText"/>
    <w:next w:val="BodyText"/>
    <w:semiHidden/>
    <w:locked/>
    <w:rsid w:val="005C5005"/>
    <w:pPr>
      <w:ind w:left="283" w:hanging="283"/>
    </w:pPr>
  </w:style>
  <w:style w:type="paragraph" w:styleId="List2">
    <w:name w:val="List 2"/>
    <w:basedOn w:val="List"/>
    <w:next w:val="BodyText"/>
    <w:semiHidden/>
    <w:locked/>
    <w:rsid w:val="005C5005"/>
    <w:pPr>
      <w:ind w:left="566"/>
    </w:pPr>
  </w:style>
  <w:style w:type="paragraph" w:styleId="List3">
    <w:name w:val="List 3"/>
    <w:basedOn w:val="List2"/>
    <w:next w:val="BodyText"/>
    <w:semiHidden/>
    <w:locked/>
    <w:rsid w:val="005C5005"/>
    <w:pPr>
      <w:ind w:left="849"/>
    </w:pPr>
  </w:style>
  <w:style w:type="paragraph" w:styleId="List4">
    <w:name w:val="List 4"/>
    <w:basedOn w:val="List3"/>
    <w:next w:val="BodyText"/>
    <w:semiHidden/>
    <w:locked/>
    <w:rsid w:val="005C5005"/>
    <w:pPr>
      <w:ind w:left="1132"/>
    </w:pPr>
  </w:style>
  <w:style w:type="paragraph" w:styleId="List5">
    <w:name w:val="List 5"/>
    <w:basedOn w:val="List4"/>
    <w:next w:val="BodyText"/>
    <w:semiHidden/>
    <w:locked/>
    <w:rsid w:val="005C5005"/>
    <w:pPr>
      <w:ind w:left="1415"/>
    </w:pPr>
  </w:style>
  <w:style w:type="paragraph" w:styleId="ListBullet">
    <w:name w:val="List Bullet"/>
    <w:basedOn w:val="BodyText"/>
    <w:next w:val="BodyText"/>
    <w:semiHidden/>
    <w:locked/>
    <w:rsid w:val="005C5005"/>
    <w:pPr>
      <w:numPr>
        <w:numId w:val="10"/>
      </w:numPr>
    </w:pPr>
  </w:style>
  <w:style w:type="paragraph" w:styleId="ListBullet2">
    <w:name w:val="List Bullet 2"/>
    <w:basedOn w:val="ListBullet"/>
    <w:next w:val="BodyText"/>
    <w:semiHidden/>
    <w:locked/>
    <w:rsid w:val="005C5005"/>
    <w:pPr>
      <w:numPr>
        <w:numId w:val="11"/>
      </w:numPr>
    </w:pPr>
  </w:style>
  <w:style w:type="paragraph" w:styleId="ListBullet3">
    <w:name w:val="List Bullet 3"/>
    <w:basedOn w:val="ListBullet2"/>
    <w:next w:val="BodyText"/>
    <w:semiHidden/>
    <w:locked/>
    <w:rsid w:val="005C5005"/>
    <w:pPr>
      <w:numPr>
        <w:numId w:val="12"/>
      </w:numPr>
    </w:pPr>
  </w:style>
  <w:style w:type="paragraph" w:styleId="ListBullet4">
    <w:name w:val="List Bullet 4"/>
    <w:basedOn w:val="ListBullet3"/>
    <w:next w:val="BodyText"/>
    <w:semiHidden/>
    <w:locked/>
    <w:rsid w:val="005C5005"/>
    <w:pPr>
      <w:numPr>
        <w:numId w:val="13"/>
      </w:numPr>
    </w:pPr>
  </w:style>
  <w:style w:type="paragraph" w:styleId="ListBullet5">
    <w:name w:val="List Bullet 5"/>
    <w:basedOn w:val="ListBullet4"/>
    <w:next w:val="BodyText"/>
    <w:semiHidden/>
    <w:locked/>
    <w:rsid w:val="005C5005"/>
    <w:pPr>
      <w:numPr>
        <w:numId w:val="14"/>
      </w:numPr>
    </w:pPr>
  </w:style>
  <w:style w:type="paragraph" w:styleId="ListContinue">
    <w:name w:val="List Continue"/>
    <w:basedOn w:val="BodyText"/>
    <w:next w:val="BodyText"/>
    <w:semiHidden/>
    <w:locked/>
    <w:rsid w:val="005C5005"/>
    <w:pPr>
      <w:ind w:left="283"/>
    </w:pPr>
  </w:style>
  <w:style w:type="paragraph" w:styleId="ListContinue2">
    <w:name w:val="List Continue 2"/>
    <w:basedOn w:val="ListContinue"/>
    <w:next w:val="BodyText"/>
    <w:semiHidden/>
    <w:locked/>
    <w:rsid w:val="005C5005"/>
    <w:pPr>
      <w:ind w:left="566"/>
    </w:pPr>
  </w:style>
  <w:style w:type="paragraph" w:styleId="ListContinue3">
    <w:name w:val="List Continue 3"/>
    <w:basedOn w:val="ListContinue2"/>
    <w:next w:val="BodyText"/>
    <w:semiHidden/>
    <w:locked/>
    <w:rsid w:val="005C5005"/>
    <w:pPr>
      <w:ind w:left="849"/>
    </w:pPr>
  </w:style>
  <w:style w:type="paragraph" w:styleId="ListContinue4">
    <w:name w:val="List Continue 4"/>
    <w:basedOn w:val="ListContinue3"/>
    <w:next w:val="BodyText"/>
    <w:semiHidden/>
    <w:locked/>
    <w:rsid w:val="005C5005"/>
    <w:pPr>
      <w:ind w:left="1132"/>
    </w:pPr>
  </w:style>
  <w:style w:type="paragraph" w:styleId="ListContinue5">
    <w:name w:val="List Continue 5"/>
    <w:basedOn w:val="ListContinue4"/>
    <w:next w:val="BodyText"/>
    <w:semiHidden/>
    <w:locked/>
    <w:rsid w:val="005C5005"/>
    <w:pPr>
      <w:ind w:left="1415"/>
    </w:pPr>
  </w:style>
  <w:style w:type="paragraph" w:styleId="ListNumber">
    <w:name w:val="List Number"/>
    <w:basedOn w:val="BodyText"/>
    <w:next w:val="BodyText"/>
    <w:semiHidden/>
    <w:locked/>
    <w:rsid w:val="005C5005"/>
    <w:pPr>
      <w:numPr>
        <w:numId w:val="16"/>
      </w:numPr>
    </w:pPr>
  </w:style>
  <w:style w:type="paragraph" w:styleId="ListNumber2">
    <w:name w:val="List Number 2"/>
    <w:basedOn w:val="ListNumber"/>
    <w:next w:val="BodyText"/>
    <w:semiHidden/>
    <w:locked/>
    <w:rsid w:val="005C5005"/>
    <w:pPr>
      <w:numPr>
        <w:numId w:val="17"/>
      </w:numPr>
    </w:pPr>
  </w:style>
  <w:style w:type="paragraph" w:styleId="ListNumber3">
    <w:name w:val="List Number 3"/>
    <w:basedOn w:val="ListNumber2"/>
    <w:next w:val="BodyText"/>
    <w:semiHidden/>
    <w:locked/>
    <w:rsid w:val="005C5005"/>
    <w:pPr>
      <w:numPr>
        <w:numId w:val="18"/>
      </w:numPr>
    </w:pPr>
  </w:style>
  <w:style w:type="paragraph" w:styleId="ListNumber4">
    <w:name w:val="List Number 4"/>
    <w:basedOn w:val="ListNumber3"/>
    <w:next w:val="BodyText"/>
    <w:semiHidden/>
    <w:locked/>
    <w:rsid w:val="005C5005"/>
    <w:pPr>
      <w:numPr>
        <w:numId w:val="19"/>
      </w:numPr>
    </w:pPr>
  </w:style>
  <w:style w:type="paragraph" w:styleId="ListNumber5">
    <w:name w:val="List Number 5"/>
    <w:basedOn w:val="ListNumber4"/>
    <w:next w:val="BodyText"/>
    <w:semiHidden/>
    <w:locked/>
    <w:rsid w:val="005C5005"/>
    <w:pPr>
      <w:numPr>
        <w:numId w:val="20"/>
      </w:numPr>
    </w:pPr>
  </w:style>
  <w:style w:type="paragraph" w:styleId="MessageHeader">
    <w:name w:val="Message Header"/>
    <w:aliases w:val="MH-DO NOT USE"/>
    <w:semiHidden/>
    <w:locked/>
    <w:rsid w:val="005C5005"/>
    <w:rPr>
      <w:rFonts w:cs="Arial"/>
    </w:rPr>
  </w:style>
  <w:style w:type="paragraph" w:styleId="NormalWeb">
    <w:name w:val="Normal (Web)"/>
    <w:aliases w:val="NW-DO NOT USE"/>
    <w:next w:val="BodyText"/>
    <w:locked/>
    <w:rsid w:val="005C5005"/>
    <w:rPr>
      <w:rFonts w:cs="Arial"/>
    </w:rPr>
  </w:style>
  <w:style w:type="paragraph" w:styleId="NormalIndent">
    <w:name w:val="Normal Indent"/>
    <w:aliases w:val="NI-DO NOT USE"/>
    <w:next w:val="BodyText"/>
    <w:semiHidden/>
    <w:locked/>
    <w:rsid w:val="005C5005"/>
    <w:rPr>
      <w:rFonts w:cs="Arial"/>
    </w:rPr>
  </w:style>
  <w:style w:type="paragraph" w:styleId="NoteHeading">
    <w:name w:val="Note Heading"/>
    <w:basedOn w:val="BodyText"/>
    <w:next w:val="BodyText"/>
    <w:semiHidden/>
    <w:locked/>
    <w:rsid w:val="005C5005"/>
  </w:style>
  <w:style w:type="character" w:styleId="PageNumber">
    <w:name w:val="page number"/>
    <w:aliases w:val="P-DO NOT USE"/>
    <w:semiHidden/>
    <w:locked/>
    <w:rsid w:val="005C5005"/>
  </w:style>
  <w:style w:type="paragraph" w:styleId="PlainText">
    <w:name w:val="Plain Text"/>
    <w:aliases w:val="PT-DO NOT USE"/>
    <w:semiHidden/>
    <w:locked/>
    <w:rsid w:val="005C5005"/>
    <w:rPr>
      <w:rFonts w:cs="Arial"/>
    </w:rPr>
  </w:style>
  <w:style w:type="paragraph" w:styleId="Salutation">
    <w:name w:val="Salutation"/>
    <w:aliases w:val="Sa-DO NOT USE"/>
    <w:next w:val="BodyText"/>
    <w:semiHidden/>
    <w:locked/>
    <w:rsid w:val="005C5005"/>
    <w:rPr>
      <w:rFonts w:cs="Arial"/>
    </w:rPr>
  </w:style>
  <w:style w:type="paragraph" w:styleId="Signature">
    <w:name w:val="Signature"/>
    <w:aliases w:val="Si-DO NOT USE"/>
    <w:next w:val="BodyText"/>
    <w:semiHidden/>
    <w:locked/>
    <w:rsid w:val="005C5005"/>
    <w:rPr>
      <w:rFonts w:cs="Arial"/>
    </w:rPr>
  </w:style>
  <w:style w:type="paragraph" w:styleId="Subtitle">
    <w:name w:val="Subtitle"/>
    <w:aliases w:val="S-DO NOT USE"/>
    <w:next w:val="BodyText"/>
    <w:semiHidden/>
    <w:qFormat/>
    <w:locked/>
    <w:rsid w:val="005C5005"/>
    <w:rPr>
      <w:rFonts w:cs="Arial"/>
    </w:rPr>
  </w:style>
  <w:style w:type="table" w:styleId="Table3Deffects1">
    <w:name w:val="Table 3D effects 1"/>
    <w:basedOn w:val="TableNormal"/>
    <w:semiHidden/>
    <w:locked/>
    <w:rsid w:val="005C5005"/>
    <w:pPr>
      <w:spacing w:before="600" w:after="600"/>
      <w:jc w:val="righ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itle">
    <w:name w:val="Title"/>
    <w:aliases w:val="T-DO NOT USE"/>
    <w:next w:val="BodyText"/>
    <w:semiHidden/>
    <w:locked/>
    <w:rsid w:val="005C5005"/>
    <w:rPr>
      <w:rFonts w:cs="Arial"/>
    </w:rPr>
  </w:style>
  <w:style w:type="character" w:customStyle="1" w:styleId="Heading1Char">
    <w:name w:val="Heading 1 Char"/>
    <w:basedOn w:val="DefaultParagraphFont"/>
    <w:link w:val="Heading1"/>
    <w:rsid w:val="005C5005"/>
    <w:rPr>
      <w:rFonts w:cs="Arial"/>
      <w:kern w:val="28"/>
      <w:sz w:val="40"/>
    </w:rPr>
  </w:style>
  <w:style w:type="character" w:customStyle="1" w:styleId="Heading1NoNumbersChar">
    <w:name w:val="Heading1 No Numbers Char"/>
    <w:basedOn w:val="Heading1Char"/>
    <w:link w:val="Heading1NoNumbers"/>
    <w:rsid w:val="005C5005"/>
    <w:rPr>
      <w:rFonts w:cs="Arial"/>
      <w:kern w:val="28"/>
      <w:sz w:val="40"/>
    </w:rPr>
  </w:style>
  <w:style w:type="paragraph" w:customStyle="1" w:styleId="Heading2NoNumbers">
    <w:name w:val="Heading2 No Numbers"/>
    <w:basedOn w:val="Heading1NoNumbers"/>
    <w:next w:val="BodyText"/>
    <w:link w:val="Heading2NoNumbersChar"/>
    <w:qFormat/>
    <w:rsid w:val="005C5005"/>
    <w:pPr>
      <w:pageBreakBefore w:val="0"/>
      <w:numPr>
        <w:ilvl w:val="1"/>
      </w:numPr>
      <w:spacing w:before="480" w:after="180"/>
      <w:outlineLvl w:val="1"/>
    </w:pPr>
    <w:rPr>
      <w:sz w:val="30"/>
      <w:szCs w:val="28"/>
    </w:rPr>
  </w:style>
  <w:style w:type="paragraph" w:customStyle="1" w:styleId="Heading3NoNumbers">
    <w:name w:val="Heading3 No Numbers"/>
    <w:basedOn w:val="Heading2NoNumbers"/>
    <w:next w:val="BodyText"/>
    <w:link w:val="Heading3NoNumbersChar"/>
    <w:qFormat/>
    <w:rsid w:val="005C5005"/>
    <w:pPr>
      <w:numPr>
        <w:ilvl w:val="2"/>
      </w:numPr>
      <w:outlineLvl w:val="2"/>
    </w:pPr>
    <w:rPr>
      <w:rFonts w:cs="Lucida Sans Unicode"/>
      <w:b/>
      <w:sz w:val="24"/>
      <w:szCs w:val="24"/>
    </w:rPr>
  </w:style>
  <w:style w:type="paragraph" w:customStyle="1" w:styleId="Heading4NoNumbers">
    <w:name w:val="Heading4 No Numbers"/>
    <w:basedOn w:val="Heading3NoNumbers"/>
    <w:next w:val="BodyText"/>
    <w:link w:val="Heading4NoNumbersChar"/>
    <w:qFormat/>
    <w:rsid w:val="005C5005"/>
    <w:pPr>
      <w:numPr>
        <w:ilvl w:val="3"/>
      </w:numPr>
      <w:spacing w:before="180"/>
      <w:outlineLvl w:val="3"/>
    </w:pPr>
    <w:rPr>
      <w:i/>
      <w:sz w:val="22"/>
      <w:szCs w:val="22"/>
    </w:rPr>
  </w:style>
  <w:style w:type="paragraph" w:customStyle="1" w:styleId="Heading5NoNumbers">
    <w:name w:val="Heading5 No Numbers"/>
    <w:basedOn w:val="Heading4NoNumbers"/>
    <w:next w:val="BodyText"/>
    <w:qFormat/>
    <w:rsid w:val="005C5005"/>
    <w:pPr>
      <w:numPr>
        <w:ilvl w:val="4"/>
      </w:numPr>
      <w:outlineLvl w:val="4"/>
    </w:pPr>
    <w:rPr>
      <w:b w:val="0"/>
    </w:rPr>
  </w:style>
  <w:style w:type="character" w:customStyle="1" w:styleId="Heading2Char">
    <w:name w:val="Heading 2 Char"/>
    <w:basedOn w:val="Heading1Char"/>
    <w:link w:val="Heading2"/>
    <w:rsid w:val="005C5005"/>
    <w:rPr>
      <w:rFonts w:cs="Arial"/>
      <w:kern w:val="28"/>
      <w:sz w:val="30"/>
      <w:szCs w:val="30"/>
    </w:rPr>
  </w:style>
  <w:style w:type="character" w:customStyle="1" w:styleId="Heading2NoNumbersChar">
    <w:name w:val="Heading2 No Numbers Char"/>
    <w:basedOn w:val="Heading1NoNumbersChar"/>
    <w:link w:val="Heading2NoNumbers"/>
    <w:rsid w:val="005C5005"/>
    <w:rPr>
      <w:rFonts w:cs="Arial"/>
      <w:kern w:val="28"/>
      <w:sz w:val="30"/>
      <w:szCs w:val="28"/>
    </w:rPr>
  </w:style>
  <w:style w:type="character" w:customStyle="1" w:styleId="Heading3NoNumbersChar">
    <w:name w:val="Heading3 No Numbers Char"/>
    <w:basedOn w:val="Heading2NoNumbersChar"/>
    <w:link w:val="Heading3NoNumbers"/>
    <w:rsid w:val="005C5005"/>
    <w:rPr>
      <w:rFonts w:cs="Lucida Sans Unicode"/>
      <w:b/>
      <w:kern w:val="28"/>
      <w:sz w:val="24"/>
      <w:szCs w:val="24"/>
    </w:rPr>
  </w:style>
  <w:style w:type="character" w:customStyle="1" w:styleId="Heading3Char">
    <w:name w:val="Heading 3 Char"/>
    <w:basedOn w:val="Heading2Char"/>
    <w:link w:val="Heading3"/>
    <w:rsid w:val="005C5005"/>
    <w:rPr>
      <w:rFonts w:cs="Arial"/>
      <w:b/>
      <w:kern w:val="28"/>
      <w:sz w:val="24"/>
      <w:szCs w:val="30"/>
    </w:rPr>
  </w:style>
  <w:style w:type="character" w:customStyle="1" w:styleId="Heading4Char">
    <w:name w:val="Heading 4 Char"/>
    <w:basedOn w:val="Heading3Char"/>
    <w:link w:val="Heading4"/>
    <w:rsid w:val="005C5005"/>
    <w:rPr>
      <w:rFonts w:cs="Arial"/>
      <w:b/>
      <w:i/>
      <w:kern w:val="28"/>
      <w:sz w:val="22"/>
      <w:szCs w:val="30"/>
    </w:rPr>
  </w:style>
  <w:style w:type="character" w:customStyle="1" w:styleId="Heading4NoNumbersChar">
    <w:name w:val="Heading4 No Numbers Char"/>
    <w:basedOn w:val="Heading4Char"/>
    <w:link w:val="Heading4NoNumbers"/>
    <w:rsid w:val="005C5005"/>
    <w:rPr>
      <w:rFonts w:cs="Lucida Sans Unicode"/>
      <w:b/>
      <w:i/>
      <w:kern w:val="28"/>
      <w:sz w:val="22"/>
      <w:szCs w:val="22"/>
    </w:rPr>
  </w:style>
  <w:style w:type="paragraph" w:styleId="TOC6">
    <w:name w:val="toc 6"/>
    <w:basedOn w:val="Normal"/>
    <w:next w:val="Normal"/>
    <w:autoRedefine/>
    <w:semiHidden/>
    <w:locked/>
    <w:rsid w:val="005C5005"/>
    <w:pPr>
      <w:ind w:left="1050"/>
    </w:pPr>
  </w:style>
  <w:style w:type="paragraph" w:customStyle="1" w:styleId="ListNumberedLevel1">
    <w:name w:val="List Numbered Level 1"/>
    <w:basedOn w:val="BodyText"/>
    <w:next w:val="BodyText"/>
    <w:link w:val="ListNumberedLevel1Char"/>
    <w:qFormat/>
    <w:rsid w:val="005C5005"/>
    <w:pPr>
      <w:numPr>
        <w:numId w:val="21"/>
      </w:numPr>
      <w:spacing w:before="60" w:after="60"/>
    </w:pPr>
    <w:rPr>
      <w:rFonts w:eastAsia="Times New Roman"/>
    </w:rPr>
  </w:style>
  <w:style w:type="character" w:customStyle="1" w:styleId="ListNumberedLevel1Char">
    <w:name w:val="List Numbered Level 1 Char"/>
    <w:basedOn w:val="ListBulletLevel1Char"/>
    <w:link w:val="ListNumberedLevel1"/>
    <w:rsid w:val="005C5005"/>
    <w:rPr>
      <w:rFonts w:eastAsia="Times New Roman" w:cs="Arial"/>
    </w:rPr>
  </w:style>
  <w:style w:type="paragraph" w:customStyle="1" w:styleId="ListNumberedLevel2">
    <w:name w:val="List Numbered Level 2"/>
    <w:basedOn w:val="ListNumberedLevel1"/>
    <w:qFormat/>
    <w:rsid w:val="005C5005"/>
    <w:pPr>
      <w:numPr>
        <w:ilvl w:val="1"/>
      </w:numPr>
    </w:pPr>
    <w:rPr>
      <w:rFonts w:eastAsia="Times"/>
    </w:rPr>
  </w:style>
  <w:style w:type="paragraph" w:styleId="TableofFigures">
    <w:name w:val="table of figures"/>
    <w:basedOn w:val="TOC1"/>
    <w:next w:val="BodyText"/>
    <w:semiHidden/>
    <w:qFormat/>
    <w:rsid w:val="005C5005"/>
  </w:style>
  <w:style w:type="numbering" w:styleId="111111">
    <w:name w:val="Outline List 2"/>
    <w:basedOn w:val="NoList"/>
    <w:semiHidden/>
    <w:locked/>
    <w:rsid w:val="005C5005"/>
    <w:pPr>
      <w:numPr>
        <w:numId w:val="3"/>
      </w:numPr>
    </w:pPr>
  </w:style>
  <w:style w:type="numbering" w:styleId="1ai">
    <w:name w:val="Outline List 1"/>
    <w:basedOn w:val="NoList"/>
    <w:semiHidden/>
    <w:locked/>
    <w:rsid w:val="005C5005"/>
    <w:pPr>
      <w:numPr>
        <w:numId w:val="4"/>
      </w:numPr>
    </w:pPr>
  </w:style>
  <w:style w:type="numbering" w:styleId="ArticleSection">
    <w:name w:val="Outline List 3"/>
    <w:basedOn w:val="NoList"/>
    <w:semiHidden/>
    <w:locked/>
    <w:rsid w:val="005C5005"/>
    <w:pPr>
      <w:numPr>
        <w:numId w:val="5"/>
      </w:numPr>
    </w:pPr>
  </w:style>
  <w:style w:type="character" w:styleId="Emphasis">
    <w:name w:val="Emphasis"/>
    <w:aliases w:val="E-DO NOT USE"/>
    <w:semiHidden/>
    <w:qFormat/>
    <w:locked/>
    <w:rsid w:val="005C5005"/>
  </w:style>
  <w:style w:type="character" w:styleId="HTMLAcronym">
    <w:name w:val="HTML Acronym"/>
    <w:aliases w:val="HA-DO NOT USE"/>
    <w:semiHidden/>
    <w:locked/>
    <w:rsid w:val="005C5005"/>
  </w:style>
  <w:style w:type="character" w:styleId="HTMLCite">
    <w:name w:val="HTML Cite"/>
    <w:aliases w:val="HCi-DO NOT USE"/>
    <w:semiHidden/>
    <w:locked/>
    <w:rsid w:val="005C5005"/>
  </w:style>
  <w:style w:type="character" w:styleId="HTMLCode">
    <w:name w:val="HTML Code"/>
    <w:aliases w:val="HC-DO NOT USE"/>
    <w:semiHidden/>
    <w:locked/>
    <w:rsid w:val="005C5005"/>
  </w:style>
  <w:style w:type="character" w:styleId="HTMLDefinition">
    <w:name w:val="HTML Definition"/>
    <w:aliases w:val="HD-DO NOT USE"/>
    <w:semiHidden/>
    <w:locked/>
    <w:rsid w:val="005C5005"/>
  </w:style>
  <w:style w:type="character" w:styleId="HTMLKeyboard">
    <w:name w:val="HTML Keyboard"/>
    <w:aliases w:val="HK-DO NOT USE"/>
    <w:semiHidden/>
    <w:locked/>
    <w:rsid w:val="005C5005"/>
  </w:style>
  <w:style w:type="character" w:styleId="HTMLSample">
    <w:name w:val="HTML Sample"/>
    <w:aliases w:val="HS-DO NOT USE"/>
    <w:semiHidden/>
    <w:locked/>
    <w:rsid w:val="005C5005"/>
  </w:style>
  <w:style w:type="character" w:styleId="HTMLTypewriter">
    <w:name w:val="HTML Typewriter"/>
    <w:aliases w:val="HT-DO NOT USE"/>
    <w:semiHidden/>
    <w:locked/>
    <w:rsid w:val="005C5005"/>
  </w:style>
  <w:style w:type="character" w:styleId="HTMLVariable">
    <w:name w:val="HTML Variable"/>
    <w:aliases w:val="HV-DO NOT USE"/>
    <w:semiHidden/>
    <w:locked/>
    <w:rsid w:val="005C5005"/>
  </w:style>
  <w:style w:type="character" w:styleId="LineNumber">
    <w:name w:val="line number"/>
    <w:aliases w:val="LN-DO NOT USE"/>
    <w:semiHidden/>
    <w:locked/>
    <w:rsid w:val="005C5005"/>
  </w:style>
  <w:style w:type="table" w:styleId="Table3Deffects2">
    <w:name w:val="Table 3D effects 2"/>
    <w:basedOn w:val="TableNormal"/>
    <w:semiHidden/>
    <w:locked/>
    <w:rsid w:val="005C500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5C500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5C500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5C500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5C500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5C500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5C500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5C500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5C500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5C500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5C50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5C50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5C50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5C500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5C500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5C500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5C50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5C500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5C500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5C500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5C50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5C50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5C50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5C50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5C500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5C500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5C500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5C500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5C500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5C500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5C500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5C500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5C500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5C500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5C500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5C500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5C500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5C500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5C500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5C50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5C500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5C500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5C500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AHeaderRow">
    <w:name w:val="Table GA Header Row"/>
    <w:basedOn w:val="TableNormal"/>
    <w:rsid w:val="005C5005"/>
    <w:pPr>
      <w:spacing w:before="20" w:after="20" w:line="200" w:lineRule="atLeast"/>
    </w:pPr>
    <w:rPr>
      <w:sz w:val="18"/>
    </w:rPr>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vAlign w:val="center"/>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2Horz">
      <w:pPr>
        <w:wordWrap/>
        <w:spacing w:beforeLines="0" w:before="0" w:beforeAutospacing="0" w:afterLines="0" w:after="0" w:afterAutospacing="0" w:line="120" w:lineRule="atLeas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style>
  <w:style w:type="character" w:customStyle="1" w:styleId="Superscript">
    <w:name w:val="Superscript"/>
    <w:basedOn w:val="DefaultParagraphFont"/>
    <w:qFormat/>
    <w:rsid w:val="005C5005"/>
    <w:rPr>
      <w:position w:val="0"/>
      <w:vertAlign w:val="superscript"/>
    </w:rPr>
  </w:style>
  <w:style w:type="character" w:customStyle="1" w:styleId="Subscript">
    <w:name w:val="Subscript"/>
    <w:basedOn w:val="DefaultParagraphFont"/>
    <w:qFormat/>
    <w:rsid w:val="005C5005"/>
    <w:rPr>
      <w:position w:val="-4"/>
      <w:vertAlign w:val="subscript"/>
    </w:rPr>
  </w:style>
  <w:style w:type="character" w:customStyle="1" w:styleId="BodyText3Char">
    <w:name w:val="Body Text 3 Char"/>
    <w:aliases w:val="BT3-DO NOT USE Char"/>
    <w:basedOn w:val="DefaultParagraphFont"/>
    <w:link w:val="BodyText3"/>
    <w:semiHidden/>
    <w:rsid w:val="005C5005"/>
    <w:rPr>
      <w:rFonts w:cs="Arial"/>
    </w:rPr>
  </w:style>
  <w:style w:type="paragraph" w:styleId="BodyText2">
    <w:name w:val="Body Text 2"/>
    <w:aliases w:val="BT2-DO NOT USE"/>
    <w:basedOn w:val="Normal"/>
    <w:link w:val="BodyText2Char"/>
    <w:semiHidden/>
    <w:locked/>
    <w:rsid w:val="005C5005"/>
    <w:pPr>
      <w:spacing w:after="120" w:line="480" w:lineRule="auto"/>
    </w:pPr>
  </w:style>
  <w:style w:type="character" w:customStyle="1" w:styleId="FooterChar">
    <w:name w:val="Footer Char"/>
    <w:basedOn w:val="DefaultParagraphFont"/>
    <w:link w:val="Footer"/>
    <w:rsid w:val="005C5005"/>
    <w:rPr>
      <w:rFonts w:ascii="Arial Bold" w:hAnsi="Arial Bold" w:cs="Arial"/>
      <w:b/>
      <w:sz w:val="16"/>
      <w:szCs w:val="16"/>
    </w:rPr>
  </w:style>
  <w:style w:type="table" w:styleId="LightShading-Accent5">
    <w:name w:val="Light Shading Accent 5"/>
    <w:basedOn w:val="TableNormal"/>
    <w:uiPriority w:val="60"/>
    <w:locked/>
    <w:rsid w:val="005C5005"/>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locked/>
    <w:rsid w:val="005C5005"/>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5C5005"/>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5C5005"/>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5C5005"/>
    <w:pPr>
      <w:spacing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locked/>
    <w:rsid w:val="005C5005"/>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4">
    <w:name w:val="Medium Shading 2 Accent 4"/>
    <w:basedOn w:val="TableNormal"/>
    <w:uiPriority w:val="64"/>
    <w:locked/>
    <w:rsid w:val="005C5005"/>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ocumentSubtitle">
    <w:name w:val="Document Subtitle"/>
    <w:basedOn w:val="DocumentTitle"/>
    <w:next w:val="Record"/>
    <w:link w:val="DocumentSubtitleChar"/>
    <w:qFormat/>
    <w:rsid w:val="005C5005"/>
    <w:pPr>
      <w:spacing w:before="0" w:after="600"/>
      <w:outlineLvl w:val="1"/>
    </w:pPr>
    <w:rPr>
      <w:sz w:val="32"/>
      <w:szCs w:val="36"/>
    </w:rPr>
  </w:style>
  <w:style w:type="character" w:customStyle="1" w:styleId="DocumentSubtitleChar">
    <w:name w:val="Document Subtitle Char"/>
    <w:basedOn w:val="DefaultParagraphFont"/>
    <w:link w:val="DocumentSubtitle"/>
    <w:rsid w:val="005C5005"/>
    <w:rPr>
      <w:rFonts w:eastAsia="Times New Roman"/>
      <w:sz w:val="32"/>
      <w:szCs w:val="36"/>
    </w:rPr>
  </w:style>
  <w:style w:type="paragraph" w:styleId="Bibliography">
    <w:name w:val="Bibliography"/>
    <w:next w:val="BodyText"/>
    <w:uiPriority w:val="37"/>
    <w:locked/>
    <w:rsid w:val="005C5005"/>
    <w:pPr>
      <w:pBdr>
        <w:top w:val="single" w:sz="4" w:space="1" w:color="808080"/>
        <w:left w:val="single" w:sz="4" w:space="4" w:color="808080"/>
        <w:bottom w:val="single" w:sz="4" w:space="1" w:color="808080"/>
        <w:right w:val="single" w:sz="4" w:space="4" w:color="808080"/>
      </w:pBdr>
      <w:spacing w:before="360" w:after="160"/>
    </w:pPr>
    <w:rPr>
      <w:rFonts w:eastAsia="Times New Roman" w:cs="Arial"/>
    </w:rPr>
  </w:style>
  <w:style w:type="paragraph" w:styleId="Caption">
    <w:name w:val="caption"/>
    <w:next w:val="BodyText"/>
    <w:qFormat/>
    <w:rsid w:val="005C5005"/>
    <w:pPr>
      <w:spacing w:before="120" w:after="480" w:line="200" w:lineRule="atLeast"/>
    </w:pPr>
    <w:rPr>
      <w:rFonts w:eastAsia="Times New Roman" w:cs="Arial"/>
      <w:i/>
      <w:sz w:val="18"/>
      <w:szCs w:val="18"/>
    </w:rPr>
  </w:style>
  <w:style w:type="paragraph" w:styleId="CommentSubject">
    <w:name w:val="annotation subject"/>
    <w:aliases w:val="CS-DO NOT USE"/>
    <w:link w:val="CommentSubjectChar"/>
    <w:locked/>
    <w:rsid w:val="005C5005"/>
    <w:rPr>
      <w:rFonts w:cs="Arial"/>
    </w:rPr>
  </w:style>
  <w:style w:type="character" w:customStyle="1" w:styleId="CommentSubjectChar">
    <w:name w:val="Comment Subject Char"/>
    <w:aliases w:val="CS-DO NOT USE Char"/>
    <w:basedOn w:val="DefaultParagraphFont"/>
    <w:link w:val="CommentSubject"/>
    <w:rsid w:val="005C5005"/>
    <w:rPr>
      <w:rFonts w:cs="Arial"/>
    </w:rPr>
  </w:style>
  <w:style w:type="paragraph" w:styleId="DocumentMap">
    <w:name w:val="Document Map"/>
    <w:aliases w:val="DM-DO NOT USE"/>
    <w:link w:val="DocumentMapChar"/>
    <w:semiHidden/>
    <w:locked/>
    <w:rsid w:val="005C5005"/>
    <w:rPr>
      <w:rFonts w:cs="Arial"/>
    </w:rPr>
  </w:style>
  <w:style w:type="character" w:customStyle="1" w:styleId="DocumentMapChar">
    <w:name w:val="Document Map Char"/>
    <w:aliases w:val="DM-DO NOT USE Char"/>
    <w:basedOn w:val="DefaultParagraphFont"/>
    <w:link w:val="DocumentMap"/>
    <w:semiHidden/>
    <w:rsid w:val="005C5005"/>
    <w:rPr>
      <w:rFonts w:cs="Arial"/>
    </w:rPr>
  </w:style>
  <w:style w:type="paragraph" w:styleId="FootnoteText">
    <w:name w:val="footnote text"/>
    <w:link w:val="FootnoteTextChar"/>
    <w:locked/>
    <w:rsid w:val="005C5005"/>
    <w:pPr>
      <w:tabs>
        <w:tab w:val="left" w:pos="284"/>
      </w:tabs>
      <w:spacing w:before="30" w:after="0" w:line="240" w:lineRule="auto"/>
      <w:ind w:left="113" w:hanging="113"/>
    </w:pPr>
    <w:rPr>
      <w:rFonts w:cs="Arial"/>
      <w:sz w:val="16"/>
    </w:rPr>
  </w:style>
  <w:style w:type="character" w:customStyle="1" w:styleId="FootnoteTextChar">
    <w:name w:val="Footnote Text Char"/>
    <w:basedOn w:val="DefaultParagraphFont"/>
    <w:link w:val="FootnoteText"/>
    <w:rsid w:val="005C5005"/>
    <w:rPr>
      <w:rFonts w:cs="Arial"/>
      <w:sz w:val="16"/>
    </w:rPr>
  </w:style>
  <w:style w:type="paragraph" w:styleId="Index1">
    <w:name w:val="index 1"/>
    <w:basedOn w:val="Normal"/>
    <w:next w:val="Normal"/>
    <w:autoRedefine/>
    <w:semiHidden/>
    <w:locked/>
    <w:rsid w:val="005C5005"/>
    <w:pPr>
      <w:spacing w:line="240" w:lineRule="auto"/>
      <w:ind w:left="200" w:hanging="200"/>
    </w:pPr>
  </w:style>
  <w:style w:type="paragraph" w:styleId="Index2">
    <w:name w:val="index 2"/>
    <w:basedOn w:val="Normal"/>
    <w:next w:val="Normal"/>
    <w:autoRedefine/>
    <w:semiHidden/>
    <w:locked/>
    <w:rsid w:val="005C5005"/>
    <w:pPr>
      <w:spacing w:line="240" w:lineRule="auto"/>
      <w:ind w:left="400" w:hanging="200"/>
    </w:pPr>
  </w:style>
  <w:style w:type="paragraph" w:styleId="Index3">
    <w:name w:val="index 3"/>
    <w:basedOn w:val="Normal"/>
    <w:next w:val="Normal"/>
    <w:autoRedefine/>
    <w:semiHidden/>
    <w:locked/>
    <w:rsid w:val="005C5005"/>
    <w:pPr>
      <w:spacing w:line="240" w:lineRule="auto"/>
      <w:ind w:left="600" w:hanging="200"/>
    </w:pPr>
  </w:style>
  <w:style w:type="paragraph" w:styleId="Index4">
    <w:name w:val="index 4"/>
    <w:basedOn w:val="Normal"/>
    <w:next w:val="Normal"/>
    <w:autoRedefine/>
    <w:semiHidden/>
    <w:locked/>
    <w:rsid w:val="005C5005"/>
    <w:pPr>
      <w:spacing w:line="240" w:lineRule="auto"/>
      <w:ind w:left="800" w:hanging="200"/>
    </w:pPr>
  </w:style>
  <w:style w:type="paragraph" w:styleId="Index5">
    <w:name w:val="index 5"/>
    <w:basedOn w:val="Normal"/>
    <w:next w:val="Normal"/>
    <w:autoRedefine/>
    <w:semiHidden/>
    <w:locked/>
    <w:rsid w:val="005C5005"/>
    <w:pPr>
      <w:spacing w:line="240" w:lineRule="auto"/>
      <w:ind w:left="1000" w:hanging="200"/>
    </w:pPr>
  </w:style>
  <w:style w:type="paragraph" w:styleId="Index6">
    <w:name w:val="index 6"/>
    <w:basedOn w:val="Normal"/>
    <w:next w:val="Normal"/>
    <w:autoRedefine/>
    <w:semiHidden/>
    <w:locked/>
    <w:rsid w:val="005C5005"/>
    <w:pPr>
      <w:spacing w:line="240" w:lineRule="auto"/>
      <w:ind w:left="1200" w:hanging="200"/>
    </w:pPr>
  </w:style>
  <w:style w:type="paragraph" w:styleId="Index7">
    <w:name w:val="index 7"/>
    <w:basedOn w:val="Normal"/>
    <w:next w:val="Normal"/>
    <w:autoRedefine/>
    <w:semiHidden/>
    <w:locked/>
    <w:rsid w:val="005C5005"/>
    <w:pPr>
      <w:spacing w:line="240" w:lineRule="auto"/>
      <w:ind w:left="1400" w:hanging="200"/>
    </w:pPr>
  </w:style>
  <w:style w:type="paragraph" w:styleId="Index8">
    <w:name w:val="index 8"/>
    <w:basedOn w:val="Normal"/>
    <w:next w:val="Normal"/>
    <w:autoRedefine/>
    <w:semiHidden/>
    <w:locked/>
    <w:rsid w:val="005C5005"/>
    <w:pPr>
      <w:spacing w:line="240" w:lineRule="auto"/>
      <w:ind w:left="1600" w:hanging="200"/>
    </w:pPr>
  </w:style>
  <w:style w:type="paragraph" w:styleId="Index9">
    <w:name w:val="index 9"/>
    <w:basedOn w:val="Normal"/>
    <w:next w:val="Normal"/>
    <w:autoRedefine/>
    <w:semiHidden/>
    <w:locked/>
    <w:rsid w:val="005C5005"/>
    <w:pPr>
      <w:spacing w:line="240" w:lineRule="auto"/>
      <w:ind w:left="1800" w:hanging="200"/>
    </w:pPr>
  </w:style>
  <w:style w:type="paragraph" w:styleId="IndexHeading">
    <w:name w:val="index heading"/>
    <w:aliases w:val="IH-DO NOT USE"/>
    <w:basedOn w:val="IntenseQuote"/>
    <w:next w:val="Index1"/>
    <w:semiHidden/>
    <w:locked/>
    <w:rsid w:val="005C5005"/>
  </w:style>
  <w:style w:type="paragraph" w:styleId="IntenseQuote">
    <w:name w:val="Intense Quote"/>
    <w:aliases w:val="IQ-DO NOT USE"/>
    <w:next w:val="Normal"/>
    <w:link w:val="IntenseQuoteChar"/>
    <w:uiPriority w:val="30"/>
    <w:semiHidden/>
    <w:qFormat/>
    <w:locked/>
    <w:rsid w:val="005C5005"/>
    <w:rPr>
      <w:rFonts w:cs="Arial"/>
    </w:rPr>
  </w:style>
  <w:style w:type="character" w:customStyle="1" w:styleId="IntenseQuoteChar">
    <w:name w:val="Intense Quote Char"/>
    <w:aliases w:val="IQ-DO NOT USE Char"/>
    <w:basedOn w:val="DefaultParagraphFont"/>
    <w:link w:val="IntenseQuote"/>
    <w:uiPriority w:val="30"/>
    <w:semiHidden/>
    <w:rsid w:val="005C5005"/>
    <w:rPr>
      <w:rFonts w:cs="Arial"/>
    </w:rPr>
  </w:style>
  <w:style w:type="paragraph" w:styleId="ListParagraph">
    <w:name w:val="List Paragraph"/>
    <w:aliases w:val="LP-DO NOT USE"/>
    <w:basedOn w:val="MacroText"/>
    <w:uiPriority w:val="34"/>
    <w:semiHidden/>
    <w:qFormat/>
    <w:locked/>
    <w:rsid w:val="005C5005"/>
  </w:style>
  <w:style w:type="paragraph" w:styleId="MacroText">
    <w:name w:val="macro"/>
    <w:aliases w:val="MT-DO NOT USE"/>
    <w:basedOn w:val="MessageHeader"/>
    <w:link w:val="MacroTextChar"/>
    <w:semiHidden/>
    <w:locked/>
    <w:rsid w:val="005C5005"/>
  </w:style>
  <w:style w:type="character" w:customStyle="1" w:styleId="MacroTextChar">
    <w:name w:val="Macro Text Char"/>
    <w:aliases w:val="MT-DO NOT USE Char"/>
    <w:basedOn w:val="DefaultParagraphFont"/>
    <w:link w:val="MacroText"/>
    <w:semiHidden/>
    <w:rsid w:val="005C5005"/>
    <w:rPr>
      <w:rFonts w:cs="Arial"/>
    </w:rPr>
  </w:style>
  <w:style w:type="paragraph" w:styleId="NoSpacing">
    <w:name w:val="No Spacing"/>
    <w:aliases w:val="NS-DO NOT USE"/>
    <w:uiPriority w:val="1"/>
    <w:semiHidden/>
    <w:qFormat/>
    <w:locked/>
    <w:rsid w:val="005C5005"/>
    <w:pPr>
      <w:spacing w:line="240" w:lineRule="auto"/>
    </w:pPr>
  </w:style>
  <w:style w:type="paragraph" w:styleId="Quote">
    <w:name w:val="Quote"/>
    <w:aliases w:val="Q-DO NOT USE"/>
    <w:next w:val="Normal"/>
    <w:link w:val="QuoteChar"/>
    <w:uiPriority w:val="29"/>
    <w:semiHidden/>
    <w:qFormat/>
    <w:locked/>
    <w:rsid w:val="005C5005"/>
    <w:rPr>
      <w:rFonts w:cs="Arial"/>
    </w:rPr>
  </w:style>
  <w:style w:type="character" w:customStyle="1" w:styleId="QuoteChar">
    <w:name w:val="Quote Char"/>
    <w:aliases w:val="Q-DO NOT USE Char"/>
    <w:basedOn w:val="DefaultParagraphFont"/>
    <w:link w:val="Quote"/>
    <w:uiPriority w:val="29"/>
    <w:semiHidden/>
    <w:rsid w:val="005C5005"/>
    <w:rPr>
      <w:rFonts w:cs="Arial"/>
    </w:rPr>
  </w:style>
  <w:style w:type="paragraph" w:styleId="TOAHeading">
    <w:name w:val="toa heading"/>
    <w:next w:val="Normal"/>
    <w:uiPriority w:val="99"/>
    <w:semiHidden/>
    <w:locked/>
    <w:rsid w:val="005C5005"/>
    <w:pPr>
      <w:spacing w:before="120"/>
    </w:pPr>
    <w:rPr>
      <w:rFonts w:eastAsiaTheme="majorEastAsia" w:cstheme="majorBidi"/>
      <w:bCs/>
      <w:szCs w:val="24"/>
    </w:rPr>
  </w:style>
  <w:style w:type="paragraph" w:styleId="TOC7">
    <w:name w:val="toc 7"/>
    <w:basedOn w:val="Normal"/>
    <w:next w:val="Normal"/>
    <w:autoRedefine/>
    <w:semiHidden/>
    <w:locked/>
    <w:rsid w:val="005C5005"/>
    <w:pPr>
      <w:spacing w:after="100"/>
      <w:ind w:left="1200"/>
    </w:pPr>
  </w:style>
  <w:style w:type="paragraph" w:styleId="TOC8">
    <w:name w:val="toc 8"/>
    <w:basedOn w:val="Normal"/>
    <w:next w:val="Normal"/>
    <w:autoRedefine/>
    <w:semiHidden/>
    <w:locked/>
    <w:rsid w:val="005C5005"/>
    <w:pPr>
      <w:spacing w:after="100"/>
      <w:ind w:left="1400"/>
    </w:pPr>
  </w:style>
  <w:style w:type="paragraph" w:styleId="TOC9">
    <w:name w:val="toc 9"/>
    <w:basedOn w:val="Normal"/>
    <w:next w:val="Normal"/>
    <w:autoRedefine/>
    <w:semiHidden/>
    <w:locked/>
    <w:rsid w:val="005C5005"/>
    <w:pPr>
      <w:spacing w:after="100"/>
      <w:ind w:left="1600"/>
    </w:pPr>
  </w:style>
  <w:style w:type="numbering" w:customStyle="1" w:styleId="GAMultilevelList">
    <w:name w:val="GA Multilevel List"/>
    <w:uiPriority w:val="99"/>
    <w:rsid w:val="005C5005"/>
    <w:pPr>
      <w:numPr>
        <w:numId w:val="7"/>
      </w:numPr>
    </w:pPr>
  </w:style>
  <w:style w:type="paragraph" w:customStyle="1" w:styleId="Tableheadingcentred">
    <w:name w:val="Table heading centred"/>
    <w:basedOn w:val="Tableheadingleft"/>
    <w:next w:val="BodyText"/>
    <w:semiHidden/>
    <w:rsid w:val="005C5005"/>
    <w:pPr>
      <w:jc w:val="center"/>
    </w:pPr>
  </w:style>
  <w:style w:type="paragraph" w:customStyle="1" w:styleId="Tableheadingright">
    <w:name w:val="Table heading right"/>
    <w:basedOn w:val="Tableheadingcentred"/>
    <w:next w:val="BodyText"/>
    <w:semiHidden/>
    <w:rsid w:val="005C5005"/>
    <w:pPr>
      <w:jc w:val="right"/>
    </w:pPr>
  </w:style>
  <w:style w:type="paragraph" w:customStyle="1" w:styleId="TableTextCentred">
    <w:name w:val="Table Text Centred"/>
    <w:basedOn w:val="TableTextLeft"/>
    <w:qFormat/>
    <w:rsid w:val="005C5005"/>
    <w:pPr>
      <w:jc w:val="center"/>
    </w:pPr>
  </w:style>
  <w:style w:type="paragraph" w:customStyle="1" w:styleId="TableTextRight">
    <w:name w:val="Table Text Right"/>
    <w:basedOn w:val="TableTextCentred"/>
    <w:qFormat/>
    <w:rsid w:val="005C5005"/>
    <w:pPr>
      <w:jc w:val="right"/>
    </w:pPr>
  </w:style>
  <w:style w:type="character" w:customStyle="1" w:styleId="SubscriptItalic">
    <w:name w:val="Subscript Italic"/>
    <w:basedOn w:val="Subscript"/>
    <w:qFormat/>
    <w:rsid w:val="005C5005"/>
    <w:rPr>
      <w:i/>
      <w:iCs/>
      <w:position w:val="-4"/>
      <w:vertAlign w:val="subscript"/>
    </w:rPr>
  </w:style>
  <w:style w:type="character" w:customStyle="1" w:styleId="SuperscriptItalic">
    <w:name w:val="Superscript Italic"/>
    <w:basedOn w:val="Superscript"/>
    <w:qFormat/>
    <w:rsid w:val="005C5005"/>
    <w:rPr>
      <w:i/>
      <w:iCs/>
      <w:position w:val="0"/>
      <w:vertAlign w:val="superscript"/>
    </w:rPr>
  </w:style>
  <w:style w:type="table" w:customStyle="1" w:styleId="TableGANoHeader">
    <w:name w:val="Table GA No Header"/>
    <w:basedOn w:val="TableGAHeaderRow"/>
    <w:uiPriority w:val="99"/>
    <w:rsid w:val="005C5005"/>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vAlign w:val="center"/>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paragraph" w:customStyle="1" w:styleId="FiguresImagesCentred">
    <w:name w:val="Figures &amp; Images Centred"/>
    <w:basedOn w:val="FiguresImagesLeft"/>
    <w:next w:val="Caption"/>
    <w:qFormat/>
    <w:rsid w:val="005C5005"/>
    <w:pPr>
      <w:jc w:val="center"/>
    </w:pPr>
  </w:style>
  <w:style w:type="paragraph" w:customStyle="1" w:styleId="Authors">
    <w:name w:val="Authors"/>
    <w:basedOn w:val="BodyText"/>
    <w:next w:val="FiguresImagesLeft"/>
    <w:qFormat/>
    <w:rsid w:val="005C5005"/>
    <w:pPr>
      <w:spacing w:after="2280"/>
    </w:pPr>
  </w:style>
  <w:style w:type="table" w:styleId="MediumShading1">
    <w:name w:val="Medium Shading 1"/>
    <w:basedOn w:val="TableNormal"/>
    <w:uiPriority w:val="63"/>
    <w:locked/>
    <w:rsid w:val="005C5005"/>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2">
    <w:name w:val="Medium Grid 2"/>
    <w:basedOn w:val="TableNormal"/>
    <w:uiPriority w:val="68"/>
    <w:locked/>
    <w:rsid w:val="005C5005"/>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TableGAHeaderRowColumn">
    <w:name w:val="Table GA Header Row &amp; Column"/>
    <w:basedOn w:val="TableNormal"/>
    <w:uiPriority w:val="99"/>
    <w:rsid w:val="005C5005"/>
    <w:pPr>
      <w:spacing w:before="20" w:after="20" w:line="200" w:lineRule="atLeast"/>
    </w:pPr>
    <w:rPr>
      <w:sz w:val="18"/>
    </w:rPr>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vAlign w:val="center"/>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nwCell">
      <w:rPr>
        <w:color w:val="FFFFFF"/>
      </w:rPr>
      <w:tblPr/>
      <w:tcPr>
        <w:shd w:val="clear" w:color="auto" w:fill="FFFFFF"/>
      </w:tcPr>
    </w:tblStylePr>
  </w:style>
  <w:style w:type="paragraph" w:customStyle="1" w:styleId="FooterLandscape">
    <w:name w:val="Footer Landscape"/>
    <w:basedOn w:val="Footer"/>
    <w:qFormat/>
    <w:rsid w:val="005C5005"/>
    <w:pPr>
      <w:tabs>
        <w:tab w:val="clear" w:pos="9072"/>
        <w:tab w:val="right" w:pos="14005"/>
      </w:tabs>
    </w:pPr>
  </w:style>
  <w:style w:type="table" w:customStyle="1" w:styleId="TableGAHeaderColumn">
    <w:name w:val="Table GA Header Column"/>
    <w:basedOn w:val="TableGAHeaderRowColumn"/>
    <w:uiPriority w:val="99"/>
    <w:rsid w:val="005C5005"/>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vAlign w:val="center"/>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4444"/>
      </w:tcPr>
    </w:tblStylePr>
  </w:style>
  <w:style w:type="paragraph" w:customStyle="1" w:styleId="VersoBoldPgB4">
    <w:name w:val="Verso Bold Pg B4"/>
    <w:next w:val="VersoPageInfo"/>
    <w:qFormat/>
    <w:rsid w:val="005C5005"/>
    <w:pPr>
      <w:pageBreakBefore/>
      <w:spacing w:before="0" w:after="0" w:line="240" w:lineRule="atLeast"/>
    </w:pPr>
    <w:rPr>
      <w:rFonts w:cs="Arial"/>
      <w:b/>
      <w:kern w:val="28"/>
    </w:rPr>
  </w:style>
  <w:style w:type="character" w:customStyle="1" w:styleId="Bold">
    <w:name w:val="Bold"/>
    <w:basedOn w:val="DefaultParagraphFont"/>
    <w:qFormat/>
    <w:rsid w:val="005C5005"/>
    <w:rPr>
      <w:b/>
    </w:rPr>
  </w:style>
  <w:style w:type="character" w:customStyle="1" w:styleId="Italic">
    <w:name w:val="Italic"/>
    <w:basedOn w:val="DefaultParagraphFont"/>
    <w:qFormat/>
    <w:rsid w:val="005C5005"/>
    <w:rPr>
      <w:i/>
    </w:rPr>
  </w:style>
  <w:style w:type="paragraph" w:customStyle="1" w:styleId="FooterLandscapeA3">
    <w:name w:val="Footer Landscape A3"/>
    <w:basedOn w:val="FooterLandscape"/>
    <w:qFormat/>
    <w:rsid w:val="005C5005"/>
    <w:pPr>
      <w:tabs>
        <w:tab w:val="clear" w:pos="14005"/>
        <w:tab w:val="right" w:pos="20979"/>
      </w:tabs>
    </w:pPr>
  </w:style>
  <w:style w:type="paragraph" w:customStyle="1" w:styleId="TableSource">
    <w:name w:val="Table Source"/>
    <w:basedOn w:val="BodyText"/>
    <w:next w:val="BodyText"/>
    <w:qFormat/>
    <w:rsid w:val="005C5005"/>
    <w:pPr>
      <w:spacing w:before="120" w:after="0" w:line="160" w:lineRule="atLeast"/>
    </w:pPr>
    <w:rPr>
      <w:rFonts w:eastAsia="Times New Roman"/>
      <w:i/>
      <w:iCs/>
      <w:sz w:val="16"/>
      <w:szCs w:val="18"/>
    </w:rPr>
  </w:style>
  <w:style w:type="paragraph" w:customStyle="1" w:styleId="Headingappendix1base">
    <w:name w:val="Heading appendix 1 base"/>
    <w:next w:val="BodyText"/>
    <w:semiHidden/>
    <w:rsid w:val="005C5005"/>
    <w:pPr>
      <w:keepNext/>
      <w:keepLines/>
      <w:pageBreakBefore/>
      <w:spacing w:after="1080"/>
      <w:outlineLvl w:val="0"/>
    </w:pPr>
    <w:rPr>
      <w:sz w:val="40"/>
      <w:szCs w:val="40"/>
    </w:rPr>
  </w:style>
  <w:style w:type="paragraph" w:customStyle="1" w:styleId="HeadingAppendix2">
    <w:name w:val="Heading Appendix 2"/>
    <w:basedOn w:val="Headingappendix1base"/>
    <w:next w:val="BodyText"/>
    <w:qFormat/>
    <w:rsid w:val="005C5005"/>
    <w:pPr>
      <w:pageBreakBefore w:val="0"/>
      <w:numPr>
        <w:ilvl w:val="1"/>
        <w:numId w:val="9"/>
      </w:numPr>
      <w:spacing w:before="480" w:after="180" w:line="240" w:lineRule="auto"/>
      <w:outlineLvl w:val="1"/>
    </w:pPr>
    <w:rPr>
      <w:sz w:val="30"/>
      <w:szCs w:val="30"/>
    </w:rPr>
  </w:style>
  <w:style w:type="paragraph" w:customStyle="1" w:styleId="HeadingAppendix3">
    <w:name w:val="Heading Appendix 3"/>
    <w:basedOn w:val="HeadingAppendix2"/>
    <w:next w:val="BodyText"/>
    <w:qFormat/>
    <w:rsid w:val="005C5005"/>
    <w:pPr>
      <w:numPr>
        <w:ilvl w:val="2"/>
      </w:numPr>
      <w:outlineLvl w:val="2"/>
    </w:pPr>
    <w:rPr>
      <w:b/>
      <w:bCs/>
      <w:sz w:val="24"/>
    </w:rPr>
  </w:style>
  <w:style w:type="paragraph" w:customStyle="1" w:styleId="HeadingAppendix4">
    <w:name w:val="Heading Appendix 4"/>
    <w:basedOn w:val="HeadingAppendix3"/>
    <w:next w:val="BodyText"/>
    <w:qFormat/>
    <w:rsid w:val="005C5005"/>
    <w:pPr>
      <w:numPr>
        <w:ilvl w:val="3"/>
      </w:numPr>
      <w:spacing w:before="180"/>
      <w:outlineLvl w:val="3"/>
    </w:pPr>
    <w:rPr>
      <w:rFonts w:eastAsia="Times New Roman"/>
      <w:i/>
      <w:iCs/>
      <w:sz w:val="22"/>
      <w:szCs w:val="20"/>
    </w:rPr>
  </w:style>
  <w:style w:type="paragraph" w:customStyle="1" w:styleId="HeadingAppendix5">
    <w:name w:val="Heading Appendix 5"/>
    <w:basedOn w:val="HeadingAppendix4"/>
    <w:next w:val="BodyText"/>
    <w:qFormat/>
    <w:rsid w:val="005C5005"/>
    <w:pPr>
      <w:numPr>
        <w:ilvl w:val="4"/>
      </w:numPr>
      <w:outlineLvl w:val="4"/>
    </w:pPr>
    <w:rPr>
      <w:b w:val="0"/>
      <w:bCs w:val="0"/>
    </w:rPr>
  </w:style>
  <w:style w:type="paragraph" w:customStyle="1" w:styleId="Equation">
    <w:name w:val="Equation"/>
    <w:basedOn w:val="BodyText"/>
    <w:next w:val="BodyText"/>
    <w:uiPriority w:val="7"/>
    <w:qFormat/>
    <w:rsid w:val="005C5005"/>
    <w:pPr>
      <w:tabs>
        <w:tab w:val="right" w:pos="9072"/>
      </w:tabs>
      <w:spacing w:before="360" w:after="360"/>
      <w:ind w:left="567"/>
    </w:pPr>
    <w:rPr>
      <w:rFonts w:eastAsia="Times New Roman"/>
      <w:szCs w:val="24"/>
      <w:lang w:eastAsia="en-US"/>
    </w:rPr>
  </w:style>
  <w:style w:type="paragraph" w:customStyle="1" w:styleId="VersoBold">
    <w:name w:val="Verso Bold"/>
    <w:basedOn w:val="BodyText"/>
    <w:next w:val="VersoPageInfo"/>
    <w:rsid w:val="005C5005"/>
    <w:pPr>
      <w:spacing w:before="240" w:after="0"/>
    </w:pPr>
    <w:rPr>
      <w:b/>
      <w:kern w:val="28"/>
    </w:rPr>
  </w:style>
  <w:style w:type="character" w:styleId="SubtleReference">
    <w:name w:val="Subtle Reference"/>
    <w:aliases w:val="SR-DO NOT USE"/>
    <w:uiPriority w:val="31"/>
    <w:semiHidden/>
    <w:locked/>
    <w:rsid w:val="005C5005"/>
  </w:style>
  <w:style w:type="character" w:styleId="SubtleEmphasis">
    <w:name w:val="Subtle Emphasis"/>
    <w:aliases w:val="SE-DO NOT USE"/>
    <w:uiPriority w:val="19"/>
    <w:semiHidden/>
    <w:locked/>
    <w:rsid w:val="005C5005"/>
  </w:style>
  <w:style w:type="character" w:styleId="PlaceholderText">
    <w:name w:val="Placeholder Text"/>
    <w:aliases w:val="Pl-DO NOT USE"/>
    <w:uiPriority w:val="99"/>
    <w:semiHidden/>
    <w:locked/>
    <w:rsid w:val="005C5005"/>
  </w:style>
  <w:style w:type="character" w:styleId="IntenseReference">
    <w:name w:val="Intense Reference"/>
    <w:aliases w:val="IR-DO NOT USE"/>
    <w:uiPriority w:val="32"/>
    <w:semiHidden/>
    <w:qFormat/>
    <w:locked/>
    <w:rsid w:val="005C5005"/>
  </w:style>
  <w:style w:type="character" w:styleId="IntenseEmphasis">
    <w:name w:val="Intense Emphasis"/>
    <w:aliases w:val="IE-DO NOT USE"/>
    <w:uiPriority w:val="21"/>
    <w:semiHidden/>
    <w:qFormat/>
    <w:locked/>
    <w:rsid w:val="005C5005"/>
  </w:style>
  <w:style w:type="character" w:styleId="EndnoteReference">
    <w:name w:val="endnote reference"/>
    <w:aliases w:val="ERe-DO NOT USE"/>
    <w:semiHidden/>
    <w:locked/>
    <w:rsid w:val="005C5005"/>
  </w:style>
  <w:style w:type="character" w:customStyle="1" w:styleId="BodyText2Char">
    <w:name w:val="Body Text 2 Char"/>
    <w:aliases w:val="BT2-DO NOT USE Char"/>
    <w:basedOn w:val="DefaultParagraphFont"/>
    <w:link w:val="BodyText2"/>
    <w:semiHidden/>
    <w:rsid w:val="005C5005"/>
    <w:rPr>
      <w:rFonts w:cs="Arial"/>
      <w:color w:val="FF0000"/>
    </w:rPr>
  </w:style>
  <w:style w:type="paragraph" w:styleId="BlockText">
    <w:name w:val="Block Text"/>
    <w:aliases w:val="BLT-DO NOT USE"/>
    <w:basedOn w:val="BalloonText"/>
    <w:semiHidden/>
    <w:locked/>
    <w:rsid w:val="005C5005"/>
  </w:style>
  <w:style w:type="paragraph" w:styleId="BodyTextFirstIndent">
    <w:name w:val="Body Text First Indent"/>
    <w:aliases w:val="B1-DO NOT USE"/>
    <w:basedOn w:val="BodyText3"/>
    <w:link w:val="BodyTextFirstIndentChar"/>
    <w:semiHidden/>
    <w:locked/>
    <w:rsid w:val="005C5005"/>
  </w:style>
  <w:style w:type="character" w:styleId="FootnoteReference">
    <w:name w:val="footnote reference"/>
    <w:basedOn w:val="FootnoteTextChar"/>
    <w:semiHidden/>
    <w:locked/>
    <w:rsid w:val="005C5005"/>
    <w:rPr>
      <w:rFonts w:cs="Arial"/>
      <w:sz w:val="16"/>
      <w:vertAlign w:val="superscript"/>
    </w:rPr>
  </w:style>
  <w:style w:type="numbering" w:customStyle="1" w:styleId="GAAppendices">
    <w:name w:val="GA Appendices"/>
    <w:uiPriority w:val="99"/>
    <w:rsid w:val="005C5005"/>
    <w:pPr>
      <w:numPr>
        <w:numId w:val="6"/>
      </w:numPr>
    </w:pPr>
  </w:style>
  <w:style w:type="character" w:customStyle="1" w:styleId="BodyTextFirstIndentChar">
    <w:name w:val="Body Text First Indent Char"/>
    <w:aliases w:val="B1-DO NOT USE Char"/>
    <w:basedOn w:val="BodyTextChar"/>
    <w:link w:val="BodyTextFirstIndent"/>
    <w:semiHidden/>
    <w:rsid w:val="005C5005"/>
    <w:rPr>
      <w:rFonts w:cs="Arial"/>
    </w:rPr>
  </w:style>
  <w:style w:type="paragraph" w:styleId="BodyTextIndent">
    <w:name w:val="Body Text Indent"/>
    <w:aliases w:val="B3-DO NOT USE"/>
    <w:basedOn w:val="BodyTextFirstIndent2"/>
    <w:link w:val="BodyTextIndentChar"/>
    <w:semiHidden/>
    <w:locked/>
    <w:rsid w:val="005C5005"/>
  </w:style>
  <w:style w:type="character" w:customStyle="1" w:styleId="BodyTextIndentChar">
    <w:name w:val="Body Text Indent Char"/>
    <w:aliases w:val="B3-DO NOT USE Char"/>
    <w:basedOn w:val="DefaultParagraphFont"/>
    <w:link w:val="BodyTextIndent"/>
    <w:semiHidden/>
    <w:rsid w:val="005C5005"/>
    <w:rPr>
      <w:rFonts w:cs="Arial"/>
    </w:rPr>
  </w:style>
  <w:style w:type="paragraph" w:styleId="BodyTextFirstIndent2">
    <w:name w:val="Body Text First Indent 2"/>
    <w:aliases w:val="B2-DO NOT USE"/>
    <w:basedOn w:val="BodyTextFirstIndent"/>
    <w:link w:val="BodyTextFirstIndent2Char"/>
    <w:semiHidden/>
    <w:locked/>
    <w:rsid w:val="005C5005"/>
  </w:style>
  <w:style w:type="character" w:customStyle="1" w:styleId="BodyTextFirstIndent2Char">
    <w:name w:val="Body Text First Indent 2 Char"/>
    <w:aliases w:val="B2-DO NOT USE Char"/>
    <w:basedOn w:val="BodyTextIndentChar"/>
    <w:link w:val="BodyTextFirstIndent2"/>
    <w:semiHidden/>
    <w:rsid w:val="005C5005"/>
    <w:rPr>
      <w:rFonts w:cs="Arial"/>
    </w:rPr>
  </w:style>
  <w:style w:type="paragraph" w:styleId="BodyTextIndent2">
    <w:name w:val="Body Text Indent 2"/>
    <w:aliases w:val="B4-DO NOT USE"/>
    <w:basedOn w:val="BodyTextIndent"/>
    <w:link w:val="BodyTextIndent2Char"/>
    <w:semiHidden/>
    <w:locked/>
    <w:rsid w:val="005C5005"/>
  </w:style>
  <w:style w:type="character" w:customStyle="1" w:styleId="BodyTextIndent2Char">
    <w:name w:val="Body Text Indent 2 Char"/>
    <w:aliases w:val="B4-DO NOT USE Char"/>
    <w:basedOn w:val="DefaultParagraphFont"/>
    <w:link w:val="BodyTextIndent2"/>
    <w:semiHidden/>
    <w:rsid w:val="005C5005"/>
    <w:rPr>
      <w:rFonts w:cs="Arial"/>
    </w:rPr>
  </w:style>
  <w:style w:type="paragraph" w:styleId="BodyTextIndent3">
    <w:name w:val="Body Text Indent 3"/>
    <w:aliases w:val="B5-DO NOT USE"/>
    <w:basedOn w:val="BodyTextIndent2"/>
    <w:link w:val="BodyTextIndent3Char"/>
    <w:semiHidden/>
    <w:locked/>
    <w:rsid w:val="005C5005"/>
  </w:style>
  <w:style w:type="character" w:customStyle="1" w:styleId="BodyTextIndent3Char">
    <w:name w:val="Body Text Indent 3 Char"/>
    <w:aliases w:val="B5-DO NOT USE Char"/>
    <w:basedOn w:val="DefaultParagraphFont"/>
    <w:link w:val="BodyTextIndent3"/>
    <w:semiHidden/>
    <w:rsid w:val="005C5005"/>
    <w:rPr>
      <w:rFonts w:cs="Arial"/>
    </w:rPr>
  </w:style>
  <w:style w:type="paragraph" w:styleId="BalloonText">
    <w:name w:val="Balloon Text"/>
    <w:aliases w:val="B6-DO NOT USE"/>
    <w:basedOn w:val="BodyTextIndent3"/>
    <w:link w:val="BalloonTextChar"/>
    <w:locked/>
    <w:rsid w:val="005C5005"/>
  </w:style>
  <w:style w:type="character" w:customStyle="1" w:styleId="BalloonTextChar">
    <w:name w:val="Balloon Text Char"/>
    <w:aliases w:val="B6-DO NOT USE Char"/>
    <w:basedOn w:val="DefaultParagraphFont"/>
    <w:link w:val="BalloonText"/>
    <w:rsid w:val="005C5005"/>
    <w:rPr>
      <w:rFonts w:cs="Arial"/>
    </w:rPr>
  </w:style>
  <w:style w:type="character" w:customStyle="1" w:styleId="BoldItalic">
    <w:name w:val="Bold Italic"/>
    <w:basedOn w:val="DefaultParagraphFont"/>
    <w:rsid w:val="005C5005"/>
    <w:rPr>
      <w:b/>
      <w:i/>
    </w:rPr>
  </w:style>
  <w:style w:type="paragraph" w:customStyle="1" w:styleId="TableNotes">
    <w:name w:val="Table Notes"/>
    <w:basedOn w:val="TableSource"/>
    <w:next w:val="BodyText"/>
    <w:rsid w:val="005C5005"/>
    <w:pPr>
      <w:tabs>
        <w:tab w:val="left" w:pos="113"/>
      </w:tabs>
      <w:spacing w:before="0"/>
      <w:ind w:left="113" w:hanging="113"/>
    </w:pPr>
    <w:rPr>
      <w:rFonts w:cs="Times New Roman"/>
      <w:szCs w:val="20"/>
    </w:rPr>
  </w:style>
  <w:style w:type="paragraph" w:customStyle="1" w:styleId="ExtractAuthorNames">
    <w:name w:val="Extract Author Names"/>
    <w:basedOn w:val="BodyText"/>
    <w:next w:val="ExtractAuthorLocation"/>
    <w:rsid w:val="005C5005"/>
    <w:pPr>
      <w:spacing w:before="120" w:after="60" w:line="240" w:lineRule="auto"/>
    </w:pPr>
    <w:rPr>
      <w:rFonts w:eastAsia="Times New Roman" w:cs="Times New Roman"/>
    </w:rPr>
  </w:style>
  <w:style w:type="paragraph" w:customStyle="1" w:styleId="ExtractAuthorLocation">
    <w:name w:val="Extract Author Location"/>
    <w:basedOn w:val="BodyText"/>
    <w:next w:val="ExtractAuthorEmail"/>
    <w:rsid w:val="005C5005"/>
    <w:pPr>
      <w:tabs>
        <w:tab w:val="left" w:pos="170"/>
      </w:tabs>
      <w:spacing w:before="60" w:after="0" w:line="240" w:lineRule="auto"/>
      <w:ind w:left="170" w:hanging="170"/>
    </w:pPr>
    <w:rPr>
      <w:sz w:val="16"/>
    </w:rPr>
  </w:style>
  <w:style w:type="paragraph" w:customStyle="1" w:styleId="ExtractAuthorEmail">
    <w:name w:val="Extract Author Email"/>
    <w:basedOn w:val="BodyText"/>
    <w:next w:val="Heading2"/>
    <w:rsid w:val="005C5005"/>
    <w:pPr>
      <w:spacing w:before="120" w:after="480" w:line="240" w:lineRule="auto"/>
    </w:pPr>
    <w:rPr>
      <w:rFonts w:eastAsia="Times New Roman" w:cs="Times New Roman"/>
    </w:rPr>
  </w:style>
  <w:style w:type="character" w:customStyle="1" w:styleId="Symbol">
    <w:name w:val="Symbol"/>
    <w:basedOn w:val="DefaultParagraphFont"/>
    <w:uiPriority w:val="1"/>
    <w:rsid w:val="005C5005"/>
    <w:rPr>
      <w:rFonts w:ascii="Symbol" w:hAnsi="Symbol"/>
    </w:rPr>
  </w:style>
  <w:style w:type="paragraph" w:customStyle="1" w:styleId="TableTextBulletL1">
    <w:name w:val="Table Text Bullet L1"/>
    <w:basedOn w:val="TableTextLeft"/>
    <w:qFormat/>
    <w:rsid w:val="005C5005"/>
    <w:pPr>
      <w:numPr>
        <w:numId w:val="23"/>
      </w:numPr>
      <w:tabs>
        <w:tab w:val="left" w:pos="170"/>
      </w:tabs>
    </w:pPr>
    <w:rPr>
      <w:szCs w:val="18"/>
    </w:rPr>
  </w:style>
  <w:style w:type="paragraph" w:customStyle="1" w:styleId="TableTextBulletL2">
    <w:name w:val="Table Text Bullet L2"/>
    <w:basedOn w:val="TableTextBulletL1"/>
    <w:qFormat/>
    <w:rsid w:val="005C5005"/>
    <w:pPr>
      <w:numPr>
        <w:numId w:val="24"/>
      </w:numPr>
      <w:tabs>
        <w:tab w:val="clear" w:pos="170"/>
        <w:tab w:val="left" w:pos="340"/>
      </w:tabs>
      <w:spacing w:line="120" w:lineRule="atLeast"/>
    </w:pPr>
  </w:style>
  <w:style w:type="paragraph" w:customStyle="1" w:styleId="Bibliographicref">
    <w:name w:val="Bibliographic ref"/>
    <w:basedOn w:val="Normal"/>
    <w:rsid w:val="00F20517"/>
    <w:pPr>
      <w:pBdr>
        <w:top w:val="single" w:sz="4" w:space="1" w:color="808080"/>
        <w:left w:val="single" w:sz="4" w:space="4" w:color="808080"/>
        <w:bottom w:val="single" w:sz="4" w:space="1" w:color="808080"/>
        <w:right w:val="single" w:sz="4" w:space="4" w:color="808080"/>
      </w:pBdr>
      <w:spacing w:before="0" w:after="160" w:line="260" w:lineRule="exact"/>
      <w:jc w:val="both"/>
    </w:pPr>
    <w:rPr>
      <w:rFonts w:ascii="Times New Roman" w:eastAsia="Times New Roman" w:hAnsi="Times New Roman" w:cs="Times New Roman"/>
      <w:color w:val="auto"/>
      <w:sz w:val="21"/>
    </w:rPr>
  </w:style>
  <w:style w:type="character" w:customStyle="1" w:styleId="Captionsbold">
    <w:name w:val="Captions bold"/>
    <w:basedOn w:val="DefaultParagraphFont"/>
    <w:rsid w:val="00F20517"/>
    <w:rPr>
      <w:rFonts w:ascii="Times New Roman" w:hAnsi="Times New Roman"/>
      <w:b/>
      <w:sz w:val="20"/>
    </w:rPr>
  </w:style>
  <w:style w:type="paragraph" w:customStyle="1" w:styleId="Contentsheading">
    <w:name w:val="Contents heading"/>
    <w:basedOn w:val="Normal"/>
    <w:rsid w:val="00F20517"/>
    <w:pPr>
      <w:keepNext/>
      <w:tabs>
        <w:tab w:val="right" w:leader="dot" w:pos="8222"/>
      </w:tabs>
      <w:spacing w:before="0" w:after="0" w:line="270" w:lineRule="exact"/>
      <w:outlineLvl w:val="0"/>
    </w:pPr>
    <w:rPr>
      <w:rFonts w:eastAsia="Times New Roman" w:cs="Times New Roman"/>
      <w:b/>
      <w:color w:val="auto"/>
      <w:spacing w:val="10"/>
      <w:sz w:val="19"/>
    </w:rPr>
  </w:style>
  <w:style w:type="paragraph" w:customStyle="1" w:styleId="Documenttitle0">
    <w:name w:val="Document title"/>
    <w:basedOn w:val="Normal"/>
    <w:rsid w:val="00F20517"/>
    <w:pPr>
      <w:keepNext/>
      <w:spacing w:before="1680" w:after="0" w:line="240" w:lineRule="auto"/>
      <w:outlineLvl w:val="0"/>
    </w:pPr>
    <w:rPr>
      <w:rFonts w:eastAsia="Times New Roman" w:cs="Times New Roman"/>
      <w:color w:val="auto"/>
      <w:sz w:val="48"/>
    </w:rPr>
  </w:style>
  <w:style w:type="paragraph" w:customStyle="1" w:styleId="Contentsbodytext">
    <w:name w:val="Contents body text"/>
    <w:basedOn w:val="Normal"/>
    <w:rsid w:val="00F20517"/>
    <w:pPr>
      <w:tabs>
        <w:tab w:val="right" w:leader="dot" w:pos="8222"/>
      </w:tabs>
      <w:spacing w:before="0" w:after="0" w:line="260" w:lineRule="exact"/>
      <w:jc w:val="both"/>
    </w:pPr>
    <w:rPr>
      <w:rFonts w:ascii="Times New Roman" w:eastAsia="Times New Roman" w:hAnsi="Times New Roman" w:cs="Times New Roman"/>
      <w:color w:val="auto"/>
      <w:sz w:val="21"/>
    </w:rPr>
  </w:style>
  <w:style w:type="paragraph" w:customStyle="1" w:styleId="Contentsbodyindented">
    <w:name w:val="Contents body indented"/>
    <w:basedOn w:val="Contentsbodytext"/>
    <w:rsid w:val="00F20517"/>
    <w:pPr>
      <w:ind w:left="284"/>
    </w:pPr>
  </w:style>
  <w:style w:type="paragraph" w:customStyle="1" w:styleId="Bulletlevel1">
    <w:name w:val="Bullet level 1"/>
    <w:basedOn w:val="Normal"/>
    <w:next w:val="Normal"/>
    <w:rsid w:val="00F20517"/>
    <w:pPr>
      <w:numPr>
        <w:numId w:val="1"/>
      </w:numPr>
      <w:tabs>
        <w:tab w:val="clear" w:pos="360"/>
        <w:tab w:val="num" w:pos="284"/>
      </w:tabs>
      <w:spacing w:before="0" w:after="0" w:line="260" w:lineRule="exact"/>
      <w:ind w:left="284" w:hanging="284"/>
      <w:jc w:val="both"/>
    </w:pPr>
    <w:rPr>
      <w:rFonts w:ascii="Times New Roman" w:eastAsia="Times New Roman" w:hAnsi="Times New Roman" w:cs="Times New Roman"/>
      <w:color w:val="auto"/>
      <w:sz w:val="21"/>
    </w:rPr>
  </w:style>
  <w:style w:type="paragraph" w:customStyle="1" w:styleId="Captions">
    <w:name w:val="Captions"/>
    <w:basedOn w:val="Normal"/>
    <w:rsid w:val="00F20517"/>
    <w:pPr>
      <w:spacing w:before="0" w:after="0" w:line="260" w:lineRule="exact"/>
      <w:ind w:right="709"/>
    </w:pPr>
    <w:rPr>
      <w:rFonts w:ascii="Times New Roman" w:eastAsia="Times New Roman" w:hAnsi="Times New Roman" w:cs="Times New Roman"/>
      <w:i/>
      <w:color w:val="auto"/>
    </w:rPr>
  </w:style>
  <w:style w:type="paragraph" w:customStyle="1" w:styleId="Bulletlevel2">
    <w:name w:val="Bullet level 2"/>
    <w:basedOn w:val="Normal"/>
    <w:next w:val="Bulletlevel1"/>
    <w:rsid w:val="00F20517"/>
    <w:pPr>
      <w:numPr>
        <w:numId w:val="2"/>
      </w:numPr>
      <w:tabs>
        <w:tab w:val="clear" w:pos="1080"/>
        <w:tab w:val="num" w:pos="567"/>
      </w:tabs>
      <w:spacing w:before="0" w:after="0" w:line="260" w:lineRule="exact"/>
      <w:ind w:left="568" w:hanging="284"/>
      <w:jc w:val="both"/>
    </w:pPr>
    <w:rPr>
      <w:rFonts w:ascii="Times New Roman" w:eastAsia="Times New Roman" w:hAnsi="Times New Roman" w:cs="Times New Roman"/>
      <w:color w:val="auto"/>
      <w:sz w:val="21"/>
    </w:rPr>
  </w:style>
  <w:style w:type="paragraph" w:customStyle="1" w:styleId="Tabletitle0">
    <w:name w:val="Table title"/>
    <w:basedOn w:val="Normal"/>
    <w:rsid w:val="00F20517"/>
    <w:pPr>
      <w:spacing w:before="0" w:after="40" w:line="260" w:lineRule="exact"/>
    </w:pPr>
    <w:rPr>
      <w:rFonts w:ascii="Times New Roman" w:eastAsia="Times New Roman" w:hAnsi="Times New Roman" w:cs="Times New Roman"/>
      <w:color w:val="auto"/>
      <w:sz w:val="21"/>
    </w:rPr>
  </w:style>
  <w:style w:type="character" w:customStyle="1" w:styleId="Tablenumber">
    <w:name w:val="Table number"/>
    <w:basedOn w:val="DefaultParagraphFont"/>
    <w:rsid w:val="00F20517"/>
    <w:rPr>
      <w:b/>
    </w:rPr>
  </w:style>
  <w:style w:type="paragraph" w:customStyle="1" w:styleId="Tabletext">
    <w:name w:val="Table text"/>
    <w:basedOn w:val="Normal"/>
    <w:rsid w:val="00F20517"/>
    <w:pPr>
      <w:spacing w:before="0" w:after="0" w:line="250" w:lineRule="exact"/>
    </w:pPr>
    <w:rPr>
      <w:rFonts w:eastAsia="Times New Roman" w:cs="Times New Roman"/>
      <w:color w:val="auto"/>
      <w:sz w:val="18"/>
    </w:rPr>
  </w:style>
  <w:style w:type="paragraph" w:customStyle="1" w:styleId="Tableheadingrow">
    <w:name w:val="Table heading row"/>
    <w:basedOn w:val="Normal"/>
    <w:rsid w:val="00F20517"/>
    <w:pPr>
      <w:spacing w:before="0" w:after="0" w:line="230" w:lineRule="exact"/>
    </w:pPr>
    <w:rPr>
      <w:rFonts w:eastAsia="Times New Roman" w:cs="Times New Roman"/>
      <w:b/>
      <w:caps/>
      <w:color w:val="auto"/>
      <w:spacing w:val="10"/>
      <w:sz w:val="16"/>
    </w:rPr>
  </w:style>
  <w:style w:type="character" w:customStyle="1" w:styleId="Bodytextbold">
    <w:name w:val="Body text bold"/>
    <w:basedOn w:val="DefaultParagraphFont"/>
    <w:rsid w:val="00F20517"/>
    <w:rPr>
      <w:b/>
    </w:rPr>
  </w:style>
  <w:style w:type="character" w:customStyle="1" w:styleId="Bodytextitalic">
    <w:name w:val="Body text italic"/>
    <w:basedOn w:val="DefaultParagraphFont"/>
    <w:rsid w:val="00F20517"/>
    <w:rPr>
      <w:i/>
    </w:rPr>
  </w:style>
  <w:style w:type="character" w:customStyle="1" w:styleId="Instructions">
    <w:name w:val="Instructions"/>
    <w:basedOn w:val="DefaultParagraphFont"/>
    <w:rsid w:val="00F20517"/>
    <w:rPr>
      <w:rFonts w:ascii="Arial" w:hAnsi="Arial"/>
      <w:b/>
      <w:bCs/>
      <w:color w:val="FF0000"/>
      <w:sz w:val="16"/>
    </w:rPr>
  </w:style>
  <w:style w:type="character" w:customStyle="1" w:styleId="ContentsbodytextChar">
    <w:name w:val="Contents body text Char"/>
    <w:basedOn w:val="DefaultParagraphFont"/>
    <w:rsid w:val="00F20517"/>
    <w:rPr>
      <w:noProof w:val="0"/>
      <w:sz w:val="21"/>
      <w:lang w:val="en-AU" w:eastAsia="en-AU" w:bidi="ar-SA"/>
    </w:rPr>
  </w:style>
  <w:style w:type="paragraph" w:customStyle="1" w:styleId="HeaderLevel4">
    <w:name w:val="Header Level 4"/>
    <w:basedOn w:val="Normal"/>
    <w:rsid w:val="00F20517"/>
    <w:pPr>
      <w:spacing w:before="0" w:after="240" w:line="240" w:lineRule="auto"/>
    </w:pPr>
    <w:rPr>
      <w:rFonts w:eastAsia="Times New Roman" w:cs="Times New Roman"/>
      <w:b/>
      <w:color w:val="auto"/>
      <w:sz w:val="21"/>
      <w:szCs w:val="21"/>
      <w:u w:val="single"/>
      <w:lang w:val="en-US" w:eastAsia="en-US"/>
    </w:rPr>
  </w:style>
  <w:style w:type="paragraph" w:customStyle="1" w:styleId="Default">
    <w:name w:val="Default"/>
    <w:rsid w:val="00F20517"/>
    <w:pPr>
      <w:autoSpaceDE w:val="0"/>
      <w:autoSpaceDN w:val="0"/>
      <w:adjustRightInd w:val="0"/>
      <w:spacing w:before="0" w:after="0" w:line="240" w:lineRule="auto"/>
    </w:pPr>
    <w:rPr>
      <w:rFonts w:ascii="Times New Roman" w:eastAsia="Times New Roman" w:hAnsi="Times New Roman"/>
      <w:color w:val="000000"/>
      <w:sz w:val="24"/>
      <w:szCs w:val="24"/>
    </w:rPr>
  </w:style>
  <w:style w:type="paragraph" w:customStyle="1" w:styleId="Normal3">
    <w:name w:val="Normal+3"/>
    <w:basedOn w:val="Default"/>
    <w:next w:val="Default"/>
    <w:rsid w:val="00F20517"/>
    <w:rPr>
      <w:color w:val="auto"/>
    </w:rPr>
  </w:style>
  <w:style w:type="paragraph" w:styleId="TableofAuthorities">
    <w:name w:val="table of authorities"/>
    <w:basedOn w:val="Normal"/>
    <w:next w:val="Normal"/>
    <w:semiHidden/>
    <w:unhideWhenUsed/>
    <w:locked/>
    <w:rsid w:val="00DF5C9B"/>
    <w:pPr>
      <w:spacing w:after="0"/>
      <w:ind w:left="200" w:hanging="200"/>
    </w:pPr>
  </w:style>
  <w:style w:type="paragraph" w:customStyle="1" w:styleId="BodyText-Cond01pt">
    <w:name w:val="Body Text - Cond 0.1pt"/>
    <w:basedOn w:val="BodyText"/>
    <w:qFormat/>
    <w:rsid w:val="00DF5C9B"/>
    <w:rPr>
      <w:spacing w:val="-2"/>
    </w:rPr>
  </w:style>
  <w:style w:type="table" w:styleId="TableGridLight">
    <w:name w:val="Grid Table Light"/>
    <w:basedOn w:val="TableNormal"/>
    <w:uiPriority w:val="40"/>
    <w:rsid w:val="00196A3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6858">
      <w:bodyDiv w:val="1"/>
      <w:marLeft w:val="0"/>
      <w:marRight w:val="0"/>
      <w:marTop w:val="0"/>
      <w:marBottom w:val="0"/>
      <w:divBdr>
        <w:top w:val="none" w:sz="0" w:space="0" w:color="auto"/>
        <w:left w:val="none" w:sz="0" w:space="0" w:color="auto"/>
        <w:bottom w:val="none" w:sz="0" w:space="0" w:color="auto"/>
        <w:right w:val="none" w:sz="0" w:space="0" w:color="auto"/>
      </w:divBdr>
    </w:div>
    <w:div w:id="217321211">
      <w:bodyDiv w:val="1"/>
      <w:marLeft w:val="0"/>
      <w:marRight w:val="0"/>
      <w:marTop w:val="0"/>
      <w:marBottom w:val="0"/>
      <w:divBdr>
        <w:top w:val="none" w:sz="0" w:space="0" w:color="auto"/>
        <w:left w:val="none" w:sz="0" w:space="0" w:color="auto"/>
        <w:bottom w:val="none" w:sz="0" w:space="0" w:color="auto"/>
        <w:right w:val="none" w:sz="0" w:space="0" w:color="auto"/>
      </w:divBdr>
    </w:div>
    <w:div w:id="302583352">
      <w:bodyDiv w:val="1"/>
      <w:marLeft w:val="0"/>
      <w:marRight w:val="0"/>
      <w:marTop w:val="0"/>
      <w:marBottom w:val="0"/>
      <w:divBdr>
        <w:top w:val="none" w:sz="0" w:space="0" w:color="auto"/>
        <w:left w:val="none" w:sz="0" w:space="0" w:color="auto"/>
        <w:bottom w:val="none" w:sz="0" w:space="0" w:color="auto"/>
        <w:right w:val="none" w:sz="0" w:space="0" w:color="auto"/>
      </w:divBdr>
    </w:div>
    <w:div w:id="617294312">
      <w:bodyDiv w:val="1"/>
      <w:marLeft w:val="0"/>
      <w:marRight w:val="0"/>
      <w:marTop w:val="0"/>
      <w:marBottom w:val="0"/>
      <w:divBdr>
        <w:top w:val="none" w:sz="0" w:space="0" w:color="auto"/>
        <w:left w:val="none" w:sz="0" w:space="0" w:color="auto"/>
        <w:bottom w:val="none" w:sz="0" w:space="0" w:color="auto"/>
        <w:right w:val="none" w:sz="0" w:space="0" w:color="auto"/>
      </w:divBdr>
    </w:div>
    <w:div w:id="833493511">
      <w:bodyDiv w:val="1"/>
      <w:marLeft w:val="0"/>
      <w:marRight w:val="0"/>
      <w:marTop w:val="0"/>
      <w:marBottom w:val="0"/>
      <w:divBdr>
        <w:top w:val="none" w:sz="0" w:space="0" w:color="auto"/>
        <w:left w:val="none" w:sz="0" w:space="0" w:color="auto"/>
        <w:bottom w:val="none" w:sz="0" w:space="0" w:color="auto"/>
        <w:right w:val="none" w:sz="0" w:space="0" w:color="auto"/>
      </w:divBdr>
    </w:div>
    <w:div w:id="1306161318">
      <w:bodyDiv w:val="1"/>
      <w:marLeft w:val="0"/>
      <w:marRight w:val="0"/>
      <w:marTop w:val="0"/>
      <w:marBottom w:val="0"/>
      <w:divBdr>
        <w:top w:val="none" w:sz="0" w:space="0" w:color="auto"/>
        <w:left w:val="none" w:sz="0" w:space="0" w:color="auto"/>
        <w:bottom w:val="none" w:sz="0" w:space="0" w:color="auto"/>
        <w:right w:val="none" w:sz="0" w:space="0" w:color="auto"/>
      </w:divBdr>
      <w:divsChild>
        <w:div w:id="42605765">
          <w:marLeft w:val="0"/>
          <w:marRight w:val="0"/>
          <w:marTop w:val="0"/>
          <w:marBottom w:val="0"/>
          <w:divBdr>
            <w:top w:val="none" w:sz="0" w:space="0" w:color="auto"/>
            <w:left w:val="none" w:sz="0" w:space="0" w:color="auto"/>
            <w:bottom w:val="none" w:sz="0" w:space="0" w:color="auto"/>
            <w:right w:val="none" w:sz="0" w:space="0" w:color="auto"/>
          </w:divBdr>
        </w:div>
        <w:div w:id="62873952">
          <w:marLeft w:val="0"/>
          <w:marRight w:val="0"/>
          <w:marTop w:val="0"/>
          <w:marBottom w:val="0"/>
          <w:divBdr>
            <w:top w:val="none" w:sz="0" w:space="0" w:color="auto"/>
            <w:left w:val="none" w:sz="0" w:space="0" w:color="auto"/>
            <w:bottom w:val="none" w:sz="0" w:space="0" w:color="auto"/>
            <w:right w:val="none" w:sz="0" w:space="0" w:color="auto"/>
          </w:divBdr>
        </w:div>
        <w:div w:id="248930724">
          <w:marLeft w:val="0"/>
          <w:marRight w:val="0"/>
          <w:marTop w:val="0"/>
          <w:marBottom w:val="0"/>
          <w:divBdr>
            <w:top w:val="none" w:sz="0" w:space="0" w:color="auto"/>
            <w:left w:val="none" w:sz="0" w:space="0" w:color="auto"/>
            <w:bottom w:val="none" w:sz="0" w:space="0" w:color="auto"/>
            <w:right w:val="none" w:sz="0" w:space="0" w:color="auto"/>
          </w:divBdr>
        </w:div>
        <w:div w:id="389233467">
          <w:marLeft w:val="0"/>
          <w:marRight w:val="0"/>
          <w:marTop w:val="0"/>
          <w:marBottom w:val="0"/>
          <w:divBdr>
            <w:top w:val="none" w:sz="0" w:space="0" w:color="auto"/>
            <w:left w:val="none" w:sz="0" w:space="0" w:color="auto"/>
            <w:bottom w:val="none" w:sz="0" w:space="0" w:color="auto"/>
            <w:right w:val="none" w:sz="0" w:space="0" w:color="auto"/>
          </w:divBdr>
        </w:div>
        <w:div w:id="496770780">
          <w:marLeft w:val="0"/>
          <w:marRight w:val="0"/>
          <w:marTop w:val="0"/>
          <w:marBottom w:val="0"/>
          <w:divBdr>
            <w:top w:val="none" w:sz="0" w:space="0" w:color="auto"/>
            <w:left w:val="none" w:sz="0" w:space="0" w:color="auto"/>
            <w:bottom w:val="none" w:sz="0" w:space="0" w:color="auto"/>
            <w:right w:val="none" w:sz="0" w:space="0" w:color="auto"/>
          </w:divBdr>
        </w:div>
        <w:div w:id="552935835">
          <w:marLeft w:val="0"/>
          <w:marRight w:val="0"/>
          <w:marTop w:val="0"/>
          <w:marBottom w:val="0"/>
          <w:divBdr>
            <w:top w:val="none" w:sz="0" w:space="0" w:color="auto"/>
            <w:left w:val="none" w:sz="0" w:space="0" w:color="auto"/>
            <w:bottom w:val="none" w:sz="0" w:space="0" w:color="auto"/>
            <w:right w:val="none" w:sz="0" w:space="0" w:color="auto"/>
          </w:divBdr>
        </w:div>
        <w:div w:id="669257385">
          <w:marLeft w:val="0"/>
          <w:marRight w:val="0"/>
          <w:marTop w:val="0"/>
          <w:marBottom w:val="0"/>
          <w:divBdr>
            <w:top w:val="none" w:sz="0" w:space="0" w:color="auto"/>
            <w:left w:val="none" w:sz="0" w:space="0" w:color="auto"/>
            <w:bottom w:val="none" w:sz="0" w:space="0" w:color="auto"/>
            <w:right w:val="none" w:sz="0" w:space="0" w:color="auto"/>
          </w:divBdr>
        </w:div>
        <w:div w:id="700207112">
          <w:marLeft w:val="0"/>
          <w:marRight w:val="0"/>
          <w:marTop w:val="0"/>
          <w:marBottom w:val="0"/>
          <w:divBdr>
            <w:top w:val="none" w:sz="0" w:space="0" w:color="auto"/>
            <w:left w:val="none" w:sz="0" w:space="0" w:color="auto"/>
            <w:bottom w:val="none" w:sz="0" w:space="0" w:color="auto"/>
            <w:right w:val="none" w:sz="0" w:space="0" w:color="auto"/>
          </w:divBdr>
        </w:div>
        <w:div w:id="781850707">
          <w:marLeft w:val="0"/>
          <w:marRight w:val="0"/>
          <w:marTop w:val="0"/>
          <w:marBottom w:val="0"/>
          <w:divBdr>
            <w:top w:val="none" w:sz="0" w:space="0" w:color="auto"/>
            <w:left w:val="none" w:sz="0" w:space="0" w:color="auto"/>
            <w:bottom w:val="none" w:sz="0" w:space="0" w:color="auto"/>
            <w:right w:val="none" w:sz="0" w:space="0" w:color="auto"/>
          </w:divBdr>
        </w:div>
        <w:div w:id="980427888">
          <w:marLeft w:val="0"/>
          <w:marRight w:val="0"/>
          <w:marTop w:val="0"/>
          <w:marBottom w:val="0"/>
          <w:divBdr>
            <w:top w:val="none" w:sz="0" w:space="0" w:color="auto"/>
            <w:left w:val="none" w:sz="0" w:space="0" w:color="auto"/>
            <w:bottom w:val="none" w:sz="0" w:space="0" w:color="auto"/>
            <w:right w:val="none" w:sz="0" w:space="0" w:color="auto"/>
          </w:divBdr>
        </w:div>
        <w:div w:id="1238662185">
          <w:marLeft w:val="0"/>
          <w:marRight w:val="0"/>
          <w:marTop w:val="0"/>
          <w:marBottom w:val="0"/>
          <w:divBdr>
            <w:top w:val="none" w:sz="0" w:space="0" w:color="auto"/>
            <w:left w:val="none" w:sz="0" w:space="0" w:color="auto"/>
            <w:bottom w:val="none" w:sz="0" w:space="0" w:color="auto"/>
            <w:right w:val="none" w:sz="0" w:space="0" w:color="auto"/>
          </w:divBdr>
        </w:div>
        <w:div w:id="1288505118">
          <w:marLeft w:val="0"/>
          <w:marRight w:val="0"/>
          <w:marTop w:val="0"/>
          <w:marBottom w:val="0"/>
          <w:divBdr>
            <w:top w:val="none" w:sz="0" w:space="0" w:color="auto"/>
            <w:left w:val="none" w:sz="0" w:space="0" w:color="auto"/>
            <w:bottom w:val="none" w:sz="0" w:space="0" w:color="auto"/>
            <w:right w:val="none" w:sz="0" w:space="0" w:color="auto"/>
          </w:divBdr>
        </w:div>
        <w:div w:id="1396510159">
          <w:marLeft w:val="0"/>
          <w:marRight w:val="0"/>
          <w:marTop w:val="0"/>
          <w:marBottom w:val="0"/>
          <w:divBdr>
            <w:top w:val="none" w:sz="0" w:space="0" w:color="auto"/>
            <w:left w:val="none" w:sz="0" w:space="0" w:color="auto"/>
            <w:bottom w:val="none" w:sz="0" w:space="0" w:color="auto"/>
            <w:right w:val="none" w:sz="0" w:space="0" w:color="auto"/>
          </w:divBdr>
        </w:div>
        <w:div w:id="1476683207">
          <w:marLeft w:val="0"/>
          <w:marRight w:val="0"/>
          <w:marTop w:val="0"/>
          <w:marBottom w:val="0"/>
          <w:divBdr>
            <w:top w:val="none" w:sz="0" w:space="0" w:color="auto"/>
            <w:left w:val="none" w:sz="0" w:space="0" w:color="auto"/>
            <w:bottom w:val="none" w:sz="0" w:space="0" w:color="auto"/>
            <w:right w:val="none" w:sz="0" w:space="0" w:color="auto"/>
          </w:divBdr>
        </w:div>
        <w:div w:id="1480807102">
          <w:marLeft w:val="0"/>
          <w:marRight w:val="0"/>
          <w:marTop w:val="0"/>
          <w:marBottom w:val="0"/>
          <w:divBdr>
            <w:top w:val="none" w:sz="0" w:space="0" w:color="auto"/>
            <w:left w:val="none" w:sz="0" w:space="0" w:color="auto"/>
            <w:bottom w:val="none" w:sz="0" w:space="0" w:color="auto"/>
            <w:right w:val="none" w:sz="0" w:space="0" w:color="auto"/>
          </w:divBdr>
        </w:div>
        <w:div w:id="1493836830">
          <w:marLeft w:val="0"/>
          <w:marRight w:val="0"/>
          <w:marTop w:val="0"/>
          <w:marBottom w:val="0"/>
          <w:divBdr>
            <w:top w:val="none" w:sz="0" w:space="0" w:color="auto"/>
            <w:left w:val="none" w:sz="0" w:space="0" w:color="auto"/>
            <w:bottom w:val="none" w:sz="0" w:space="0" w:color="auto"/>
            <w:right w:val="none" w:sz="0" w:space="0" w:color="auto"/>
          </w:divBdr>
        </w:div>
        <w:div w:id="1566447481">
          <w:marLeft w:val="0"/>
          <w:marRight w:val="0"/>
          <w:marTop w:val="0"/>
          <w:marBottom w:val="0"/>
          <w:divBdr>
            <w:top w:val="none" w:sz="0" w:space="0" w:color="auto"/>
            <w:left w:val="none" w:sz="0" w:space="0" w:color="auto"/>
            <w:bottom w:val="none" w:sz="0" w:space="0" w:color="auto"/>
            <w:right w:val="none" w:sz="0" w:space="0" w:color="auto"/>
          </w:divBdr>
        </w:div>
        <w:div w:id="1662586397">
          <w:marLeft w:val="0"/>
          <w:marRight w:val="0"/>
          <w:marTop w:val="0"/>
          <w:marBottom w:val="0"/>
          <w:divBdr>
            <w:top w:val="none" w:sz="0" w:space="0" w:color="auto"/>
            <w:left w:val="none" w:sz="0" w:space="0" w:color="auto"/>
            <w:bottom w:val="none" w:sz="0" w:space="0" w:color="auto"/>
            <w:right w:val="none" w:sz="0" w:space="0" w:color="auto"/>
          </w:divBdr>
        </w:div>
        <w:div w:id="1698045460">
          <w:marLeft w:val="0"/>
          <w:marRight w:val="0"/>
          <w:marTop w:val="0"/>
          <w:marBottom w:val="0"/>
          <w:divBdr>
            <w:top w:val="none" w:sz="0" w:space="0" w:color="auto"/>
            <w:left w:val="none" w:sz="0" w:space="0" w:color="auto"/>
            <w:bottom w:val="none" w:sz="0" w:space="0" w:color="auto"/>
            <w:right w:val="none" w:sz="0" w:space="0" w:color="auto"/>
          </w:divBdr>
        </w:div>
        <w:div w:id="1774132886">
          <w:marLeft w:val="0"/>
          <w:marRight w:val="0"/>
          <w:marTop w:val="0"/>
          <w:marBottom w:val="0"/>
          <w:divBdr>
            <w:top w:val="none" w:sz="0" w:space="0" w:color="auto"/>
            <w:left w:val="none" w:sz="0" w:space="0" w:color="auto"/>
            <w:bottom w:val="none" w:sz="0" w:space="0" w:color="auto"/>
            <w:right w:val="none" w:sz="0" w:space="0" w:color="auto"/>
          </w:divBdr>
        </w:div>
        <w:div w:id="1839882512">
          <w:marLeft w:val="0"/>
          <w:marRight w:val="0"/>
          <w:marTop w:val="0"/>
          <w:marBottom w:val="0"/>
          <w:divBdr>
            <w:top w:val="none" w:sz="0" w:space="0" w:color="auto"/>
            <w:left w:val="none" w:sz="0" w:space="0" w:color="auto"/>
            <w:bottom w:val="none" w:sz="0" w:space="0" w:color="auto"/>
            <w:right w:val="none" w:sz="0" w:space="0" w:color="auto"/>
          </w:divBdr>
        </w:div>
        <w:div w:id="1889874055">
          <w:marLeft w:val="0"/>
          <w:marRight w:val="0"/>
          <w:marTop w:val="0"/>
          <w:marBottom w:val="0"/>
          <w:divBdr>
            <w:top w:val="none" w:sz="0" w:space="0" w:color="auto"/>
            <w:left w:val="none" w:sz="0" w:space="0" w:color="auto"/>
            <w:bottom w:val="none" w:sz="0" w:space="0" w:color="auto"/>
            <w:right w:val="none" w:sz="0" w:space="0" w:color="auto"/>
          </w:divBdr>
        </w:div>
        <w:div w:id="1914732373">
          <w:marLeft w:val="0"/>
          <w:marRight w:val="0"/>
          <w:marTop w:val="0"/>
          <w:marBottom w:val="0"/>
          <w:divBdr>
            <w:top w:val="none" w:sz="0" w:space="0" w:color="auto"/>
            <w:left w:val="none" w:sz="0" w:space="0" w:color="auto"/>
            <w:bottom w:val="none" w:sz="0" w:space="0" w:color="auto"/>
            <w:right w:val="none" w:sz="0" w:space="0" w:color="auto"/>
          </w:divBdr>
        </w:div>
        <w:div w:id="2001928640">
          <w:marLeft w:val="0"/>
          <w:marRight w:val="0"/>
          <w:marTop w:val="0"/>
          <w:marBottom w:val="0"/>
          <w:divBdr>
            <w:top w:val="none" w:sz="0" w:space="0" w:color="auto"/>
            <w:left w:val="none" w:sz="0" w:space="0" w:color="auto"/>
            <w:bottom w:val="none" w:sz="0" w:space="0" w:color="auto"/>
            <w:right w:val="none" w:sz="0" w:space="0" w:color="auto"/>
          </w:divBdr>
        </w:div>
        <w:div w:id="2019036142">
          <w:marLeft w:val="0"/>
          <w:marRight w:val="0"/>
          <w:marTop w:val="0"/>
          <w:marBottom w:val="0"/>
          <w:divBdr>
            <w:top w:val="none" w:sz="0" w:space="0" w:color="auto"/>
            <w:left w:val="none" w:sz="0" w:space="0" w:color="auto"/>
            <w:bottom w:val="none" w:sz="0" w:space="0" w:color="auto"/>
            <w:right w:val="none" w:sz="0" w:space="0" w:color="auto"/>
          </w:divBdr>
        </w:div>
      </w:divsChild>
    </w:div>
    <w:div w:id="1851261056">
      <w:bodyDiv w:val="1"/>
      <w:marLeft w:val="0"/>
      <w:marRight w:val="0"/>
      <w:marTop w:val="0"/>
      <w:marBottom w:val="0"/>
      <w:divBdr>
        <w:top w:val="none" w:sz="0" w:space="0" w:color="auto"/>
        <w:left w:val="none" w:sz="0" w:space="0" w:color="auto"/>
        <w:bottom w:val="none" w:sz="0" w:space="0" w:color="auto"/>
        <w:right w:val="none" w:sz="0" w:space="0" w:color="auto"/>
      </w:divBdr>
    </w:div>
    <w:div w:id="1882934386">
      <w:bodyDiv w:val="1"/>
      <w:marLeft w:val="0"/>
      <w:marRight w:val="0"/>
      <w:marTop w:val="0"/>
      <w:marBottom w:val="0"/>
      <w:divBdr>
        <w:top w:val="none" w:sz="0" w:space="0" w:color="auto"/>
        <w:left w:val="none" w:sz="0" w:space="0" w:color="auto"/>
        <w:bottom w:val="none" w:sz="0" w:space="0" w:color="auto"/>
        <w:right w:val="none" w:sz="0" w:space="0" w:color="auto"/>
      </w:divBdr>
    </w:div>
    <w:div w:id="189307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1636/Record.2014.037" TargetMode="External"/><Relationship Id="rId18" Type="http://schemas.openxmlformats.org/officeDocument/2006/relationships/footer" Target="footer2.xml"/><Relationship Id="rId26" Type="http://schemas.openxmlformats.org/officeDocument/2006/relationships/hyperlink" Target="mailto:rebecca.gregory@csiro.au" TargetMode="External"/><Relationship Id="rId39" Type="http://schemas.openxmlformats.org/officeDocument/2006/relationships/hyperlink" Target="mailto:andrew.feitz@ga.gov.au" TargetMode="External"/><Relationship Id="rId21" Type="http://schemas.openxmlformats.org/officeDocument/2006/relationships/hyperlink" Target="mailto:zoe.loh@csiro.au" TargetMode="External"/><Relationship Id="rId34" Type="http://schemas.openxmlformats.org/officeDocument/2006/relationships/hyperlink" Target="mailto:andrew.feitz@ga.gov.au" TargetMode="External"/><Relationship Id="rId42" Type="http://schemas.openxmlformats.org/officeDocument/2006/relationships/hyperlink" Target="file:///\\nas\energy\ccs\Atmospheric%20monitoring%20facility\Arcturus%20site\Meta_data\%20\nas\energy\ccs\Atmospheric%20monitoring%20facility\Arcturus%20site\Eddy%20covariance%20tower\Fully_Processed_Data" TargetMode="External"/><Relationship Id="rId47" Type="http://schemas.openxmlformats.org/officeDocument/2006/relationships/hyperlink" Target="mailto:andrew.feitz@ga.gov.au" TargetMode="External"/><Relationship Id="rId50" Type="http://schemas.openxmlformats.org/officeDocument/2006/relationships/hyperlink" Target="mailto:andrew.feitz@ga.gov.au" TargetMode="Externa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lientservices@ga.gov.au" TargetMode="External"/><Relationship Id="rId17" Type="http://schemas.openxmlformats.org/officeDocument/2006/relationships/footer" Target="footer1.xml"/><Relationship Id="rId25" Type="http://schemas.openxmlformats.org/officeDocument/2006/relationships/hyperlink" Target="mailto:rebecca.gregory@csiro.au" TargetMode="External"/><Relationship Id="rId33" Type="http://schemas.openxmlformats.org/officeDocument/2006/relationships/hyperlink" Target="mailto:andrew.feitz@ga.gov.au" TargetMode="External"/><Relationship Id="rId38" Type="http://schemas.openxmlformats.org/officeDocument/2006/relationships/hyperlink" Target="mailto:andrew.feitz@ga.gov.au" TargetMode="External"/><Relationship Id="rId46" Type="http://schemas.openxmlformats.org/officeDocument/2006/relationships/hyperlink" Target="mailto:andrew.feitz@ga.gov.au"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zoe.loh@csiro.au" TargetMode="External"/><Relationship Id="rId29" Type="http://schemas.openxmlformats.org/officeDocument/2006/relationships/hyperlink" Target="mailto:rebecca.gregory@csiro.au" TargetMode="External"/><Relationship Id="rId41" Type="http://schemas.openxmlformats.org/officeDocument/2006/relationships/hyperlink" Target="mailto:andrew.feitz@ga.gov.au"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ativecommons.org/licenses/by/3.0/au/deed.en" TargetMode="External"/><Relationship Id="rId24" Type="http://schemas.openxmlformats.org/officeDocument/2006/relationships/hyperlink" Target="mailto:zoe.loh@csiro.au" TargetMode="External"/><Relationship Id="rId32" Type="http://schemas.openxmlformats.org/officeDocument/2006/relationships/hyperlink" Target="mailto:andrew.feitz@ga.gov.au" TargetMode="External"/><Relationship Id="rId37" Type="http://schemas.openxmlformats.org/officeDocument/2006/relationships/hyperlink" Target="mailto:andrew.feitz@ga.gov.au" TargetMode="External"/><Relationship Id="rId40" Type="http://schemas.openxmlformats.org/officeDocument/2006/relationships/hyperlink" Target="mailto:andrew.feitz@ga.gov.au" TargetMode="External"/><Relationship Id="rId45" Type="http://schemas.openxmlformats.org/officeDocument/2006/relationships/hyperlink" Target="mailto:andrew.feitz@ga.gov.au" TargetMode="External"/><Relationship Id="rId53" Type="http://schemas.openxmlformats.org/officeDocument/2006/relationships/header" Target="header4.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zoe.loh@csiro.au" TargetMode="External"/><Relationship Id="rId28" Type="http://schemas.openxmlformats.org/officeDocument/2006/relationships/hyperlink" Target="mailto:rebecca.gregory@csiro.au" TargetMode="External"/><Relationship Id="rId36" Type="http://schemas.openxmlformats.org/officeDocument/2006/relationships/hyperlink" Target="mailto:andrew.feitz@ga.gov.au" TargetMode="External"/><Relationship Id="rId49" Type="http://schemas.openxmlformats.org/officeDocument/2006/relationships/hyperlink" Target="mailto:andrew.feitz@ga.gov.au" TargetMode="External"/><Relationship Id="rId57"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zoe.loh@csiro.au" TargetMode="External"/><Relationship Id="rId31" Type="http://schemas.openxmlformats.org/officeDocument/2006/relationships/hyperlink" Target="mailto:david.etheridge@csiro.au" TargetMode="External"/><Relationship Id="rId44" Type="http://schemas.openxmlformats.org/officeDocument/2006/relationships/hyperlink" Target="mailto:andrew.feitz@ga.gov.au" TargetMode="External"/><Relationship Id="rId52" Type="http://schemas.openxmlformats.org/officeDocument/2006/relationships/hyperlink" Target="mailto:andrew.feitz@ga.gov.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mailto:zoe.loh@csiro.au" TargetMode="External"/><Relationship Id="rId27" Type="http://schemas.openxmlformats.org/officeDocument/2006/relationships/hyperlink" Target="mailto:rebecca.gregory@csiro.au" TargetMode="External"/><Relationship Id="rId30" Type="http://schemas.openxmlformats.org/officeDocument/2006/relationships/hyperlink" Target="mailto:david.etheridge@csiro.au" TargetMode="External"/><Relationship Id="rId35" Type="http://schemas.openxmlformats.org/officeDocument/2006/relationships/hyperlink" Target="mailto:andrew.feitz@ga.gov.au" TargetMode="External"/><Relationship Id="rId43" Type="http://schemas.openxmlformats.org/officeDocument/2006/relationships/hyperlink" Target="mailto:andrew.feitz@ga.gov.au" TargetMode="External"/><Relationship Id="rId48" Type="http://schemas.openxmlformats.org/officeDocument/2006/relationships/hyperlink" Target="mailto:andrew.feitz@ga.gov.au" TargetMode="External"/><Relationship Id="rId56"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hyperlink" Target="mailto:andrew.feitz@ga.gov.a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34062-B386-4308-BCEF-6CE82545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30</Pages>
  <Words>8715</Words>
  <Characters>49678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Metadata report: Arcturus atmospheric greenhouse gas monitoring</vt:lpstr>
    </vt:vector>
  </TitlesOfParts>
  <Company>Geoscience Australia</Company>
  <LinksUpToDate>false</LinksUpToDate>
  <CharactersWithSpaces>58277</CharactersWithSpaces>
  <SharedDoc>false</SharedDoc>
  <HLinks>
    <vt:vector size="66" baseType="variant">
      <vt:variant>
        <vt:i4>1048639</vt:i4>
      </vt:variant>
      <vt:variant>
        <vt:i4>62</vt:i4>
      </vt:variant>
      <vt:variant>
        <vt:i4>0</vt:i4>
      </vt:variant>
      <vt:variant>
        <vt:i4>5</vt:i4>
      </vt:variant>
      <vt:variant>
        <vt:lpwstr/>
      </vt:variant>
      <vt:variant>
        <vt:lpwstr>_Toc335392058</vt:lpwstr>
      </vt:variant>
      <vt:variant>
        <vt:i4>1048639</vt:i4>
      </vt:variant>
      <vt:variant>
        <vt:i4>56</vt:i4>
      </vt:variant>
      <vt:variant>
        <vt:i4>0</vt:i4>
      </vt:variant>
      <vt:variant>
        <vt:i4>5</vt:i4>
      </vt:variant>
      <vt:variant>
        <vt:lpwstr/>
      </vt:variant>
      <vt:variant>
        <vt:lpwstr>_Toc335392057</vt:lpwstr>
      </vt:variant>
      <vt:variant>
        <vt:i4>1048639</vt:i4>
      </vt:variant>
      <vt:variant>
        <vt:i4>50</vt:i4>
      </vt:variant>
      <vt:variant>
        <vt:i4>0</vt:i4>
      </vt:variant>
      <vt:variant>
        <vt:i4>5</vt:i4>
      </vt:variant>
      <vt:variant>
        <vt:lpwstr/>
      </vt:variant>
      <vt:variant>
        <vt:lpwstr>_Toc335392056</vt:lpwstr>
      </vt:variant>
      <vt:variant>
        <vt:i4>1048639</vt:i4>
      </vt:variant>
      <vt:variant>
        <vt:i4>44</vt:i4>
      </vt:variant>
      <vt:variant>
        <vt:i4>0</vt:i4>
      </vt:variant>
      <vt:variant>
        <vt:i4>5</vt:i4>
      </vt:variant>
      <vt:variant>
        <vt:lpwstr/>
      </vt:variant>
      <vt:variant>
        <vt:lpwstr>_Toc335392055</vt:lpwstr>
      </vt:variant>
      <vt:variant>
        <vt:i4>1048639</vt:i4>
      </vt:variant>
      <vt:variant>
        <vt:i4>38</vt:i4>
      </vt:variant>
      <vt:variant>
        <vt:i4>0</vt:i4>
      </vt:variant>
      <vt:variant>
        <vt:i4>5</vt:i4>
      </vt:variant>
      <vt:variant>
        <vt:lpwstr/>
      </vt:variant>
      <vt:variant>
        <vt:lpwstr>_Toc335392054</vt:lpwstr>
      </vt:variant>
      <vt:variant>
        <vt:i4>1048639</vt:i4>
      </vt:variant>
      <vt:variant>
        <vt:i4>32</vt:i4>
      </vt:variant>
      <vt:variant>
        <vt:i4>0</vt:i4>
      </vt:variant>
      <vt:variant>
        <vt:i4>5</vt:i4>
      </vt:variant>
      <vt:variant>
        <vt:lpwstr/>
      </vt:variant>
      <vt:variant>
        <vt:lpwstr>_Toc335392053</vt:lpwstr>
      </vt:variant>
      <vt:variant>
        <vt:i4>1048639</vt:i4>
      </vt:variant>
      <vt:variant>
        <vt:i4>26</vt:i4>
      </vt:variant>
      <vt:variant>
        <vt:i4>0</vt:i4>
      </vt:variant>
      <vt:variant>
        <vt:i4>5</vt:i4>
      </vt:variant>
      <vt:variant>
        <vt:lpwstr/>
      </vt:variant>
      <vt:variant>
        <vt:lpwstr>_Toc335392052</vt:lpwstr>
      </vt:variant>
      <vt:variant>
        <vt:i4>1048639</vt:i4>
      </vt:variant>
      <vt:variant>
        <vt:i4>20</vt:i4>
      </vt:variant>
      <vt:variant>
        <vt:i4>0</vt:i4>
      </vt:variant>
      <vt:variant>
        <vt:i4>5</vt:i4>
      </vt:variant>
      <vt:variant>
        <vt:lpwstr/>
      </vt:variant>
      <vt:variant>
        <vt:lpwstr>_Toc335392051</vt:lpwstr>
      </vt:variant>
      <vt:variant>
        <vt:i4>1048639</vt:i4>
      </vt:variant>
      <vt:variant>
        <vt:i4>14</vt:i4>
      </vt:variant>
      <vt:variant>
        <vt:i4>0</vt:i4>
      </vt:variant>
      <vt:variant>
        <vt:i4>5</vt:i4>
      </vt:variant>
      <vt:variant>
        <vt:lpwstr/>
      </vt:variant>
      <vt:variant>
        <vt:lpwstr>_Toc335392050</vt:lpwstr>
      </vt:variant>
      <vt:variant>
        <vt:i4>1114175</vt:i4>
      </vt:variant>
      <vt:variant>
        <vt:i4>8</vt:i4>
      </vt:variant>
      <vt:variant>
        <vt:i4>0</vt:i4>
      </vt:variant>
      <vt:variant>
        <vt:i4>5</vt:i4>
      </vt:variant>
      <vt:variant>
        <vt:lpwstr/>
      </vt:variant>
      <vt:variant>
        <vt:lpwstr>_Toc335392049</vt:lpwstr>
      </vt:variant>
      <vt:variant>
        <vt:i4>1114175</vt:i4>
      </vt:variant>
      <vt:variant>
        <vt:i4>2</vt:i4>
      </vt:variant>
      <vt:variant>
        <vt:i4>0</vt:i4>
      </vt:variant>
      <vt:variant>
        <vt:i4>5</vt:i4>
      </vt:variant>
      <vt:variant>
        <vt:lpwstr/>
      </vt:variant>
      <vt:variant>
        <vt:lpwstr>_Toc335392048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Metadata report: Arcturus atmospheric greenhouse gas monitoring</dc:title>
  <dc:creator>Geoscience Australia</dc:creator>
  <cp:lastModifiedBy>Ben Fulford</cp:lastModifiedBy>
  <cp:revision>4</cp:revision>
  <cp:lastPrinted>2014-05-05T03:56:00Z</cp:lastPrinted>
  <dcterms:created xsi:type="dcterms:W3CDTF">2014-06-23T06:02:00Z</dcterms:created>
  <dcterms:modified xsi:type="dcterms:W3CDTF">2014-06-23T06:40:00Z</dcterms:modified>
</cp:coreProperties>
</file>